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950" w:rsidRDefault="00224D48" w:rsidP="001772A3">
      <w:pPr>
        <w:pStyle w:val="Heading1"/>
      </w:pPr>
      <w:r w:rsidRPr="00224D48">
        <w:rPr>
          <w:lang w:val="id-ID"/>
        </w:rPr>
        <w:t>Nuevas leyes aplicables a importadores de madera, pulpa y productos de papel</w:t>
      </w:r>
    </w:p>
    <w:p w:rsidR="004E43BE" w:rsidRDefault="00224D48" w:rsidP="001772A3">
      <w:pPr>
        <w:pStyle w:val="Date"/>
      </w:pPr>
      <w:r w:rsidRPr="00224D48">
        <w:rPr>
          <w:lang w:val="id-ID"/>
        </w:rPr>
        <w:t>Abril de 2016</w:t>
      </w:r>
      <w:r w:rsidR="004E43BE">
        <w:tab/>
      </w:r>
      <w:r w:rsidRPr="00224D48">
        <w:rPr>
          <w:lang w:val="id-ID"/>
        </w:rPr>
        <w:t>HOJA INFORMATIVA 1.1</w:t>
      </w:r>
    </w:p>
    <w:p w:rsidR="00224D48" w:rsidRDefault="00224D48" w:rsidP="00224D48">
      <w:pPr>
        <w:pStyle w:val="Heading2"/>
      </w:pPr>
      <w:proofErr w:type="spellStart"/>
      <w:r>
        <w:t>Nuevas</w:t>
      </w:r>
      <w:proofErr w:type="spellEnd"/>
      <w:r>
        <w:t xml:space="preserve"> </w:t>
      </w:r>
      <w:proofErr w:type="spellStart"/>
      <w:r>
        <w:t>leyes</w:t>
      </w:r>
      <w:proofErr w:type="spellEnd"/>
      <w:r>
        <w:t xml:space="preserve"> y </w:t>
      </w:r>
      <w:proofErr w:type="spellStart"/>
      <w:r>
        <w:t>nuevas</w:t>
      </w:r>
      <w:proofErr w:type="spellEnd"/>
      <w:r>
        <w:t xml:space="preserve"> </w:t>
      </w:r>
      <w:proofErr w:type="spellStart"/>
      <w:r>
        <w:t>responsabilidades</w:t>
      </w:r>
      <w:proofErr w:type="spellEnd"/>
    </w:p>
    <w:p w:rsidR="00224D48" w:rsidRDefault="00224D48" w:rsidP="00224D48">
      <w:r>
        <w:t xml:space="preserve">Australia </w:t>
      </w:r>
      <w:proofErr w:type="spellStart"/>
      <w:r>
        <w:t>tiene</w:t>
      </w:r>
      <w:proofErr w:type="spellEnd"/>
      <w:r>
        <w:t xml:space="preserve"> </w:t>
      </w:r>
      <w:proofErr w:type="spellStart"/>
      <w:r>
        <w:t>leyes</w:t>
      </w:r>
      <w:proofErr w:type="spellEnd"/>
      <w:r>
        <w:t xml:space="preserve"> para </w:t>
      </w:r>
      <w:proofErr w:type="spellStart"/>
      <w:r>
        <w:t>combatir</w:t>
      </w:r>
      <w:proofErr w:type="spellEnd"/>
      <w:r>
        <w:t xml:space="preserve"> la tala </w:t>
      </w:r>
      <w:proofErr w:type="spellStart"/>
      <w:r>
        <w:t>ilegal</w:t>
      </w:r>
      <w:proofErr w:type="spellEnd"/>
      <w:r>
        <w:t xml:space="preserve"> y </w:t>
      </w:r>
      <w:proofErr w:type="spellStart"/>
      <w:r>
        <w:t>promover</w:t>
      </w:r>
      <w:proofErr w:type="spellEnd"/>
      <w:r>
        <w:t xml:space="preserve"> el </w:t>
      </w:r>
      <w:proofErr w:type="spellStart"/>
      <w:r>
        <w:t>comercio</w:t>
      </w:r>
      <w:proofErr w:type="spellEnd"/>
      <w:r>
        <w:t xml:space="preserve"> </w:t>
      </w:r>
      <w:proofErr w:type="spellStart"/>
      <w:r>
        <w:t>internacional</w:t>
      </w:r>
      <w:proofErr w:type="spellEnd"/>
      <w:r>
        <w:t xml:space="preserve"> de </w:t>
      </w:r>
      <w:proofErr w:type="spellStart"/>
      <w:r>
        <w:t>productos</w:t>
      </w:r>
      <w:proofErr w:type="spellEnd"/>
      <w:r>
        <w:t xml:space="preserve"> de </w:t>
      </w:r>
      <w:proofErr w:type="spellStart"/>
      <w:proofErr w:type="gramStart"/>
      <w:r>
        <w:t>madera</w:t>
      </w:r>
      <w:proofErr w:type="spellEnd"/>
      <w:proofErr w:type="gramEnd"/>
      <w:r>
        <w:t xml:space="preserve"> </w:t>
      </w:r>
      <w:proofErr w:type="spellStart"/>
      <w:r>
        <w:t>aprovechados</w:t>
      </w:r>
      <w:proofErr w:type="spellEnd"/>
      <w:r>
        <w:t xml:space="preserve"> </w:t>
      </w:r>
      <w:proofErr w:type="spellStart"/>
      <w:r>
        <w:t>legalmente</w:t>
      </w:r>
      <w:proofErr w:type="spellEnd"/>
      <w:r>
        <w:t>.</w:t>
      </w:r>
    </w:p>
    <w:p w:rsidR="00224D48" w:rsidRDefault="00224D48" w:rsidP="00224D48">
      <w:r>
        <w:t xml:space="preserve">Si </w:t>
      </w:r>
      <w:proofErr w:type="spellStart"/>
      <w:r>
        <w:t>es</w:t>
      </w:r>
      <w:proofErr w:type="spellEnd"/>
      <w:r>
        <w:t xml:space="preserve"> </w:t>
      </w:r>
      <w:proofErr w:type="spellStart"/>
      <w:r>
        <w:t>importador</w:t>
      </w:r>
      <w:proofErr w:type="spellEnd"/>
      <w:r>
        <w:t xml:space="preserve"> de </w:t>
      </w:r>
      <w:proofErr w:type="spellStart"/>
      <w:proofErr w:type="gramStart"/>
      <w:r>
        <w:t>madera</w:t>
      </w:r>
      <w:proofErr w:type="spellEnd"/>
      <w:proofErr w:type="gramEnd"/>
      <w:r>
        <w:t xml:space="preserve">, </w:t>
      </w:r>
      <w:proofErr w:type="spellStart"/>
      <w:r>
        <w:t>pulpa</w:t>
      </w:r>
      <w:proofErr w:type="spellEnd"/>
      <w:r>
        <w:t xml:space="preserve"> o </w:t>
      </w:r>
      <w:proofErr w:type="spellStart"/>
      <w:r>
        <w:t>productos</w:t>
      </w:r>
      <w:proofErr w:type="spellEnd"/>
      <w:r>
        <w:t xml:space="preserve"> de </w:t>
      </w:r>
      <w:proofErr w:type="spellStart"/>
      <w:r>
        <w:t>papel</w:t>
      </w:r>
      <w:proofErr w:type="spellEnd"/>
      <w:r>
        <w:t xml:space="preserve"> a Australia, </w:t>
      </w:r>
      <w:proofErr w:type="spellStart"/>
      <w:r>
        <w:t>debe</w:t>
      </w:r>
      <w:proofErr w:type="spellEnd"/>
      <w:r>
        <w:t xml:space="preserve"> </w:t>
      </w:r>
      <w:proofErr w:type="spellStart"/>
      <w:r>
        <w:t>cumplir</w:t>
      </w:r>
      <w:proofErr w:type="spellEnd"/>
      <w:r>
        <w:t xml:space="preserve"> </w:t>
      </w:r>
      <w:proofErr w:type="spellStart"/>
      <w:r>
        <w:t>estas</w:t>
      </w:r>
      <w:proofErr w:type="spellEnd"/>
      <w:r>
        <w:t xml:space="preserve"> </w:t>
      </w:r>
      <w:proofErr w:type="spellStart"/>
      <w:r>
        <w:t>leyes</w:t>
      </w:r>
      <w:proofErr w:type="spellEnd"/>
      <w:r>
        <w:t xml:space="preserve">. </w:t>
      </w:r>
      <w:proofErr w:type="spellStart"/>
      <w:r>
        <w:t>Ahora</w:t>
      </w:r>
      <w:proofErr w:type="spellEnd"/>
      <w:r>
        <w:t xml:space="preserve"> </w:t>
      </w:r>
      <w:proofErr w:type="spellStart"/>
      <w:r>
        <w:t>tiene</w:t>
      </w:r>
      <w:proofErr w:type="spellEnd"/>
      <w:r>
        <w:t xml:space="preserve"> </w:t>
      </w:r>
      <w:proofErr w:type="spellStart"/>
      <w:r>
        <w:t>nuevas</w:t>
      </w:r>
      <w:proofErr w:type="spellEnd"/>
      <w:r>
        <w:t xml:space="preserve"> </w:t>
      </w:r>
      <w:proofErr w:type="spellStart"/>
      <w:r>
        <w:t>responsabilidades</w:t>
      </w:r>
      <w:proofErr w:type="spellEnd"/>
      <w:r>
        <w:t xml:space="preserve"> y </w:t>
      </w:r>
      <w:proofErr w:type="spellStart"/>
      <w:r>
        <w:t>debe</w:t>
      </w:r>
      <w:proofErr w:type="spellEnd"/>
      <w:r>
        <w:t xml:space="preserve"> </w:t>
      </w:r>
      <w:proofErr w:type="spellStart"/>
      <w:r>
        <w:t>estar</w:t>
      </w:r>
      <w:proofErr w:type="spellEnd"/>
      <w:r>
        <w:t xml:space="preserve"> al </w:t>
      </w:r>
      <w:proofErr w:type="spellStart"/>
      <w:r>
        <w:t>tanto</w:t>
      </w:r>
      <w:proofErr w:type="spellEnd"/>
      <w:r>
        <w:t xml:space="preserve"> de sus </w:t>
      </w:r>
      <w:proofErr w:type="spellStart"/>
      <w:r>
        <w:t>obligaciones</w:t>
      </w:r>
      <w:proofErr w:type="spellEnd"/>
      <w:r>
        <w:t>.</w:t>
      </w:r>
    </w:p>
    <w:p w:rsidR="00224D48" w:rsidRDefault="00224D48" w:rsidP="00224D48">
      <w:r>
        <w:t xml:space="preserve">Si </w:t>
      </w:r>
      <w:proofErr w:type="spellStart"/>
      <w:r>
        <w:t>cumple</w:t>
      </w:r>
      <w:proofErr w:type="spellEnd"/>
      <w:r>
        <w:t xml:space="preserve"> con </w:t>
      </w:r>
      <w:proofErr w:type="spellStart"/>
      <w:r>
        <w:t>estas</w:t>
      </w:r>
      <w:proofErr w:type="spellEnd"/>
      <w:r>
        <w:t xml:space="preserve"> </w:t>
      </w:r>
      <w:proofErr w:type="spellStart"/>
      <w:r>
        <w:t>leyes</w:t>
      </w:r>
      <w:proofErr w:type="spellEnd"/>
      <w:r>
        <w:t xml:space="preserve">, </w:t>
      </w:r>
      <w:proofErr w:type="spellStart"/>
      <w:r>
        <w:t>ayudará</w:t>
      </w:r>
      <w:proofErr w:type="spellEnd"/>
      <w:r>
        <w:t xml:space="preserve"> a </w:t>
      </w:r>
      <w:proofErr w:type="spellStart"/>
      <w:r>
        <w:t>combatir</w:t>
      </w:r>
      <w:proofErr w:type="spellEnd"/>
      <w:r>
        <w:t xml:space="preserve"> el </w:t>
      </w:r>
      <w:proofErr w:type="spellStart"/>
      <w:r>
        <w:t>comercio</w:t>
      </w:r>
      <w:proofErr w:type="spellEnd"/>
      <w:r>
        <w:t xml:space="preserve"> </w:t>
      </w:r>
      <w:proofErr w:type="spellStart"/>
      <w:r>
        <w:t>altamente</w:t>
      </w:r>
      <w:proofErr w:type="spellEnd"/>
      <w:r>
        <w:t xml:space="preserve"> </w:t>
      </w:r>
      <w:proofErr w:type="spellStart"/>
      <w:r>
        <w:t>destructivo</w:t>
      </w:r>
      <w:proofErr w:type="spellEnd"/>
      <w:r>
        <w:t xml:space="preserve"> de </w:t>
      </w:r>
      <w:proofErr w:type="spellStart"/>
      <w:proofErr w:type="gramStart"/>
      <w:r>
        <w:t>madera</w:t>
      </w:r>
      <w:proofErr w:type="spellEnd"/>
      <w:proofErr w:type="gramEnd"/>
      <w:r>
        <w:t xml:space="preserve"> </w:t>
      </w:r>
      <w:proofErr w:type="spellStart"/>
      <w:r>
        <w:t>talada</w:t>
      </w:r>
      <w:proofErr w:type="spellEnd"/>
      <w:r>
        <w:t xml:space="preserve"> </w:t>
      </w:r>
      <w:proofErr w:type="spellStart"/>
      <w:r>
        <w:t>ilegalmente</w:t>
      </w:r>
      <w:proofErr w:type="spellEnd"/>
      <w:r>
        <w:t xml:space="preserve">, y al </w:t>
      </w:r>
      <w:proofErr w:type="spellStart"/>
      <w:r>
        <w:t>mismo</w:t>
      </w:r>
      <w:proofErr w:type="spellEnd"/>
      <w:r>
        <w:t xml:space="preserve"> </w:t>
      </w:r>
      <w:proofErr w:type="spellStart"/>
      <w:r>
        <w:t>tiempo</w:t>
      </w:r>
      <w:proofErr w:type="spellEnd"/>
      <w:r>
        <w:t xml:space="preserve"> </w:t>
      </w:r>
      <w:proofErr w:type="spellStart"/>
      <w:r>
        <w:t>fomentará</w:t>
      </w:r>
      <w:proofErr w:type="spellEnd"/>
      <w:r>
        <w:t xml:space="preserve"> la </w:t>
      </w:r>
      <w:proofErr w:type="spellStart"/>
      <w:r>
        <w:t>inversión</w:t>
      </w:r>
      <w:proofErr w:type="spellEnd"/>
      <w:r>
        <w:t xml:space="preserve">, la </w:t>
      </w:r>
      <w:proofErr w:type="spellStart"/>
      <w:r>
        <w:t>rentabilidad</w:t>
      </w:r>
      <w:proofErr w:type="spellEnd"/>
      <w:r>
        <w:t xml:space="preserve"> y </w:t>
      </w:r>
      <w:proofErr w:type="spellStart"/>
      <w:r>
        <w:t>los</w:t>
      </w:r>
      <w:proofErr w:type="spellEnd"/>
      <w:r>
        <w:t xml:space="preserve"> </w:t>
      </w:r>
      <w:proofErr w:type="spellStart"/>
      <w:r>
        <w:t>puestos</w:t>
      </w:r>
      <w:proofErr w:type="spellEnd"/>
      <w:r>
        <w:t xml:space="preserve"> de </w:t>
      </w:r>
      <w:proofErr w:type="spellStart"/>
      <w:r>
        <w:t>trabajo</w:t>
      </w:r>
      <w:proofErr w:type="spellEnd"/>
      <w:r>
        <w:t xml:space="preserve"> locales.</w:t>
      </w:r>
    </w:p>
    <w:p w:rsidR="00224D48" w:rsidRDefault="00224D48" w:rsidP="00224D48">
      <w:pPr>
        <w:pStyle w:val="Heading2"/>
      </w:pPr>
      <w:proofErr w:type="spellStart"/>
      <w:r>
        <w:t>Qué</w:t>
      </w:r>
      <w:proofErr w:type="spellEnd"/>
      <w:r>
        <w:t xml:space="preserve"> </w:t>
      </w:r>
      <w:proofErr w:type="spellStart"/>
      <w:r>
        <w:t>debe</w:t>
      </w:r>
      <w:proofErr w:type="spellEnd"/>
      <w:r>
        <w:t xml:space="preserve"> </w:t>
      </w:r>
      <w:proofErr w:type="spellStart"/>
      <w:r>
        <w:t>hacer</w:t>
      </w:r>
      <w:proofErr w:type="spellEnd"/>
    </w:p>
    <w:p w:rsidR="00224D48" w:rsidRDefault="00224D48" w:rsidP="00224D48">
      <w:r>
        <w:t xml:space="preserve">Las </w:t>
      </w:r>
      <w:proofErr w:type="spellStart"/>
      <w:r>
        <w:t>nuevas</w:t>
      </w:r>
      <w:proofErr w:type="spellEnd"/>
      <w:r>
        <w:t xml:space="preserve"> </w:t>
      </w:r>
      <w:proofErr w:type="spellStart"/>
      <w:r>
        <w:t>leyes</w:t>
      </w:r>
      <w:proofErr w:type="spellEnd"/>
      <w:r>
        <w:t xml:space="preserve"> lo </w:t>
      </w:r>
      <w:proofErr w:type="spellStart"/>
      <w:r>
        <w:t>afectan</w:t>
      </w:r>
      <w:proofErr w:type="spellEnd"/>
      <w:r>
        <w:t xml:space="preserve"> de dos </w:t>
      </w:r>
      <w:proofErr w:type="spellStart"/>
      <w:r>
        <w:t>maneras</w:t>
      </w:r>
      <w:proofErr w:type="spellEnd"/>
      <w:r>
        <w:t xml:space="preserve"> </w:t>
      </w:r>
      <w:proofErr w:type="spellStart"/>
      <w:r>
        <w:t>diferentes</w:t>
      </w:r>
      <w:proofErr w:type="spellEnd"/>
      <w:r>
        <w:t>:</w:t>
      </w:r>
    </w:p>
    <w:p w:rsidR="00224D48" w:rsidRDefault="00224D48" w:rsidP="00224D48">
      <w:pPr>
        <w:pStyle w:val="ListBullet"/>
      </w:pPr>
      <w:proofErr w:type="spellStart"/>
      <w:r>
        <w:t>Ahora</w:t>
      </w:r>
      <w:proofErr w:type="spellEnd"/>
      <w:r>
        <w:t xml:space="preserve"> se </w:t>
      </w:r>
      <w:proofErr w:type="spellStart"/>
      <w:r>
        <w:t>considera</w:t>
      </w:r>
      <w:proofErr w:type="spellEnd"/>
      <w:r>
        <w:t xml:space="preserve"> </w:t>
      </w:r>
      <w:proofErr w:type="gramStart"/>
      <w:r>
        <w:t>un</w:t>
      </w:r>
      <w:proofErr w:type="gramEnd"/>
      <w:r>
        <w:t xml:space="preserve"> </w:t>
      </w:r>
      <w:proofErr w:type="spellStart"/>
      <w:r>
        <w:t>delito</w:t>
      </w:r>
      <w:proofErr w:type="spellEnd"/>
      <w:r>
        <w:t xml:space="preserve"> penal la </w:t>
      </w:r>
      <w:proofErr w:type="spellStart"/>
      <w:r>
        <w:t>importación</w:t>
      </w:r>
      <w:proofErr w:type="spellEnd"/>
      <w:r>
        <w:t xml:space="preserve"> </w:t>
      </w:r>
      <w:proofErr w:type="spellStart"/>
      <w:r>
        <w:t>intencional</w:t>
      </w:r>
      <w:proofErr w:type="spellEnd"/>
      <w:r>
        <w:t xml:space="preserve">, a </w:t>
      </w:r>
      <w:proofErr w:type="spellStart"/>
      <w:r>
        <w:t>sabiendas</w:t>
      </w:r>
      <w:proofErr w:type="spellEnd"/>
      <w:r>
        <w:t xml:space="preserve"> o </w:t>
      </w:r>
      <w:proofErr w:type="spellStart"/>
      <w:r>
        <w:t>negligente</w:t>
      </w:r>
      <w:proofErr w:type="spellEnd"/>
      <w:r>
        <w:t xml:space="preserve">, a Australia de </w:t>
      </w:r>
      <w:proofErr w:type="spellStart"/>
      <w:r>
        <w:t>madera</w:t>
      </w:r>
      <w:proofErr w:type="spellEnd"/>
      <w:r>
        <w:t xml:space="preserve">, </w:t>
      </w:r>
      <w:proofErr w:type="spellStart"/>
      <w:r>
        <w:t>pulpa</w:t>
      </w:r>
      <w:proofErr w:type="spellEnd"/>
      <w:r>
        <w:t xml:space="preserve"> o </w:t>
      </w:r>
      <w:proofErr w:type="spellStart"/>
      <w:r>
        <w:t>productos</w:t>
      </w:r>
      <w:proofErr w:type="spellEnd"/>
      <w:r>
        <w:t xml:space="preserve"> de </w:t>
      </w:r>
      <w:proofErr w:type="spellStart"/>
      <w:r>
        <w:t>papel</w:t>
      </w:r>
      <w:proofErr w:type="spellEnd"/>
      <w:r>
        <w:t xml:space="preserve"> </w:t>
      </w:r>
      <w:proofErr w:type="spellStart"/>
      <w:r>
        <w:t>obtenidos</w:t>
      </w:r>
      <w:proofErr w:type="spellEnd"/>
      <w:r>
        <w:t xml:space="preserve"> </w:t>
      </w:r>
      <w:proofErr w:type="spellStart"/>
      <w:r>
        <w:t>ilegalmente</w:t>
      </w:r>
      <w:proofErr w:type="spellEnd"/>
      <w:r>
        <w:t xml:space="preserve">. No </w:t>
      </w:r>
      <w:proofErr w:type="spellStart"/>
      <w:r>
        <w:t>debe</w:t>
      </w:r>
      <w:proofErr w:type="spellEnd"/>
      <w:r>
        <w:t xml:space="preserve"> </w:t>
      </w:r>
      <w:proofErr w:type="spellStart"/>
      <w:r>
        <w:t>importar</w:t>
      </w:r>
      <w:proofErr w:type="spellEnd"/>
      <w:r>
        <w:t xml:space="preserve"> </w:t>
      </w:r>
      <w:proofErr w:type="spellStart"/>
      <w:r>
        <w:t>ningún</w:t>
      </w:r>
      <w:proofErr w:type="spellEnd"/>
      <w:r>
        <w:t xml:space="preserve"> </w:t>
      </w:r>
      <w:proofErr w:type="spellStart"/>
      <w:r>
        <w:t>producto</w:t>
      </w:r>
      <w:proofErr w:type="spellEnd"/>
      <w:r>
        <w:t xml:space="preserve"> </w:t>
      </w:r>
      <w:proofErr w:type="spellStart"/>
      <w:r>
        <w:t>si</w:t>
      </w:r>
      <w:proofErr w:type="spellEnd"/>
      <w:r>
        <w:t xml:space="preserve"> </w:t>
      </w:r>
      <w:proofErr w:type="spellStart"/>
      <w:proofErr w:type="gramStart"/>
      <w:r>
        <w:t>cree</w:t>
      </w:r>
      <w:proofErr w:type="spellEnd"/>
      <w:proofErr w:type="gramEnd"/>
      <w:r>
        <w:t xml:space="preserve"> que la </w:t>
      </w:r>
      <w:proofErr w:type="spellStart"/>
      <w:r>
        <w:t>madera</w:t>
      </w:r>
      <w:proofErr w:type="spellEnd"/>
      <w:r>
        <w:t xml:space="preserve">, la </w:t>
      </w:r>
      <w:proofErr w:type="spellStart"/>
      <w:r>
        <w:t>pulpa</w:t>
      </w:r>
      <w:proofErr w:type="spellEnd"/>
      <w:r>
        <w:t xml:space="preserve"> o el </w:t>
      </w:r>
      <w:proofErr w:type="spellStart"/>
      <w:r>
        <w:t>papel</w:t>
      </w:r>
      <w:proofErr w:type="spellEnd"/>
      <w:r>
        <w:t xml:space="preserve"> </w:t>
      </w:r>
      <w:proofErr w:type="spellStart"/>
      <w:r>
        <w:t>pueden</w:t>
      </w:r>
      <w:proofErr w:type="spellEnd"/>
      <w:r>
        <w:t xml:space="preserve"> </w:t>
      </w:r>
      <w:proofErr w:type="spellStart"/>
      <w:r>
        <w:t>contener</w:t>
      </w:r>
      <w:proofErr w:type="spellEnd"/>
      <w:r>
        <w:t xml:space="preserve"> </w:t>
      </w:r>
      <w:proofErr w:type="spellStart"/>
      <w:r>
        <w:t>madera</w:t>
      </w:r>
      <w:proofErr w:type="spellEnd"/>
      <w:r>
        <w:t xml:space="preserve"> </w:t>
      </w:r>
      <w:proofErr w:type="spellStart"/>
      <w:r>
        <w:t>talada</w:t>
      </w:r>
      <w:proofErr w:type="spellEnd"/>
      <w:r>
        <w:t xml:space="preserve"> </w:t>
      </w:r>
      <w:proofErr w:type="spellStart"/>
      <w:r>
        <w:t>ilegalmente</w:t>
      </w:r>
      <w:proofErr w:type="spellEnd"/>
      <w:r>
        <w:t>.</w:t>
      </w:r>
    </w:p>
    <w:p w:rsidR="00224D48" w:rsidRDefault="00224D48" w:rsidP="00224D48">
      <w:pPr>
        <w:pStyle w:val="ListBullet"/>
      </w:pPr>
      <w:r>
        <w:t xml:space="preserve">Si </w:t>
      </w:r>
      <w:proofErr w:type="spellStart"/>
      <w:r>
        <w:t>importa</w:t>
      </w:r>
      <w:proofErr w:type="spellEnd"/>
      <w:r>
        <w:t xml:space="preserve"> “</w:t>
      </w:r>
      <w:proofErr w:type="spellStart"/>
      <w:r>
        <w:t>productos</w:t>
      </w:r>
      <w:proofErr w:type="spellEnd"/>
      <w:r>
        <w:t xml:space="preserve"> de </w:t>
      </w:r>
      <w:proofErr w:type="spellStart"/>
      <w:r>
        <w:t>madera</w:t>
      </w:r>
      <w:proofErr w:type="spellEnd"/>
      <w:r>
        <w:t xml:space="preserve"> </w:t>
      </w:r>
      <w:proofErr w:type="spellStart"/>
      <w:r>
        <w:t>regulados</w:t>
      </w:r>
      <w:proofErr w:type="spellEnd"/>
      <w:r>
        <w:t xml:space="preserve">” a Australia, </w:t>
      </w:r>
      <w:proofErr w:type="spellStart"/>
      <w:r>
        <w:t>debe</w:t>
      </w:r>
      <w:proofErr w:type="spellEnd"/>
      <w:r>
        <w:t xml:space="preserve"> </w:t>
      </w:r>
      <w:proofErr w:type="spellStart"/>
      <w:r>
        <w:t>minimizar</w:t>
      </w:r>
      <w:proofErr w:type="spellEnd"/>
      <w:r>
        <w:t xml:space="preserve"> el </w:t>
      </w:r>
      <w:proofErr w:type="spellStart"/>
      <w:r>
        <w:t>riesgo</w:t>
      </w:r>
      <w:proofErr w:type="spellEnd"/>
      <w:r>
        <w:t xml:space="preserve"> de que la </w:t>
      </w:r>
      <w:proofErr w:type="spellStart"/>
      <w:proofErr w:type="gramStart"/>
      <w:r>
        <w:t>madera</w:t>
      </w:r>
      <w:proofErr w:type="spellEnd"/>
      <w:proofErr w:type="gramEnd"/>
      <w:r>
        <w:t xml:space="preserve">, la </w:t>
      </w:r>
      <w:proofErr w:type="spellStart"/>
      <w:r>
        <w:t>pulpa</w:t>
      </w:r>
      <w:proofErr w:type="spellEnd"/>
      <w:r>
        <w:t xml:space="preserve"> o el </w:t>
      </w:r>
      <w:proofErr w:type="spellStart"/>
      <w:r>
        <w:t>papel</w:t>
      </w:r>
      <w:proofErr w:type="spellEnd"/>
      <w:r>
        <w:t xml:space="preserve"> del que </w:t>
      </w:r>
      <w:proofErr w:type="spellStart"/>
      <w:r>
        <w:t>están</w:t>
      </w:r>
      <w:proofErr w:type="spellEnd"/>
      <w:r>
        <w:t xml:space="preserve"> </w:t>
      </w:r>
      <w:proofErr w:type="spellStart"/>
      <w:r>
        <w:t>compuestos</w:t>
      </w:r>
      <w:proofErr w:type="spellEnd"/>
      <w:r>
        <w:t xml:space="preserve"> </w:t>
      </w:r>
      <w:proofErr w:type="spellStart"/>
      <w:r>
        <w:t>estos</w:t>
      </w:r>
      <w:proofErr w:type="spellEnd"/>
      <w:r>
        <w:t xml:space="preserve"> </w:t>
      </w:r>
      <w:proofErr w:type="spellStart"/>
      <w:r>
        <w:t>productos</w:t>
      </w:r>
      <w:proofErr w:type="spellEnd"/>
      <w:r>
        <w:t xml:space="preserve"> </w:t>
      </w:r>
      <w:proofErr w:type="spellStart"/>
      <w:r>
        <w:t>haya</w:t>
      </w:r>
      <w:proofErr w:type="spellEnd"/>
      <w:r>
        <w:t xml:space="preserve"> </w:t>
      </w:r>
      <w:proofErr w:type="spellStart"/>
      <w:r>
        <w:t>sido</w:t>
      </w:r>
      <w:proofErr w:type="spellEnd"/>
      <w:r>
        <w:t xml:space="preserve"> </w:t>
      </w:r>
      <w:proofErr w:type="spellStart"/>
      <w:r>
        <w:t>talada</w:t>
      </w:r>
      <w:proofErr w:type="spellEnd"/>
      <w:r>
        <w:t xml:space="preserve"> </w:t>
      </w:r>
      <w:proofErr w:type="spellStart"/>
      <w:r>
        <w:t>ilegalmente</w:t>
      </w:r>
      <w:proofErr w:type="spellEnd"/>
      <w:r>
        <w:t xml:space="preserve">. Este </w:t>
      </w:r>
      <w:proofErr w:type="spellStart"/>
      <w:r>
        <w:t>proceso</w:t>
      </w:r>
      <w:proofErr w:type="spellEnd"/>
      <w:r>
        <w:t xml:space="preserve"> se </w:t>
      </w:r>
      <w:proofErr w:type="spellStart"/>
      <w:r>
        <w:t>conoce</w:t>
      </w:r>
      <w:proofErr w:type="spellEnd"/>
      <w:r>
        <w:t xml:space="preserve"> con el </w:t>
      </w:r>
      <w:proofErr w:type="spellStart"/>
      <w:r>
        <w:t>nombre</w:t>
      </w:r>
      <w:proofErr w:type="spellEnd"/>
      <w:r>
        <w:t xml:space="preserve"> de “</w:t>
      </w:r>
      <w:proofErr w:type="spellStart"/>
      <w:r>
        <w:t>debida</w:t>
      </w:r>
      <w:proofErr w:type="spellEnd"/>
      <w:r>
        <w:t xml:space="preserve"> </w:t>
      </w:r>
      <w:proofErr w:type="spellStart"/>
      <w:r>
        <w:t>diligencia</w:t>
      </w:r>
      <w:proofErr w:type="spellEnd"/>
      <w:r>
        <w:t>”.</w:t>
      </w:r>
    </w:p>
    <w:p w:rsidR="00224D48" w:rsidRDefault="00224D48" w:rsidP="00224D48">
      <w:r>
        <w:t xml:space="preserve">Los </w:t>
      </w:r>
      <w:proofErr w:type="spellStart"/>
      <w:r>
        <w:t>productos</w:t>
      </w:r>
      <w:proofErr w:type="spellEnd"/>
      <w:r>
        <w:t xml:space="preserve"> de </w:t>
      </w:r>
      <w:proofErr w:type="spellStart"/>
      <w:r>
        <w:t>madera</w:t>
      </w:r>
      <w:proofErr w:type="spellEnd"/>
      <w:r>
        <w:t xml:space="preserve"> </w:t>
      </w:r>
      <w:proofErr w:type="spellStart"/>
      <w:r>
        <w:t>regulados</w:t>
      </w:r>
      <w:proofErr w:type="spellEnd"/>
      <w:r>
        <w:t xml:space="preserve"> </w:t>
      </w:r>
      <w:proofErr w:type="spellStart"/>
      <w:r>
        <w:t>incluyen</w:t>
      </w:r>
      <w:proofErr w:type="spellEnd"/>
      <w:r>
        <w:t xml:space="preserve"> la </w:t>
      </w:r>
      <w:proofErr w:type="spellStart"/>
      <w:r>
        <w:t>mayoría</w:t>
      </w:r>
      <w:proofErr w:type="spellEnd"/>
      <w:r>
        <w:t xml:space="preserve"> de </w:t>
      </w:r>
      <w:proofErr w:type="spellStart"/>
      <w:r>
        <w:t>los</w:t>
      </w:r>
      <w:proofErr w:type="spellEnd"/>
      <w:r>
        <w:t xml:space="preserve"> </w:t>
      </w:r>
      <w:proofErr w:type="spellStart"/>
      <w:r>
        <w:t>productos</w:t>
      </w:r>
      <w:proofErr w:type="spellEnd"/>
      <w:r>
        <w:t xml:space="preserve"> de </w:t>
      </w:r>
      <w:proofErr w:type="spellStart"/>
      <w:r>
        <w:t>madera</w:t>
      </w:r>
      <w:proofErr w:type="spellEnd"/>
      <w:r>
        <w:t xml:space="preserve"> y </w:t>
      </w:r>
      <w:proofErr w:type="spellStart"/>
      <w:r>
        <w:t>fabricados</w:t>
      </w:r>
      <w:proofErr w:type="spellEnd"/>
      <w:r>
        <w:t xml:space="preserve"> </w:t>
      </w:r>
      <w:proofErr w:type="spellStart"/>
      <w:r>
        <w:t>en</w:t>
      </w:r>
      <w:proofErr w:type="spellEnd"/>
      <w:r>
        <w:t xml:space="preserve"> base a </w:t>
      </w:r>
      <w:proofErr w:type="spellStart"/>
      <w:r>
        <w:t>madera</w:t>
      </w:r>
      <w:proofErr w:type="spellEnd"/>
      <w:r>
        <w:t xml:space="preserve">, </w:t>
      </w:r>
      <w:proofErr w:type="spellStart"/>
      <w:r>
        <w:t>como</w:t>
      </w:r>
      <w:proofErr w:type="spellEnd"/>
      <w:r>
        <w:t xml:space="preserve"> </w:t>
      </w:r>
      <w:proofErr w:type="spellStart"/>
      <w:r>
        <w:t>madera</w:t>
      </w:r>
      <w:proofErr w:type="spellEnd"/>
      <w:r>
        <w:t xml:space="preserve"> </w:t>
      </w:r>
      <w:proofErr w:type="spellStart"/>
      <w:r>
        <w:t>aserrada</w:t>
      </w:r>
      <w:proofErr w:type="spellEnd"/>
      <w:r>
        <w:t xml:space="preserve">, </w:t>
      </w:r>
      <w:proofErr w:type="spellStart"/>
      <w:r>
        <w:t>pulpa</w:t>
      </w:r>
      <w:proofErr w:type="spellEnd"/>
      <w:r>
        <w:t xml:space="preserve">, </w:t>
      </w:r>
      <w:proofErr w:type="spellStart"/>
      <w:r>
        <w:t>papel</w:t>
      </w:r>
      <w:proofErr w:type="spellEnd"/>
      <w:r>
        <w:t xml:space="preserve">, </w:t>
      </w:r>
      <w:proofErr w:type="spellStart"/>
      <w:r>
        <w:t>enchapado</w:t>
      </w:r>
      <w:proofErr w:type="spellEnd"/>
      <w:r>
        <w:t xml:space="preserve">, </w:t>
      </w:r>
      <w:proofErr w:type="spellStart"/>
      <w:r>
        <w:t>molduras</w:t>
      </w:r>
      <w:proofErr w:type="spellEnd"/>
      <w:r>
        <w:t xml:space="preserve">, </w:t>
      </w:r>
      <w:proofErr w:type="spellStart"/>
      <w:r>
        <w:t>paneles</w:t>
      </w:r>
      <w:proofErr w:type="spellEnd"/>
      <w:r>
        <w:t xml:space="preserve"> de </w:t>
      </w:r>
      <w:proofErr w:type="spellStart"/>
      <w:r>
        <w:t>madera</w:t>
      </w:r>
      <w:proofErr w:type="spellEnd"/>
      <w:r>
        <w:t xml:space="preserve">, </w:t>
      </w:r>
      <w:proofErr w:type="spellStart"/>
      <w:r>
        <w:t>pisos</w:t>
      </w:r>
      <w:proofErr w:type="spellEnd"/>
      <w:r>
        <w:t xml:space="preserve">, </w:t>
      </w:r>
      <w:proofErr w:type="spellStart"/>
      <w:r>
        <w:t>tablero</w:t>
      </w:r>
      <w:proofErr w:type="spellEnd"/>
      <w:r>
        <w:t xml:space="preserve"> de </w:t>
      </w:r>
      <w:proofErr w:type="spellStart"/>
      <w:r>
        <w:t>fibras</w:t>
      </w:r>
      <w:proofErr w:type="spellEnd"/>
      <w:r>
        <w:t xml:space="preserve"> de </w:t>
      </w:r>
      <w:proofErr w:type="spellStart"/>
      <w:r>
        <w:t>densidad</w:t>
      </w:r>
      <w:proofErr w:type="spellEnd"/>
      <w:r>
        <w:t xml:space="preserve"> media, </w:t>
      </w:r>
      <w:proofErr w:type="spellStart"/>
      <w:r>
        <w:t>madera</w:t>
      </w:r>
      <w:proofErr w:type="spellEnd"/>
      <w:r>
        <w:t xml:space="preserve"> </w:t>
      </w:r>
      <w:proofErr w:type="spellStart"/>
      <w:r>
        <w:t>aglomerada</w:t>
      </w:r>
      <w:proofErr w:type="spellEnd"/>
      <w:r>
        <w:t xml:space="preserve">, </w:t>
      </w:r>
      <w:proofErr w:type="spellStart"/>
      <w:r>
        <w:t>madera</w:t>
      </w:r>
      <w:proofErr w:type="spellEnd"/>
      <w:r>
        <w:t xml:space="preserve"> </w:t>
      </w:r>
      <w:proofErr w:type="spellStart"/>
      <w:r>
        <w:t>laminada</w:t>
      </w:r>
      <w:proofErr w:type="spellEnd"/>
      <w:r>
        <w:t xml:space="preserve"> y </w:t>
      </w:r>
      <w:proofErr w:type="spellStart"/>
      <w:r>
        <w:t>muebles</w:t>
      </w:r>
      <w:proofErr w:type="spellEnd"/>
      <w:r>
        <w:t>.</w:t>
      </w:r>
    </w:p>
    <w:p w:rsidR="00224D48" w:rsidRDefault="00224D48" w:rsidP="00224D48">
      <w:pPr>
        <w:pStyle w:val="Heading2"/>
      </w:pPr>
      <w:r>
        <w:t xml:space="preserve">Sus </w:t>
      </w:r>
      <w:proofErr w:type="spellStart"/>
      <w:r>
        <w:t>obligaciones</w:t>
      </w:r>
      <w:proofErr w:type="spellEnd"/>
      <w:r>
        <w:t xml:space="preserve"> de “</w:t>
      </w:r>
      <w:proofErr w:type="spellStart"/>
      <w:r w:rsidRPr="00224D48">
        <w:t>debida</w:t>
      </w:r>
      <w:proofErr w:type="spellEnd"/>
      <w:r>
        <w:t xml:space="preserve"> </w:t>
      </w:r>
      <w:proofErr w:type="spellStart"/>
      <w:r>
        <w:t>diligencia</w:t>
      </w:r>
      <w:proofErr w:type="spellEnd"/>
      <w:r>
        <w:t>”</w:t>
      </w:r>
    </w:p>
    <w:p w:rsidR="00224D48" w:rsidRDefault="00224D48" w:rsidP="00224D48">
      <w:r>
        <w:t xml:space="preserve">Para </w:t>
      </w:r>
      <w:proofErr w:type="spellStart"/>
      <w:r>
        <w:t>cumplir</w:t>
      </w:r>
      <w:proofErr w:type="spellEnd"/>
      <w:r>
        <w:t xml:space="preserve"> con el </w:t>
      </w:r>
      <w:proofErr w:type="spellStart"/>
      <w:r>
        <w:t>proceso</w:t>
      </w:r>
      <w:proofErr w:type="spellEnd"/>
      <w:r>
        <w:t xml:space="preserve"> de </w:t>
      </w:r>
      <w:proofErr w:type="spellStart"/>
      <w:r>
        <w:t>debida</w:t>
      </w:r>
      <w:proofErr w:type="spellEnd"/>
      <w:r>
        <w:t xml:space="preserve"> </w:t>
      </w:r>
      <w:proofErr w:type="spellStart"/>
      <w:r>
        <w:t>diligencia</w:t>
      </w:r>
      <w:proofErr w:type="spellEnd"/>
      <w:r>
        <w:t xml:space="preserve">, </w:t>
      </w:r>
      <w:proofErr w:type="spellStart"/>
      <w:r>
        <w:t>deberá</w:t>
      </w:r>
      <w:proofErr w:type="spellEnd"/>
      <w:r>
        <w:t>:</w:t>
      </w:r>
    </w:p>
    <w:p w:rsidR="00224D48" w:rsidRDefault="00224D48" w:rsidP="00224D48">
      <w:pPr>
        <w:pStyle w:val="ListBullet"/>
      </w:pPr>
      <w:proofErr w:type="spellStart"/>
      <w:r>
        <w:t>tener</w:t>
      </w:r>
      <w:proofErr w:type="spellEnd"/>
      <w:r>
        <w:t xml:space="preserve"> un </w:t>
      </w:r>
      <w:proofErr w:type="spellStart"/>
      <w:r>
        <w:t>sistema</w:t>
      </w:r>
      <w:proofErr w:type="spellEnd"/>
      <w:r>
        <w:t xml:space="preserve"> </w:t>
      </w:r>
      <w:proofErr w:type="spellStart"/>
      <w:r>
        <w:t>documentado</w:t>
      </w:r>
      <w:proofErr w:type="spellEnd"/>
      <w:r>
        <w:t xml:space="preserve"> </w:t>
      </w:r>
      <w:proofErr w:type="spellStart"/>
      <w:r>
        <w:t>en</w:t>
      </w:r>
      <w:proofErr w:type="spellEnd"/>
      <w:r>
        <w:t xml:space="preserve"> el que se </w:t>
      </w:r>
      <w:proofErr w:type="spellStart"/>
      <w:r>
        <w:t>describa</w:t>
      </w:r>
      <w:proofErr w:type="spellEnd"/>
      <w:r>
        <w:t xml:space="preserve"> de </w:t>
      </w:r>
      <w:proofErr w:type="spellStart"/>
      <w:r>
        <w:t>qué</w:t>
      </w:r>
      <w:proofErr w:type="spellEnd"/>
      <w:r>
        <w:t xml:space="preserve"> </w:t>
      </w:r>
      <w:proofErr w:type="spellStart"/>
      <w:r>
        <w:t>manera</w:t>
      </w:r>
      <w:proofErr w:type="spellEnd"/>
      <w:r>
        <w:t xml:space="preserve"> </w:t>
      </w:r>
      <w:proofErr w:type="spellStart"/>
      <w:r>
        <w:t>dará</w:t>
      </w:r>
      <w:proofErr w:type="spellEnd"/>
      <w:r>
        <w:t xml:space="preserve"> </w:t>
      </w:r>
      <w:proofErr w:type="spellStart"/>
      <w:r>
        <w:t>cumplimiento</w:t>
      </w:r>
      <w:proofErr w:type="spellEnd"/>
      <w:r>
        <w:t xml:space="preserve"> a sus </w:t>
      </w:r>
      <w:proofErr w:type="spellStart"/>
      <w:r>
        <w:t>requisitos</w:t>
      </w:r>
      <w:proofErr w:type="spellEnd"/>
      <w:r>
        <w:t xml:space="preserve"> de </w:t>
      </w:r>
      <w:proofErr w:type="spellStart"/>
      <w:r>
        <w:t>debida</w:t>
      </w:r>
      <w:proofErr w:type="spellEnd"/>
      <w:r>
        <w:t xml:space="preserve"> </w:t>
      </w:r>
      <w:proofErr w:type="spellStart"/>
      <w:r>
        <w:t>diligencia</w:t>
      </w:r>
      <w:proofErr w:type="spellEnd"/>
    </w:p>
    <w:p w:rsidR="00224D48" w:rsidRDefault="00224D48" w:rsidP="00224D48">
      <w:pPr>
        <w:pStyle w:val="ListBullet"/>
      </w:pPr>
      <w:proofErr w:type="spellStart"/>
      <w:r>
        <w:t>reunir</w:t>
      </w:r>
      <w:proofErr w:type="spellEnd"/>
      <w:r>
        <w:t xml:space="preserve"> </w:t>
      </w:r>
      <w:proofErr w:type="spellStart"/>
      <w:r>
        <w:t>información</w:t>
      </w:r>
      <w:proofErr w:type="spellEnd"/>
      <w:r>
        <w:t xml:space="preserve"> </w:t>
      </w:r>
      <w:proofErr w:type="spellStart"/>
      <w:r>
        <w:t>acerca</w:t>
      </w:r>
      <w:proofErr w:type="spellEnd"/>
      <w:r>
        <w:t xml:space="preserve"> de </w:t>
      </w:r>
      <w:proofErr w:type="spellStart"/>
      <w:r>
        <w:t>los</w:t>
      </w:r>
      <w:proofErr w:type="spellEnd"/>
      <w:r>
        <w:t xml:space="preserve"> </w:t>
      </w:r>
      <w:proofErr w:type="spellStart"/>
      <w:r>
        <w:t>productos</w:t>
      </w:r>
      <w:proofErr w:type="spellEnd"/>
      <w:r>
        <w:t xml:space="preserve"> de </w:t>
      </w:r>
      <w:proofErr w:type="spellStart"/>
      <w:r>
        <w:t>madera</w:t>
      </w:r>
      <w:proofErr w:type="spellEnd"/>
      <w:r>
        <w:t xml:space="preserve"> </w:t>
      </w:r>
      <w:proofErr w:type="spellStart"/>
      <w:r>
        <w:t>regulados</w:t>
      </w:r>
      <w:proofErr w:type="spellEnd"/>
      <w:r>
        <w:t xml:space="preserve"> que </w:t>
      </w:r>
      <w:proofErr w:type="spellStart"/>
      <w:r>
        <w:t>importa</w:t>
      </w:r>
      <w:proofErr w:type="spellEnd"/>
    </w:p>
    <w:p w:rsidR="00224D48" w:rsidRDefault="00224D48" w:rsidP="00224D48">
      <w:pPr>
        <w:pStyle w:val="ListBullet"/>
      </w:pPr>
      <w:proofErr w:type="spellStart"/>
      <w:r>
        <w:t>evaluar</w:t>
      </w:r>
      <w:proofErr w:type="spellEnd"/>
      <w:r>
        <w:t xml:space="preserve"> el </w:t>
      </w:r>
      <w:proofErr w:type="spellStart"/>
      <w:r>
        <w:t>riesgo</w:t>
      </w:r>
      <w:proofErr w:type="spellEnd"/>
      <w:r>
        <w:t xml:space="preserve"> de que la </w:t>
      </w:r>
      <w:proofErr w:type="spellStart"/>
      <w:r>
        <w:t>madera</w:t>
      </w:r>
      <w:proofErr w:type="spellEnd"/>
      <w:r>
        <w:t xml:space="preserve"> que </w:t>
      </w:r>
      <w:proofErr w:type="spellStart"/>
      <w:r>
        <w:t>contienen</w:t>
      </w:r>
      <w:proofErr w:type="spellEnd"/>
      <w:r>
        <w:t xml:space="preserve"> </w:t>
      </w:r>
      <w:proofErr w:type="spellStart"/>
      <w:r>
        <w:t>estos</w:t>
      </w:r>
      <w:proofErr w:type="spellEnd"/>
      <w:r>
        <w:t xml:space="preserve"> </w:t>
      </w:r>
      <w:proofErr w:type="spellStart"/>
      <w:r>
        <w:t>productos</w:t>
      </w:r>
      <w:proofErr w:type="spellEnd"/>
      <w:r>
        <w:t xml:space="preserve"> </w:t>
      </w:r>
      <w:proofErr w:type="spellStart"/>
      <w:r>
        <w:t>haya</w:t>
      </w:r>
      <w:proofErr w:type="spellEnd"/>
      <w:r>
        <w:t xml:space="preserve"> </w:t>
      </w:r>
      <w:proofErr w:type="spellStart"/>
      <w:r>
        <w:t>sido</w:t>
      </w:r>
      <w:proofErr w:type="spellEnd"/>
      <w:r>
        <w:t xml:space="preserve"> </w:t>
      </w:r>
      <w:proofErr w:type="spellStart"/>
      <w:r>
        <w:t>talada</w:t>
      </w:r>
      <w:proofErr w:type="spellEnd"/>
      <w:r>
        <w:t xml:space="preserve"> </w:t>
      </w:r>
      <w:proofErr w:type="spellStart"/>
      <w:r>
        <w:t>ilegalmente</w:t>
      </w:r>
      <w:proofErr w:type="spellEnd"/>
    </w:p>
    <w:p w:rsidR="00224D48" w:rsidRDefault="00224D48" w:rsidP="00224D48">
      <w:pPr>
        <w:pStyle w:val="ListBullet"/>
      </w:pPr>
      <w:proofErr w:type="spellStart"/>
      <w:r>
        <w:t>si</w:t>
      </w:r>
      <w:proofErr w:type="spellEnd"/>
      <w:r>
        <w:t xml:space="preserve"> </w:t>
      </w:r>
      <w:proofErr w:type="spellStart"/>
      <w:r>
        <w:t>es</w:t>
      </w:r>
      <w:proofErr w:type="spellEnd"/>
      <w:r>
        <w:t xml:space="preserve"> </w:t>
      </w:r>
      <w:proofErr w:type="spellStart"/>
      <w:r>
        <w:t>necesario</w:t>
      </w:r>
      <w:proofErr w:type="spellEnd"/>
      <w:r>
        <w:t xml:space="preserve">, </w:t>
      </w:r>
      <w:proofErr w:type="spellStart"/>
      <w:r>
        <w:t>tomar</w:t>
      </w:r>
      <w:proofErr w:type="spellEnd"/>
      <w:r>
        <w:t xml:space="preserve"> </w:t>
      </w:r>
      <w:proofErr w:type="spellStart"/>
      <w:r>
        <w:t>medidas</w:t>
      </w:r>
      <w:proofErr w:type="spellEnd"/>
      <w:r>
        <w:t xml:space="preserve"> </w:t>
      </w:r>
      <w:proofErr w:type="spellStart"/>
      <w:r>
        <w:t>razonables</w:t>
      </w:r>
      <w:proofErr w:type="spellEnd"/>
      <w:r>
        <w:t xml:space="preserve"> para </w:t>
      </w:r>
      <w:proofErr w:type="spellStart"/>
      <w:r>
        <w:t>reducir</w:t>
      </w:r>
      <w:proofErr w:type="spellEnd"/>
      <w:r>
        <w:t xml:space="preserve"> </w:t>
      </w:r>
      <w:proofErr w:type="spellStart"/>
      <w:r>
        <w:t>los</w:t>
      </w:r>
      <w:proofErr w:type="spellEnd"/>
      <w:r>
        <w:t xml:space="preserve"> </w:t>
      </w:r>
      <w:proofErr w:type="spellStart"/>
      <w:r>
        <w:t>riesgos</w:t>
      </w:r>
      <w:proofErr w:type="spellEnd"/>
    </w:p>
    <w:p w:rsidR="004E43BE" w:rsidRDefault="00224D48" w:rsidP="00224D48">
      <w:pPr>
        <w:pStyle w:val="ListBullet"/>
      </w:pPr>
      <w:proofErr w:type="spellStart"/>
      <w:proofErr w:type="gramStart"/>
      <w:r>
        <w:t>llevar</w:t>
      </w:r>
      <w:proofErr w:type="spellEnd"/>
      <w:proofErr w:type="gramEnd"/>
      <w:r>
        <w:t xml:space="preserve"> un </w:t>
      </w:r>
      <w:proofErr w:type="spellStart"/>
      <w:r>
        <w:t>registro</w:t>
      </w:r>
      <w:proofErr w:type="spellEnd"/>
      <w:r>
        <w:t xml:space="preserve"> </w:t>
      </w:r>
      <w:proofErr w:type="spellStart"/>
      <w:r>
        <w:t>escrito</w:t>
      </w:r>
      <w:proofErr w:type="spellEnd"/>
      <w:r>
        <w:t xml:space="preserve"> de las </w:t>
      </w:r>
      <w:proofErr w:type="spellStart"/>
      <w:r>
        <w:t>medidas</w:t>
      </w:r>
      <w:proofErr w:type="spellEnd"/>
      <w:r>
        <w:t xml:space="preserve"> </w:t>
      </w:r>
      <w:proofErr w:type="spellStart"/>
      <w:r>
        <w:t>tomadas</w:t>
      </w:r>
      <w:proofErr w:type="spellEnd"/>
      <w:r>
        <w:t>.</w:t>
      </w:r>
    </w:p>
    <w:p w:rsidR="00224D48" w:rsidRPr="00224D48" w:rsidRDefault="00224D48" w:rsidP="00224D48">
      <w:pPr>
        <w:rPr>
          <w:lang w:val="id-ID"/>
        </w:rPr>
      </w:pPr>
      <w:r w:rsidRPr="00224D48">
        <w:rPr>
          <w:lang w:val="id-ID"/>
        </w:rPr>
        <w:lastRenderedPageBreak/>
        <w:t>Hay varias maneras en las que puede demostrar que cumplió el proceso de debida diligencia. Puede usar prácticas comerciales existentes (como facturas o contratos de compra) que le permitirán evaluar si un producto puede representar un riesgo.</w:t>
      </w:r>
    </w:p>
    <w:p w:rsidR="00224D48" w:rsidRPr="00224D48" w:rsidRDefault="00224D48" w:rsidP="00224D48">
      <w:pPr>
        <w:rPr>
          <w:lang w:val="id-ID"/>
        </w:rPr>
      </w:pPr>
      <w:r w:rsidRPr="00224D48">
        <w:rPr>
          <w:lang w:val="id-ID"/>
        </w:rPr>
        <w:t>Solo deberá reunirse el proceso de debida diligencia si el valor de aduana de los productos regulados contenidos en la remesa supera los 1000 dólares australianos.</w:t>
      </w:r>
    </w:p>
    <w:p w:rsidR="00224D48" w:rsidRPr="00224D48" w:rsidRDefault="00224D48" w:rsidP="00224D48">
      <w:pPr>
        <w:pStyle w:val="Heading2"/>
        <w:rPr>
          <w:lang w:val="id-ID"/>
        </w:rPr>
      </w:pPr>
      <w:r w:rsidRPr="00224D48">
        <w:rPr>
          <w:lang w:val="id-ID"/>
        </w:rPr>
        <w:t>Declaración de importación</w:t>
      </w:r>
    </w:p>
    <w:p w:rsidR="00224D48" w:rsidRPr="00224D48" w:rsidRDefault="00224D48" w:rsidP="00224D48">
      <w:pPr>
        <w:rPr>
          <w:lang w:val="id-ID"/>
        </w:rPr>
      </w:pPr>
      <w:r w:rsidRPr="00224D48">
        <w:rPr>
          <w:lang w:val="id-ID"/>
        </w:rPr>
        <w:t>Cada vez que importe un producto de madera regulado a Australia deberá hacer una declaración (generalmente a través de su agente de aduana) ante el Gobierno de Australia, que sirve para confirmar que cumplió con sus obligaciones de debida diligencia.</w:t>
      </w:r>
    </w:p>
    <w:p w:rsidR="00224D48" w:rsidRPr="00224D48" w:rsidRDefault="00224D48" w:rsidP="00224D48">
      <w:pPr>
        <w:pStyle w:val="Heading2"/>
        <w:rPr>
          <w:lang w:val="id-ID"/>
        </w:rPr>
      </w:pPr>
      <w:r w:rsidRPr="00224D48">
        <w:rPr>
          <w:lang w:val="id-ID"/>
        </w:rPr>
        <w:t>Lo ayudamos a cumplir</w:t>
      </w:r>
    </w:p>
    <w:p w:rsidR="00224D48" w:rsidRPr="00224D48" w:rsidRDefault="00224D48" w:rsidP="00224D48">
      <w:pPr>
        <w:rPr>
          <w:lang w:val="id-ID"/>
        </w:rPr>
      </w:pPr>
      <w:r w:rsidRPr="00224D48">
        <w:rPr>
          <w:lang w:val="id-ID"/>
        </w:rPr>
        <w:t>El Departamento de Agricultura y Recursos Acuíferos de Australia es responsable de garantizar que los importadores cumplan con las leyes. Nuestro sitio web de tala ilegal incluye abundante información y consejos útiles que lo ayudarán a entender cuáles son sus obligaciones: agriculture.gov.au/illegallogging.</w:t>
      </w:r>
    </w:p>
    <w:p w:rsidR="00224D48" w:rsidRPr="00224D48" w:rsidRDefault="00224D48" w:rsidP="00224D48">
      <w:pPr>
        <w:rPr>
          <w:lang w:val="id-ID"/>
        </w:rPr>
      </w:pPr>
      <w:r w:rsidRPr="00224D48">
        <w:rPr>
          <w:lang w:val="id-ID"/>
        </w:rPr>
        <w:t>Trabajamos con las empresas reguladas en la evaluación del cumplimiento de estas leyes. A través de este proceso de evaluación, ofrecemos comentarios para que las empresas puedan mejorar su proceso de debida diligencia.</w:t>
      </w:r>
    </w:p>
    <w:p w:rsidR="003513CA" w:rsidRDefault="00224D48" w:rsidP="00224D48">
      <w:pPr>
        <w:rPr>
          <w:lang w:val="id-ID"/>
        </w:rPr>
      </w:pPr>
      <w:r w:rsidRPr="00224D48">
        <w:rPr>
          <w:lang w:val="id-ID"/>
        </w:rPr>
        <w:t>Reconocemos que puede llevarle un tiempo adaptarse a sus nuevas responsabilidades. Durante un período inicial, no impondremos multas si descubrimos un incumplimiento en sus prácticas de debida diligencia. Más información sobre este período “de adaptación inicial” está disponible en: agriculture.gov.au/forestry/policies/illegal-logging/compliance.</w:t>
      </w:r>
    </w:p>
    <w:p w:rsidR="00224D48" w:rsidRPr="00224D48" w:rsidRDefault="00224D48" w:rsidP="00224D48">
      <w:pPr>
        <w:pStyle w:val="Heading2"/>
        <w:rPr>
          <w:lang w:val="id-ID"/>
        </w:rPr>
      </w:pPr>
      <w:r w:rsidRPr="00224D48">
        <w:rPr>
          <w:lang w:val="id-ID"/>
        </w:rPr>
        <w:t>Puntos clave</w:t>
      </w:r>
    </w:p>
    <w:p w:rsidR="00224D48" w:rsidRPr="00224D48" w:rsidRDefault="00224D48" w:rsidP="00224D48">
      <w:pPr>
        <w:pStyle w:val="ListBullet"/>
        <w:rPr>
          <w:lang w:val="id-ID"/>
        </w:rPr>
      </w:pPr>
      <w:r w:rsidRPr="00224D48">
        <w:rPr>
          <w:lang w:val="id-ID"/>
        </w:rPr>
        <w:t>Si importa madera o productos fabricados a base de madera a Australia, debe cumplir las nuevas leyes contra la tala ilegal.</w:t>
      </w:r>
    </w:p>
    <w:p w:rsidR="00224D48" w:rsidRPr="00224D48" w:rsidRDefault="00224D48" w:rsidP="00224D48">
      <w:pPr>
        <w:pStyle w:val="ListBullet"/>
        <w:rPr>
          <w:lang w:val="id-ID"/>
        </w:rPr>
      </w:pPr>
      <w:r w:rsidRPr="00224D48">
        <w:rPr>
          <w:lang w:val="id-ID"/>
        </w:rPr>
        <w:t>La tala ilegal se refiere a la tala de madera contraria a las leyes del país donde se realiza la tala. Esto incluye madera talada ilegalmente en Australia o en el exterior.</w:t>
      </w:r>
    </w:p>
    <w:p w:rsidR="00224D48" w:rsidRPr="00224D48" w:rsidRDefault="00224D48" w:rsidP="00224D48">
      <w:pPr>
        <w:pStyle w:val="ListBullet"/>
        <w:rPr>
          <w:lang w:val="id-ID"/>
        </w:rPr>
      </w:pPr>
      <w:r w:rsidRPr="00224D48">
        <w:rPr>
          <w:lang w:val="id-ID"/>
        </w:rPr>
        <w:t>Si cumple con las leyes, ayudará a promover el comercio de madera talada legalmente.</w:t>
      </w:r>
    </w:p>
    <w:p w:rsidR="00224D48" w:rsidRPr="00224D48" w:rsidRDefault="00224D48" w:rsidP="00224D48">
      <w:pPr>
        <w:pStyle w:val="ListBullet"/>
        <w:rPr>
          <w:lang w:val="id-ID"/>
        </w:rPr>
      </w:pPr>
      <w:r w:rsidRPr="00224D48">
        <w:rPr>
          <w:lang w:val="id-ID"/>
        </w:rPr>
        <w:t>Los productos de madera regulados incluyen la mayoría de los productos de madera y fabricados en base a madera, como madera aserrada, pulpa, papel, enchapado, molduras, paneles de madera, madera para pisos, tablero de fibras de densidad media, madera aglomerada, madera laminada y muebles.</w:t>
      </w:r>
    </w:p>
    <w:p w:rsidR="00224D48" w:rsidRPr="00224D48" w:rsidRDefault="00224D48" w:rsidP="00224D48">
      <w:pPr>
        <w:pStyle w:val="ListBullet"/>
        <w:rPr>
          <w:lang w:val="id-ID"/>
        </w:rPr>
      </w:pPr>
      <w:r w:rsidRPr="00224D48">
        <w:rPr>
          <w:lang w:val="id-ID"/>
        </w:rPr>
        <w:t>Si importa “productos de madera regulados” a Australia, debe minimizar el riesgo de que la madera, la pulpa o el papel que contienen estos productos haya sido obtenido ilegalmente. Este proceso se conoce con el nombre de “debida diligencia”.</w:t>
      </w:r>
    </w:p>
    <w:p w:rsidR="00224D48" w:rsidRDefault="00224D48" w:rsidP="00224D48">
      <w:pPr>
        <w:pStyle w:val="ListBullet"/>
        <w:rPr>
          <w:lang w:val="id-ID"/>
        </w:rPr>
      </w:pPr>
      <w:r w:rsidRPr="00224D48">
        <w:rPr>
          <w:lang w:val="id-ID"/>
        </w:rPr>
        <w:t>En nuestro sitio web encontrará abundante información: agriculture.gov.au/illegallogging y también puede hacer consultas por correo electrónico: illegallogging@agriculture.gov.au o por teléfono a nuestra línea gratuita: 1800 657 313.</w:t>
      </w:r>
    </w:p>
    <w:p w:rsidR="00224D48" w:rsidRDefault="00224D48" w:rsidP="00224D48">
      <w:pPr>
        <w:pStyle w:val="Heading2"/>
      </w:pPr>
      <w:proofErr w:type="spellStart"/>
      <w:r>
        <w:lastRenderedPageBreak/>
        <w:t>Manténgase</w:t>
      </w:r>
      <w:proofErr w:type="spellEnd"/>
      <w:r>
        <w:t xml:space="preserve"> </w:t>
      </w:r>
      <w:proofErr w:type="spellStart"/>
      <w:r>
        <w:t>informado</w:t>
      </w:r>
      <w:proofErr w:type="spellEnd"/>
    </w:p>
    <w:p w:rsidR="00224D48" w:rsidRDefault="00224D48" w:rsidP="00224D48">
      <w:pPr>
        <w:pStyle w:val="ListBullet"/>
      </w:pPr>
      <w:proofErr w:type="spellStart"/>
      <w:r>
        <w:t>En</w:t>
      </w:r>
      <w:proofErr w:type="spellEnd"/>
      <w:r>
        <w:t xml:space="preserve"> </w:t>
      </w:r>
      <w:proofErr w:type="spellStart"/>
      <w:r>
        <w:t>nuestro</w:t>
      </w:r>
      <w:proofErr w:type="spellEnd"/>
      <w:r>
        <w:t xml:space="preserve"> </w:t>
      </w:r>
      <w:proofErr w:type="spellStart"/>
      <w:r>
        <w:t>sitio</w:t>
      </w:r>
      <w:proofErr w:type="spellEnd"/>
      <w:r>
        <w:t xml:space="preserve"> web de tala </w:t>
      </w:r>
      <w:proofErr w:type="spellStart"/>
      <w:r>
        <w:t>ilegal</w:t>
      </w:r>
      <w:proofErr w:type="spellEnd"/>
      <w:r>
        <w:t xml:space="preserve"> hay </w:t>
      </w:r>
      <w:proofErr w:type="spellStart"/>
      <w:r>
        <w:t>abundante</w:t>
      </w:r>
      <w:proofErr w:type="spellEnd"/>
      <w:r>
        <w:t xml:space="preserve"> </w:t>
      </w:r>
      <w:proofErr w:type="spellStart"/>
      <w:r>
        <w:t>información</w:t>
      </w:r>
      <w:proofErr w:type="spellEnd"/>
      <w:r>
        <w:t xml:space="preserve"> y </w:t>
      </w:r>
      <w:proofErr w:type="spellStart"/>
      <w:r>
        <w:t>asesoramiento</w:t>
      </w:r>
      <w:proofErr w:type="spellEnd"/>
      <w:r>
        <w:t xml:space="preserve"> </w:t>
      </w:r>
      <w:proofErr w:type="spellStart"/>
      <w:r>
        <w:t>disponible</w:t>
      </w:r>
      <w:proofErr w:type="spellEnd"/>
      <w:r>
        <w:t>: agriculture.gov.au/</w:t>
      </w:r>
      <w:proofErr w:type="spellStart"/>
      <w:r>
        <w:t>illegallogging</w:t>
      </w:r>
      <w:proofErr w:type="spellEnd"/>
    </w:p>
    <w:p w:rsidR="00224D48" w:rsidRDefault="00224D48" w:rsidP="00224D48">
      <w:pPr>
        <w:pStyle w:val="ListBullet"/>
      </w:pPr>
      <w:r>
        <w:t xml:space="preserve">Si </w:t>
      </w:r>
      <w:proofErr w:type="spellStart"/>
      <w:r>
        <w:t>desea</w:t>
      </w:r>
      <w:proofErr w:type="spellEnd"/>
      <w:r>
        <w:t xml:space="preserve">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acerca</w:t>
      </w:r>
      <w:proofErr w:type="spellEnd"/>
      <w:r>
        <w:t xml:space="preserve"> de </w:t>
      </w:r>
      <w:proofErr w:type="spellStart"/>
      <w:r>
        <w:t>los</w:t>
      </w:r>
      <w:proofErr w:type="spellEnd"/>
      <w:r>
        <w:t xml:space="preserve"> </w:t>
      </w:r>
      <w:proofErr w:type="spellStart"/>
      <w:r>
        <w:t>requisitos</w:t>
      </w:r>
      <w:proofErr w:type="spellEnd"/>
      <w:r>
        <w:t xml:space="preserve"> de </w:t>
      </w:r>
      <w:proofErr w:type="spellStart"/>
      <w:r>
        <w:t>debida</w:t>
      </w:r>
      <w:proofErr w:type="spellEnd"/>
      <w:r>
        <w:t xml:space="preserve"> </w:t>
      </w:r>
      <w:proofErr w:type="spellStart"/>
      <w:r>
        <w:t>diligencia</w:t>
      </w:r>
      <w:proofErr w:type="spellEnd"/>
      <w:r>
        <w:t xml:space="preserve">, </w:t>
      </w:r>
      <w:proofErr w:type="spellStart"/>
      <w:r>
        <w:t>consulte</w:t>
      </w:r>
      <w:proofErr w:type="spellEnd"/>
      <w:r>
        <w:t xml:space="preserve"> </w:t>
      </w:r>
      <w:proofErr w:type="spellStart"/>
      <w:r>
        <w:t>Hoja</w:t>
      </w:r>
      <w:proofErr w:type="spellEnd"/>
      <w:r>
        <w:t xml:space="preserve"> </w:t>
      </w:r>
      <w:proofErr w:type="spellStart"/>
      <w:r>
        <w:t>informativa</w:t>
      </w:r>
      <w:proofErr w:type="spellEnd"/>
      <w:r>
        <w:t xml:space="preserve"> 2.1–</w:t>
      </w:r>
      <w:proofErr w:type="spellStart"/>
      <w:r>
        <w:t>Debida</w:t>
      </w:r>
      <w:proofErr w:type="spellEnd"/>
      <w:r>
        <w:t xml:space="preserve"> </w:t>
      </w:r>
      <w:proofErr w:type="spellStart"/>
      <w:r>
        <w:t>diligencia</w:t>
      </w:r>
      <w:proofErr w:type="spellEnd"/>
      <w:r>
        <w:t>—</w:t>
      </w:r>
      <w:proofErr w:type="spellStart"/>
      <w:r>
        <w:t>Asesoramiento</w:t>
      </w:r>
      <w:proofErr w:type="spellEnd"/>
      <w:r>
        <w:t xml:space="preserve"> para </w:t>
      </w:r>
      <w:proofErr w:type="spellStart"/>
      <w:r>
        <w:t>importadores</w:t>
      </w:r>
      <w:proofErr w:type="spellEnd"/>
    </w:p>
    <w:p w:rsidR="00224D48" w:rsidRDefault="00224D48" w:rsidP="00224D48">
      <w:pPr>
        <w:pStyle w:val="ListBullet"/>
      </w:pPr>
      <w:proofErr w:type="spellStart"/>
      <w:r>
        <w:t>Suscríbase</w:t>
      </w:r>
      <w:proofErr w:type="spellEnd"/>
      <w:r>
        <w:t xml:space="preserve"> al </w:t>
      </w:r>
      <w:proofErr w:type="spellStart"/>
      <w:r>
        <w:t>Boletín</w:t>
      </w:r>
      <w:proofErr w:type="spellEnd"/>
      <w:r>
        <w:t xml:space="preserve"> </w:t>
      </w:r>
      <w:proofErr w:type="spellStart"/>
      <w:r>
        <w:t>electrónico</w:t>
      </w:r>
      <w:proofErr w:type="spellEnd"/>
      <w:r>
        <w:t xml:space="preserve"> para </w:t>
      </w:r>
      <w:proofErr w:type="spellStart"/>
      <w:r>
        <w:t>mantenerse</w:t>
      </w:r>
      <w:proofErr w:type="spellEnd"/>
      <w:r>
        <w:t xml:space="preserve"> al </w:t>
      </w:r>
      <w:proofErr w:type="spellStart"/>
      <w:r>
        <w:t>día</w:t>
      </w:r>
      <w:proofErr w:type="spellEnd"/>
      <w:r>
        <w:t xml:space="preserve"> con las </w:t>
      </w:r>
      <w:proofErr w:type="spellStart"/>
      <w:r>
        <w:t>noticias</w:t>
      </w:r>
      <w:proofErr w:type="spellEnd"/>
      <w:r>
        <w:t xml:space="preserve"> y </w:t>
      </w:r>
      <w:proofErr w:type="spellStart"/>
      <w:r>
        <w:t>novedades</w:t>
      </w:r>
      <w:proofErr w:type="spellEnd"/>
      <w:r>
        <w:t xml:space="preserve">, </w:t>
      </w:r>
      <w:proofErr w:type="spellStart"/>
      <w:r>
        <w:t>visite</w:t>
      </w:r>
      <w:proofErr w:type="spellEnd"/>
      <w:r>
        <w:t>: agriculture.gov.au/forestry/policies/illegal-logging/e-updates</w:t>
      </w:r>
    </w:p>
    <w:p w:rsidR="00224D48" w:rsidRPr="00224D48" w:rsidRDefault="00224D48" w:rsidP="00224D48">
      <w:pPr>
        <w:pStyle w:val="ListBullet"/>
      </w:pPr>
      <w:r>
        <w:t xml:space="preserve">Si </w:t>
      </w:r>
      <w:proofErr w:type="spellStart"/>
      <w:r>
        <w:t>tiene</w:t>
      </w:r>
      <w:proofErr w:type="spellEnd"/>
      <w:r>
        <w:t xml:space="preserve"> </w:t>
      </w:r>
      <w:proofErr w:type="spellStart"/>
      <w:r>
        <w:t>alguna</w:t>
      </w:r>
      <w:proofErr w:type="spellEnd"/>
      <w:r>
        <w:t xml:space="preserve"> </w:t>
      </w:r>
      <w:proofErr w:type="spellStart"/>
      <w:r>
        <w:t>pregunta</w:t>
      </w:r>
      <w:proofErr w:type="spellEnd"/>
      <w:r>
        <w:t xml:space="preserve"> </w:t>
      </w:r>
      <w:proofErr w:type="spellStart"/>
      <w:r>
        <w:t>acerca</w:t>
      </w:r>
      <w:proofErr w:type="spellEnd"/>
      <w:r>
        <w:t xml:space="preserve"> de las </w:t>
      </w:r>
      <w:proofErr w:type="spellStart"/>
      <w:r>
        <w:t>leyes</w:t>
      </w:r>
      <w:proofErr w:type="spellEnd"/>
      <w:r>
        <w:t xml:space="preserve"> o de sus </w:t>
      </w:r>
      <w:proofErr w:type="spellStart"/>
      <w:r>
        <w:t>responsabilidades</w:t>
      </w:r>
      <w:proofErr w:type="spellEnd"/>
      <w:r>
        <w:t xml:space="preserve">, </w:t>
      </w:r>
      <w:proofErr w:type="spellStart"/>
      <w:r>
        <w:t>envíe</w:t>
      </w:r>
      <w:proofErr w:type="spellEnd"/>
      <w:r>
        <w:t xml:space="preserve"> </w:t>
      </w:r>
      <w:proofErr w:type="gramStart"/>
      <w:r>
        <w:t>un</w:t>
      </w:r>
      <w:proofErr w:type="gramEnd"/>
      <w:r>
        <w:t xml:space="preserve"> </w:t>
      </w:r>
      <w:proofErr w:type="spellStart"/>
      <w:r>
        <w:t>mensaje</w:t>
      </w:r>
      <w:proofErr w:type="spellEnd"/>
      <w:r>
        <w:t xml:space="preserve"> de </w:t>
      </w:r>
      <w:proofErr w:type="spellStart"/>
      <w:r>
        <w:t>correo</w:t>
      </w:r>
      <w:proofErr w:type="spellEnd"/>
      <w:r>
        <w:t xml:space="preserve"> </w:t>
      </w:r>
      <w:proofErr w:type="spellStart"/>
      <w:r>
        <w:t>electrónico</w:t>
      </w:r>
      <w:proofErr w:type="spellEnd"/>
      <w:r>
        <w:t xml:space="preserve"> a ill</w:t>
      </w:r>
      <w:r>
        <w:t xml:space="preserve">egallogging@agriculture.gov.au </w:t>
      </w:r>
      <w:bookmarkStart w:id="0" w:name="_GoBack"/>
      <w:bookmarkEnd w:id="0"/>
      <w:r>
        <w:t xml:space="preserve">o </w:t>
      </w:r>
      <w:proofErr w:type="spellStart"/>
      <w:r>
        <w:t>llame</w:t>
      </w:r>
      <w:proofErr w:type="spellEnd"/>
      <w:r>
        <w:t xml:space="preserve"> al 1800 657 313.</w:t>
      </w:r>
    </w:p>
    <w:sectPr w:rsidR="00224D48" w:rsidRPr="00224D48" w:rsidSect="009A6AC8">
      <w:headerReference w:type="default"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C5" w:rsidRDefault="005227C5" w:rsidP="001772A3">
      <w:r>
        <w:separator/>
      </w:r>
    </w:p>
  </w:endnote>
  <w:endnote w:type="continuationSeparator" w:id="0">
    <w:p w:rsidR="005227C5" w:rsidRDefault="005227C5" w:rsidP="001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Arial"/>
    <w:charset w:val="00"/>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Default="00F90D7D" w:rsidP="009D6C9E">
    <w:pPr>
      <w:pStyle w:val="Footer"/>
      <w:jc w:val="right"/>
    </w:pPr>
    <w:r w:rsidRPr="00F90D7D">
      <w:t>Department of Agriculture and Water Resources</w:t>
    </w:r>
    <w:r w:rsidR="00C6669A">
      <w:tab/>
    </w:r>
    <w:r w:rsidR="00981271">
      <w:fldChar w:fldCharType="begin"/>
    </w:r>
    <w:r w:rsidR="00C6669A">
      <w:instrText xml:space="preserve"> PAGE   \* MERGEFORMAT </w:instrText>
    </w:r>
    <w:r w:rsidR="00981271">
      <w:fldChar w:fldCharType="separate"/>
    </w:r>
    <w:r w:rsidR="00224D48">
      <w:rPr>
        <w:noProof/>
      </w:rPr>
      <w:t>2</w:t>
    </w:r>
    <w:r w:rsidR="009812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D1" w:rsidRDefault="006421D1" w:rsidP="008D403B">
    <w:pPr>
      <w:pStyle w:val="Footer"/>
      <w:jc w:val="right"/>
    </w:pPr>
    <w:r w:rsidRPr="00F90D7D">
      <w:t>Department of Agriculture and Water Resources</w:t>
    </w:r>
    <w:r>
      <w:tab/>
    </w:r>
    <w:r w:rsidR="00981271">
      <w:fldChar w:fldCharType="begin"/>
    </w:r>
    <w:r>
      <w:instrText xml:space="preserve"> PAGE   \* MERGEFORMAT </w:instrText>
    </w:r>
    <w:r w:rsidR="00981271">
      <w:fldChar w:fldCharType="separate"/>
    </w:r>
    <w:r w:rsidR="00224D48">
      <w:rPr>
        <w:noProof/>
      </w:rPr>
      <w:t>1</w:t>
    </w:r>
    <w:r w:rsidR="00981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C5" w:rsidRDefault="005227C5" w:rsidP="001772A3">
      <w:r>
        <w:separator/>
      </w:r>
    </w:p>
  </w:footnote>
  <w:footnote w:type="continuationSeparator" w:id="0">
    <w:p w:rsidR="005227C5" w:rsidRDefault="005227C5" w:rsidP="0017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Pr="00B54950" w:rsidRDefault="00E24C54" w:rsidP="00E24C54">
    <w:pPr>
      <w:pStyle w:val="Header"/>
    </w:pPr>
    <w:r>
      <w:t xml:space="preserve">New laws affecting imports of wood, </w:t>
    </w:r>
    <w:r w:rsidR="0094143B">
      <w:t>pulp</w:t>
    </w:r>
    <w:r>
      <w:t xml:space="preserve"> and p</w:t>
    </w:r>
    <w:r w:rsidR="0094143B">
      <w:t>aper</w:t>
    </w:r>
    <w:r w:rsidR="008D403B">
      <w:t xml:space="preserve"> products</w:t>
    </w:r>
    <w:r w:rsidR="008D403B">
      <w:tab/>
    </w:r>
    <w:r w:rsidR="00B54950">
      <w:t>FACTSHEET 1.</w:t>
    </w:r>
    <w:r w:rsidR="008D403B">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A" w:rsidRDefault="00DA63C6">
    <w:pPr>
      <w:pStyle w:val="Header"/>
    </w:pPr>
    <w:r>
      <w:rPr>
        <w:noProof/>
      </w:rPr>
      <w:drawing>
        <wp:inline distT="0" distB="0" distL="0" distR="0">
          <wp:extent cx="2311400" cy="736600"/>
          <wp:effectExtent l="0" t="0" r="0" b="6350"/>
          <wp:docPr id="7" name="Picture 7" descr="Department of Agriculture and Water Resources logo" title="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36600"/>
                  </a:xfrm>
                  <a:prstGeom prst="rect">
                    <a:avLst/>
                  </a:prstGeom>
                  <a:noFill/>
                  <a:ln>
                    <a:noFill/>
                  </a:ln>
                </pic:spPr>
              </pic:pic>
            </a:graphicData>
          </a:graphic>
        </wp:inline>
      </w:drawing>
    </w:r>
    <w:r w:rsidR="00C20B51">
      <w:tab/>
    </w:r>
    <w:r w:rsidR="002244E6">
      <w:t>Spanish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F46CE"/>
    <w:multiLevelType w:val="hybridMultilevel"/>
    <w:tmpl w:val="8D465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0D6D0E"/>
    <w:multiLevelType w:val="hybridMultilevel"/>
    <w:tmpl w:val="DC211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1CA21D"/>
    <w:multiLevelType w:val="hybridMultilevel"/>
    <w:tmpl w:val="BA26E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3050FB"/>
    <w:multiLevelType w:val="hybridMultilevel"/>
    <w:tmpl w:val="51BD7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E94275"/>
    <w:multiLevelType w:val="hybridMultilevel"/>
    <w:tmpl w:val="CFBA6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8415280"/>
    <w:multiLevelType w:val="hybridMultilevel"/>
    <w:tmpl w:val="85640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12F"/>
    <w:multiLevelType w:val="hybridMultilevel"/>
    <w:tmpl w:val="2D5D5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6B294"/>
    <w:multiLevelType w:val="hybridMultilevel"/>
    <w:tmpl w:val="828C9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417A78"/>
    <w:multiLevelType w:val="hybridMultilevel"/>
    <w:tmpl w:val="BBB0F28E"/>
    <w:lvl w:ilvl="0" w:tplc="D96C9E36">
      <w:start w:val="1"/>
      <w:numFmt w:val="bullet"/>
      <w:pStyle w:val="List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9"/>
  </w:num>
  <w:num w:numId="4">
    <w:abstractNumId w:val="10"/>
  </w:num>
  <w:num w:numId="5">
    <w:abstractNumId w:val="5"/>
  </w:num>
  <w:num w:numId="6">
    <w:abstractNumId w:val="13"/>
  </w:num>
  <w:num w:numId="7">
    <w:abstractNumId w:val="23"/>
  </w:num>
  <w:num w:numId="8">
    <w:abstractNumId w:val="14"/>
  </w:num>
  <w:num w:numId="9">
    <w:abstractNumId w:val="2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4"/>
  </w:num>
  <w:num w:numId="15">
    <w:abstractNumId w:val="3"/>
  </w:num>
  <w:num w:numId="16">
    <w:abstractNumId w:val="2"/>
  </w:num>
  <w:num w:numId="17">
    <w:abstractNumId w:val="6"/>
  </w:num>
  <w:num w:numId="18">
    <w:abstractNumId w:val="7"/>
  </w:num>
  <w:num w:numId="19">
    <w:abstractNumId w:val="22"/>
  </w:num>
  <w:num w:numId="20">
    <w:abstractNumId w:val="8"/>
  </w:num>
  <w:num w:numId="21">
    <w:abstractNumId w:val="18"/>
  </w:num>
  <w:num w:numId="22">
    <w:abstractNumId w:val="15"/>
  </w:num>
  <w:num w:numId="23">
    <w:abstractNumId w:val="0"/>
  </w:num>
  <w:num w:numId="24">
    <w:abstractNumId w:val="11"/>
  </w:num>
  <w:num w:numId="25">
    <w:abstractNumId w:val="1"/>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38"/>
    <w:rsid w:val="001772A3"/>
    <w:rsid w:val="001A618F"/>
    <w:rsid w:val="002069F1"/>
    <w:rsid w:val="002244E6"/>
    <w:rsid w:val="00224D48"/>
    <w:rsid w:val="003513CA"/>
    <w:rsid w:val="00425AE1"/>
    <w:rsid w:val="00454394"/>
    <w:rsid w:val="00490238"/>
    <w:rsid w:val="004E43BE"/>
    <w:rsid w:val="005227C5"/>
    <w:rsid w:val="00626E31"/>
    <w:rsid w:val="006421D1"/>
    <w:rsid w:val="00682639"/>
    <w:rsid w:val="007529DA"/>
    <w:rsid w:val="0085167F"/>
    <w:rsid w:val="008D403B"/>
    <w:rsid w:val="00905F94"/>
    <w:rsid w:val="0094143B"/>
    <w:rsid w:val="00972933"/>
    <w:rsid w:val="00981271"/>
    <w:rsid w:val="009A1129"/>
    <w:rsid w:val="009A6383"/>
    <w:rsid w:val="009A6AC8"/>
    <w:rsid w:val="009D6C9E"/>
    <w:rsid w:val="00A1710C"/>
    <w:rsid w:val="00AA4B88"/>
    <w:rsid w:val="00B54950"/>
    <w:rsid w:val="00B57188"/>
    <w:rsid w:val="00C07BDA"/>
    <w:rsid w:val="00C20B51"/>
    <w:rsid w:val="00C459D8"/>
    <w:rsid w:val="00C6669A"/>
    <w:rsid w:val="00D20AB1"/>
    <w:rsid w:val="00D90631"/>
    <w:rsid w:val="00DA63C6"/>
    <w:rsid w:val="00DD50B6"/>
    <w:rsid w:val="00E24C54"/>
    <w:rsid w:val="00E3214D"/>
    <w:rsid w:val="00F90D7D"/>
    <w:rsid w:val="00F95D16"/>
    <w:rsid w:val="00FA0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5:chartTrackingRefBased/>
  <w15:docId w15:val="{900EF804-9A41-4794-A210-33D313E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1C"/>
    <w:pPr>
      <w:spacing w:before="120"/>
    </w:pPr>
    <w:rPr>
      <w:rFonts w:asciiTheme="minorHAnsi" w:hAnsiTheme="minorHAnsi" w:cs="MS Gothic"/>
      <w:sz w:val="24"/>
      <w:szCs w:val="22"/>
      <w:lang w:eastAsia="en-US"/>
    </w:rPr>
  </w:style>
  <w:style w:type="paragraph" w:styleId="Heading1">
    <w:name w:val="heading 1"/>
    <w:next w:val="Normal"/>
    <w:link w:val="Heading1Char"/>
    <w:uiPriority w:val="1"/>
    <w:qFormat/>
    <w:rsid w:val="00FA0B1C"/>
    <w:pPr>
      <w:spacing w:before="360"/>
      <w:outlineLvl w:val="0"/>
    </w:pPr>
    <w:rPr>
      <w:rFonts w:asciiTheme="minorHAnsi" w:hAnsiTheme="minorHAnsi" w:cs="MS Gothic"/>
      <w:b/>
      <w:sz w:val="44"/>
      <w:szCs w:val="44"/>
      <w:lang w:eastAsia="en-US"/>
    </w:rPr>
  </w:style>
  <w:style w:type="paragraph" w:styleId="Heading2">
    <w:name w:val="heading 2"/>
    <w:basedOn w:val="Normal"/>
    <w:next w:val="Normal"/>
    <w:link w:val="Heading2Char"/>
    <w:uiPriority w:val="3"/>
    <w:qFormat/>
    <w:rsid w:val="00FA0B1C"/>
    <w:pPr>
      <w:spacing w:before="240"/>
      <w:outlineLvl w:val="1"/>
    </w:pPr>
    <w:rPr>
      <w:rFonts w:eastAsia="Microsoft JhengHei" w:cs="Microsoft JhengHei"/>
      <w:sz w:val="36"/>
      <w:szCs w:val="36"/>
    </w:rPr>
  </w:style>
  <w:style w:type="paragraph" w:styleId="Heading3">
    <w:name w:val="heading 3"/>
    <w:next w:val="Normal"/>
    <w:link w:val="Heading3Char"/>
    <w:uiPriority w:val="4"/>
    <w:qFormat/>
    <w:rsid w:val="00981271"/>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981271"/>
    <w:pPr>
      <w:spacing w:before="120"/>
      <w:outlineLvl w:val="3"/>
    </w:pPr>
    <w:rPr>
      <w:rFonts w:eastAsia="MS Mincho"/>
      <w:i w:val="0"/>
      <w:sz w:val="28"/>
      <w:lang w:eastAsia="ja-JP"/>
    </w:rPr>
  </w:style>
  <w:style w:type="paragraph" w:styleId="Heading5">
    <w:name w:val="heading 5"/>
    <w:basedOn w:val="Normal"/>
    <w:next w:val="Normal"/>
    <w:link w:val="Heading5Char"/>
    <w:uiPriority w:val="9"/>
    <w:unhideWhenUsed/>
    <w:rsid w:val="00981271"/>
    <w:pPr>
      <w:keepNext/>
      <w:keepLines/>
      <w:spacing w:before="200"/>
      <w:outlineLvl w:val="4"/>
    </w:pPr>
    <w:rPr>
      <w:rFonts w:eastAsia="MS Gothic"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981271"/>
    <w:pPr>
      <w:numPr>
        <w:numId w:val="1"/>
      </w:numPr>
    </w:pPr>
  </w:style>
  <w:style w:type="character" w:customStyle="1" w:styleId="Heading1Char">
    <w:name w:val="Heading 1 Char"/>
    <w:basedOn w:val="DefaultParagraphFont"/>
    <w:link w:val="Heading1"/>
    <w:uiPriority w:val="1"/>
    <w:rsid w:val="00FA0B1C"/>
    <w:rPr>
      <w:rFonts w:asciiTheme="minorHAnsi" w:hAnsiTheme="minorHAnsi" w:cs="MS Gothic"/>
      <w:b/>
      <w:sz w:val="44"/>
      <w:szCs w:val="44"/>
      <w:lang w:eastAsia="en-US"/>
    </w:rPr>
  </w:style>
  <w:style w:type="character" w:customStyle="1" w:styleId="Heading2Char">
    <w:name w:val="Heading 2 Char"/>
    <w:basedOn w:val="DefaultParagraphFont"/>
    <w:link w:val="Heading2"/>
    <w:uiPriority w:val="3"/>
    <w:rsid w:val="00FA0B1C"/>
    <w:rPr>
      <w:rFonts w:asciiTheme="minorHAnsi" w:eastAsia="Microsoft JhengHei" w:hAnsiTheme="minorHAnsi" w:cs="Microsoft JhengHei"/>
      <w:sz w:val="36"/>
      <w:szCs w:val="36"/>
      <w:lang w:eastAsia="en-US"/>
    </w:rPr>
  </w:style>
  <w:style w:type="character" w:customStyle="1" w:styleId="Heading3Char">
    <w:name w:val="Heading 3 Char"/>
    <w:basedOn w:val="DefaultParagraphFont"/>
    <w:link w:val="Heading3"/>
    <w:uiPriority w:val="4"/>
    <w:rsid w:val="00981271"/>
    <w:rPr>
      <w:rFonts w:ascii="Calibri" w:eastAsia="Times New Roman" w:hAnsi="Calibri"/>
      <w:b/>
      <w:bCs/>
      <w:sz w:val="32"/>
      <w:szCs w:val="24"/>
      <w:lang w:val="en-AU" w:eastAsia="en-US" w:bidi="ar-SA"/>
    </w:rPr>
  </w:style>
  <w:style w:type="character" w:customStyle="1" w:styleId="Heading4Char">
    <w:name w:val="Heading 4 Char"/>
    <w:basedOn w:val="DefaultParagraphFont"/>
    <w:link w:val="Heading4"/>
    <w:uiPriority w:val="5"/>
    <w:rsid w:val="00981271"/>
    <w:rPr>
      <w:rFonts w:eastAsia="MS Mincho" w:cs="Times New Roman"/>
      <w:b/>
      <w:sz w:val="28"/>
      <w:szCs w:val="22"/>
      <w:lang w:eastAsia="ja-JP"/>
    </w:rPr>
  </w:style>
  <w:style w:type="character" w:customStyle="1" w:styleId="Heading5Char">
    <w:name w:val="Heading 5 Char"/>
    <w:basedOn w:val="DefaultParagraphFont"/>
    <w:link w:val="Heading5"/>
    <w:uiPriority w:val="9"/>
    <w:rsid w:val="00981271"/>
    <w:rPr>
      <w:rFonts w:eastAsia="MS Gothic" w:cs="Times New Roman"/>
      <w:b/>
      <w:i/>
      <w:sz w:val="24"/>
      <w:szCs w:val="22"/>
      <w:lang w:eastAsia="en-US"/>
    </w:rPr>
  </w:style>
  <w:style w:type="paragraph" w:styleId="Caption">
    <w:name w:val="caption"/>
    <w:basedOn w:val="Normal"/>
    <w:next w:val="Normal"/>
    <w:uiPriority w:val="12"/>
    <w:qFormat/>
    <w:rsid w:val="00981271"/>
    <w:pPr>
      <w:keepNext/>
      <w:spacing w:before="360" w:after="120"/>
    </w:pPr>
    <w:rPr>
      <w:b/>
      <w:bCs/>
      <w:szCs w:val="18"/>
    </w:rPr>
  </w:style>
  <w:style w:type="paragraph" w:styleId="ListBullet">
    <w:name w:val="List Bullet"/>
    <w:basedOn w:val="Normal"/>
    <w:uiPriority w:val="7"/>
    <w:qFormat/>
    <w:rsid w:val="003513CA"/>
    <w:pPr>
      <w:numPr>
        <w:numId w:val="26"/>
      </w:numPr>
      <w:spacing w:before="0" w:after="120"/>
      <w:ind w:left="709"/>
      <w:contextualSpacing/>
    </w:pPr>
    <w:rPr>
      <w:rFonts w:eastAsia="Microsoft JhengHei" w:cs="Microsoft JhengHei"/>
    </w:rPr>
  </w:style>
  <w:style w:type="paragraph" w:styleId="ListNumber">
    <w:name w:val="List Number"/>
    <w:basedOn w:val="Normal"/>
    <w:uiPriority w:val="9"/>
    <w:qFormat/>
    <w:rsid w:val="00981271"/>
    <w:pPr>
      <w:numPr>
        <w:numId w:val="8"/>
      </w:numPr>
      <w:spacing w:after="120"/>
    </w:pPr>
  </w:style>
  <w:style w:type="paragraph" w:styleId="ListBullet2">
    <w:name w:val="List Bullet 2"/>
    <w:basedOn w:val="Normal"/>
    <w:uiPriority w:val="8"/>
    <w:qFormat/>
    <w:rsid w:val="00981271"/>
    <w:pPr>
      <w:numPr>
        <w:ilvl w:val="1"/>
        <w:numId w:val="6"/>
      </w:numPr>
      <w:spacing w:after="120"/>
      <w:contextualSpacing/>
    </w:pPr>
  </w:style>
  <w:style w:type="paragraph" w:styleId="ListNumber2">
    <w:name w:val="List Number 2"/>
    <w:uiPriority w:val="10"/>
    <w:qFormat/>
    <w:rsid w:val="0098127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81271"/>
    <w:pPr>
      <w:numPr>
        <w:ilvl w:val="2"/>
        <w:numId w:val="8"/>
      </w:numPr>
      <w:spacing w:before="120" w:after="120" w:line="264" w:lineRule="auto"/>
    </w:pPr>
    <w:rPr>
      <w:rFonts w:eastAsia="Times New Roman"/>
      <w:sz w:val="22"/>
      <w:szCs w:val="24"/>
      <w:lang w:eastAsia="en-US"/>
    </w:rPr>
  </w:style>
  <w:style w:type="character" w:styleId="Hyperlink">
    <w:name w:val="Hyperlink"/>
    <w:basedOn w:val="DefaultParagraphFont"/>
    <w:uiPriority w:val="99"/>
    <w:qFormat/>
    <w:rsid w:val="00981271"/>
    <w:rPr>
      <w:color w:val="165788"/>
      <w:u w:val="single"/>
    </w:rPr>
  </w:style>
  <w:style w:type="character" w:styleId="Strong">
    <w:name w:val="Strong"/>
    <w:basedOn w:val="DefaultParagraphFont"/>
    <w:uiPriority w:val="99"/>
    <w:qFormat/>
    <w:rsid w:val="00981271"/>
    <w:rPr>
      <w:b/>
      <w:bCs/>
    </w:rPr>
  </w:style>
  <w:style w:type="character" w:styleId="Emphasis">
    <w:name w:val="Emphasis"/>
    <w:basedOn w:val="DefaultParagraphFont"/>
    <w:uiPriority w:val="99"/>
    <w:qFormat/>
    <w:rsid w:val="00981271"/>
    <w:rPr>
      <w:i/>
      <w:iCs/>
    </w:rPr>
  </w:style>
  <w:style w:type="paragraph" w:styleId="Quote">
    <w:name w:val="Quote"/>
    <w:basedOn w:val="Normal"/>
    <w:next w:val="Normal"/>
    <w:link w:val="QuoteChar"/>
    <w:uiPriority w:val="18"/>
    <w:qFormat/>
    <w:rsid w:val="0098127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81271"/>
    <w:rPr>
      <w:rFonts w:eastAsia="Times New Roman"/>
      <w:iCs/>
      <w:color w:val="000000"/>
      <w:szCs w:val="24"/>
      <w:lang w:eastAsia="en-US"/>
    </w:rPr>
  </w:style>
  <w:style w:type="paragraph" w:customStyle="1" w:styleId="Footeraddress">
    <w:name w:val="Footer address"/>
    <w:basedOn w:val="Normal"/>
    <w:next w:val="ListBullet2"/>
    <w:semiHidden/>
    <w:qFormat/>
    <w:rsid w:val="00981271"/>
    <w:pPr>
      <w:tabs>
        <w:tab w:val="center" w:pos="4536"/>
      </w:tabs>
      <w:spacing w:after="120"/>
      <w:jc w:val="center"/>
    </w:pPr>
    <w:rPr>
      <w:sz w:val="16"/>
    </w:rPr>
  </w:style>
  <w:style w:type="paragraph" w:styleId="Footer">
    <w:name w:val="footer"/>
    <w:next w:val="Footeraddress"/>
    <w:link w:val="FooterChar"/>
    <w:uiPriority w:val="99"/>
    <w:unhideWhenUsed/>
    <w:rsid w:val="00981271"/>
    <w:pPr>
      <w:tabs>
        <w:tab w:val="right" w:pos="9026"/>
      </w:tabs>
    </w:pPr>
    <w:rPr>
      <w:rFonts w:ascii="Calibri" w:hAnsi="Calibri"/>
    </w:rPr>
  </w:style>
  <w:style w:type="character" w:customStyle="1" w:styleId="FooterChar">
    <w:name w:val="Footer Char"/>
    <w:basedOn w:val="DefaultParagraphFont"/>
    <w:link w:val="Footer"/>
    <w:uiPriority w:val="99"/>
    <w:rsid w:val="00981271"/>
    <w:rPr>
      <w:rFonts w:ascii="Calibri" w:hAnsi="Calibri"/>
      <w:lang w:val="en-AU" w:eastAsia="en-AU" w:bidi="ar-SA"/>
    </w:rPr>
  </w:style>
  <w:style w:type="paragraph" w:customStyle="1" w:styleId="FigureTableNoteSource">
    <w:name w:val="Figure/Table Note/Source"/>
    <w:basedOn w:val="Normal"/>
    <w:next w:val="Normal"/>
    <w:uiPriority w:val="16"/>
    <w:qFormat/>
    <w:rsid w:val="00981271"/>
    <w:pPr>
      <w:spacing w:line="264" w:lineRule="auto"/>
      <w:contextualSpacing/>
    </w:pPr>
    <w:rPr>
      <w:sz w:val="18"/>
    </w:rPr>
  </w:style>
  <w:style w:type="paragraph" w:customStyle="1" w:styleId="BasicParagraph">
    <w:name w:val="[Basic Paragraph]"/>
    <w:basedOn w:val="Normal"/>
    <w:uiPriority w:val="99"/>
    <w:rsid w:val="00981271"/>
    <w:pPr>
      <w:widowControl w:val="0"/>
      <w:autoSpaceDE w:val="0"/>
      <w:autoSpaceDN w:val="0"/>
      <w:adjustRightInd w:val="0"/>
      <w:spacing w:before="0" w:line="288" w:lineRule="auto"/>
      <w:textAlignment w:val="center"/>
    </w:pPr>
    <w:rPr>
      <w:rFonts w:ascii="MinionPro-Regular" w:eastAsia="MS Mincho" w:hAnsi="MinionPro-Regular" w:cs="MinionPro-Regular"/>
      <w:color w:val="000000"/>
      <w:szCs w:val="24"/>
      <w:lang w:val="en-US"/>
    </w:rPr>
  </w:style>
  <w:style w:type="numbering" w:customStyle="1" w:styleId="Headings">
    <w:name w:val="Headings"/>
    <w:uiPriority w:val="99"/>
    <w:rsid w:val="00981271"/>
    <w:pPr>
      <w:numPr>
        <w:numId w:val="9"/>
      </w:numPr>
    </w:pPr>
  </w:style>
  <w:style w:type="paragraph" w:styleId="Header">
    <w:name w:val="header"/>
    <w:link w:val="HeaderChar"/>
    <w:unhideWhenUsed/>
    <w:rsid w:val="00981271"/>
    <w:pPr>
      <w:tabs>
        <w:tab w:val="right" w:pos="9026"/>
      </w:tabs>
    </w:pPr>
    <w:rPr>
      <w:rFonts w:ascii="Calibri" w:hAnsi="Calibri"/>
    </w:rPr>
  </w:style>
  <w:style w:type="character" w:customStyle="1" w:styleId="HeaderChar">
    <w:name w:val="Header Char"/>
    <w:basedOn w:val="DefaultParagraphFont"/>
    <w:link w:val="Header"/>
    <w:rsid w:val="00981271"/>
    <w:rPr>
      <w:rFonts w:ascii="Calibri" w:hAnsi="Calibri"/>
      <w:lang w:val="en-AU" w:eastAsia="en-AU" w:bidi="ar-SA"/>
    </w:rPr>
  </w:style>
  <w:style w:type="paragraph" w:styleId="BalloonText">
    <w:name w:val="Balloon Text"/>
    <w:basedOn w:val="Normal"/>
    <w:link w:val="BalloonTextChar"/>
    <w:uiPriority w:val="99"/>
    <w:semiHidden/>
    <w:unhideWhenUsed/>
    <w:rsid w:val="00981271"/>
    <w:rPr>
      <w:rFonts w:ascii="Tahoma" w:hAnsi="Tahoma" w:cs="Tahoma"/>
      <w:sz w:val="16"/>
      <w:szCs w:val="16"/>
    </w:rPr>
  </w:style>
  <w:style w:type="character" w:customStyle="1" w:styleId="BalloonTextChar">
    <w:name w:val="Balloon Text Char"/>
    <w:basedOn w:val="DefaultParagraphFont"/>
    <w:link w:val="BalloonText"/>
    <w:uiPriority w:val="99"/>
    <w:semiHidden/>
    <w:rsid w:val="00981271"/>
    <w:rPr>
      <w:rFonts w:ascii="Tahoma" w:eastAsia="Calibri" w:hAnsi="Tahoma" w:cs="Tahoma"/>
      <w:sz w:val="16"/>
      <w:szCs w:val="16"/>
      <w:lang w:eastAsia="en-US"/>
    </w:rPr>
  </w:style>
  <w:style w:type="numbering" w:customStyle="1" w:styleId="Appendix">
    <w:name w:val="Appendix"/>
    <w:uiPriority w:val="99"/>
    <w:rsid w:val="00981271"/>
    <w:pPr>
      <w:numPr>
        <w:numId w:val="10"/>
      </w:numPr>
    </w:pPr>
  </w:style>
  <w:style w:type="character" w:styleId="CommentReference">
    <w:name w:val="annotation reference"/>
    <w:basedOn w:val="DefaultParagraphFont"/>
    <w:uiPriority w:val="99"/>
    <w:semiHidden/>
    <w:unhideWhenUsed/>
    <w:rsid w:val="00981271"/>
    <w:rPr>
      <w:sz w:val="16"/>
      <w:szCs w:val="16"/>
    </w:rPr>
  </w:style>
  <w:style w:type="paragraph" w:styleId="CommentText">
    <w:name w:val="annotation text"/>
    <w:basedOn w:val="Normal"/>
    <w:link w:val="CommentTextChar"/>
    <w:uiPriority w:val="99"/>
    <w:semiHidden/>
    <w:unhideWhenUsed/>
    <w:rsid w:val="00981271"/>
    <w:rPr>
      <w:sz w:val="20"/>
      <w:szCs w:val="20"/>
    </w:rPr>
  </w:style>
  <w:style w:type="character" w:customStyle="1" w:styleId="CommentTextChar">
    <w:name w:val="Comment Text Char"/>
    <w:basedOn w:val="DefaultParagraphFont"/>
    <w:link w:val="CommentText"/>
    <w:uiPriority w:val="99"/>
    <w:semiHidden/>
    <w:rsid w:val="00981271"/>
    <w:rPr>
      <w:rFonts w:eastAsia="Calibri"/>
      <w:lang w:eastAsia="en-US"/>
    </w:rPr>
  </w:style>
  <w:style w:type="paragraph" w:styleId="CommentSubject">
    <w:name w:val="annotation subject"/>
    <w:basedOn w:val="CommentText"/>
    <w:next w:val="CommentText"/>
    <w:link w:val="CommentSubjectChar"/>
    <w:uiPriority w:val="99"/>
    <w:semiHidden/>
    <w:unhideWhenUsed/>
    <w:rsid w:val="00981271"/>
    <w:rPr>
      <w:b/>
      <w:bCs/>
    </w:rPr>
  </w:style>
  <w:style w:type="character" w:customStyle="1" w:styleId="CommentSubjectChar">
    <w:name w:val="Comment Subject Char"/>
    <w:basedOn w:val="CommentTextChar"/>
    <w:link w:val="CommentSubject"/>
    <w:uiPriority w:val="99"/>
    <w:semiHidden/>
    <w:rsid w:val="00981271"/>
    <w:rPr>
      <w:rFonts w:eastAsia="Calibri"/>
      <w:b/>
      <w:bCs/>
      <w:lang w:eastAsia="en-US"/>
    </w:rPr>
  </w:style>
  <w:style w:type="character" w:styleId="FollowedHyperlink">
    <w:name w:val="FollowedHyperlink"/>
    <w:basedOn w:val="DefaultParagraphFont"/>
    <w:uiPriority w:val="99"/>
    <w:semiHidden/>
    <w:unhideWhenUsed/>
    <w:rsid w:val="00981271"/>
    <w:rPr>
      <w:color w:val="800080"/>
      <w:u w:val="single"/>
    </w:rPr>
  </w:style>
  <w:style w:type="numbering" w:customStyle="1" w:styleId="ListBullets">
    <w:name w:val="ListBullets"/>
    <w:uiPriority w:val="99"/>
    <w:rsid w:val="00981271"/>
    <w:pPr>
      <w:numPr>
        <w:numId w:val="4"/>
      </w:numPr>
    </w:pPr>
  </w:style>
  <w:style w:type="paragraph" w:styleId="ListBullet4">
    <w:name w:val="List Bullet 4"/>
    <w:basedOn w:val="Normal"/>
    <w:uiPriority w:val="99"/>
    <w:unhideWhenUsed/>
    <w:rsid w:val="00981271"/>
    <w:pPr>
      <w:numPr>
        <w:numId w:val="5"/>
      </w:numPr>
      <w:contextualSpacing/>
    </w:pPr>
  </w:style>
  <w:style w:type="paragraph" w:styleId="ListBullet3">
    <w:name w:val="List Bullet 3"/>
    <w:basedOn w:val="Normal"/>
    <w:uiPriority w:val="99"/>
    <w:unhideWhenUsed/>
    <w:rsid w:val="00981271"/>
    <w:pPr>
      <w:numPr>
        <w:ilvl w:val="2"/>
        <w:numId w:val="6"/>
      </w:numPr>
      <w:contextualSpacing/>
    </w:pPr>
  </w:style>
  <w:style w:type="numbering" w:customStyle="1" w:styleId="ListNumbers">
    <w:name w:val="ListNumbers"/>
    <w:uiPriority w:val="99"/>
    <w:rsid w:val="00981271"/>
    <w:pPr>
      <w:numPr>
        <w:numId w:val="7"/>
      </w:numPr>
    </w:pPr>
  </w:style>
  <w:style w:type="paragraph" w:styleId="Subtitle">
    <w:name w:val="Subtitle"/>
    <w:basedOn w:val="Normal"/>
    <w:next w:val="Normal"/>
    <w:link w:val="SubtitleChar"/>
    <w:uiPriority w:val="23"/>
    <w:qFormat/>
    <w:rsid w:val="00981271"/>
    <w:pPr>
      <w:ind w:left="1701"/>
    </w:pPr>
    <w:rPr>
      <w:sz w:val="40"/>
      <w:szCs w:val="40"/>
      <w:lang w:eastAsia="ja-JP"/>
    </w:rPr>
  </w:style>
  <w:style w:type="character" w:customStyle="1" w:styleId="SubtitleChar">
    <w:name w:val="Subtitle Char"/>
    <w:basedOn w:val="DefaultParagraphFont"/>
    <w:link w:val="Subtitle"/>
    <w:uiPriority w:val="23"/>
    <w:rsid w:val="00981271"/>
    <w:rPr>
      <w:rFonts w:eastAsia="Calibri"/>
      <w:sz w:val="40"/>
      <w:szCs w:val="40"/>
      <w:lang w:eastAsia="ja-JP"/>
    </w:rPr>
  </w:style>
  <w:style w:type="paragraph" w:styleId="Date">
    <w:name w:val="Date"/>
    <w:basedOn w:val="Normal"/>
    <w:next w:val="Normal"/>
    <w:link w:val="DateChar"/>
    <w:uiPriority w:val="99"/>
    <w:unhideWhenUsed/>
    <w:rsid w:val="00FA0B1C"/>
    <w:pPr>
      <w:pBdr>
        <w:top w:val="single" w:sz="4" w:space="1" w:color="auto"/>
      </w:pBdr>
      <w:tabs>
        <w:tab w:val="right" w:pos="8647"/>
      </w:tabs>
    </w:pPr>
    <w:rPr>
      <w:rFonts w:eastAsia="MS Gothic"/>
      <w:szCs w:val="28"/>
    </w:rPr>
  </w:style>
  <w:style w:type="character" w:customStyle="1" w:styleId="DateChar">
    <w:name w:val="Date Char"/>
    <w:basedOn w:val="DefaultParagraphFont"/>
    <w:link w:val="Date"/>
    <w:uiPriority w:val="99"/>
    <w:rsid w:val="00FA0B1C"/>
    <w:rPr>
      <w:rFonts w:asciiTheme="minorHAnsi" w:eastAsia="MS Gothic" w:hAnsiTheme="minorHAnsi" w:cs="MS Gothic"/>
      <w:sz w:val="24"/>
      <w:szCs w:val="28"/>
      <w:lang w:eastAsia="en-US"/>
    </w:rPr>
  </w:style>
  <w:style w:type="paragraph" w:styleId="Revision">
    <w:name w:val="Revision"/>
    <w:hidden/>
    <w:uiPriority w:val="99"/>
    <w:semiHidden/>
    <w:rsid w:val="00981271"/>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D8"/>
    <w:pPr>
      <w:autoSpaceDE w:val="0"/>
      <w:autoSpaceDN w:val="0"/>
      <w:adjustRightInd w:val="0"/>
    </w:pPr>
    <w:rPr>
      <w:rFonts w:ascii="MiloPro-Medi" w:hAnsi="MiloPro-Medi" w:cs="MiloPro-Me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2BE8C-3AB7-417D-ADD7-1FEA46793638}"/>
</file>

<file path=customXml/itemProps2.xml><?xml version="1.0" encoding="utf-8"?>
<ds:datastoreItem xmlns:ds="http://schemas.openxmlformats.org/officeDocument/2006/customXml" ds:itemID="{D4386902-B92A-4CA8-A38C-725866E697E9}"/>
</file>

<file path=customXml/itemProps3.xml><?xml version="1.0" encoding="utf-8"?>
<ds:datastoreItem xmlns:ds="http://schemas.openxmlformats.org/officeDocument/2006/customXml" ds:itemID="{ABCDCDE5-BB7B-4E27-B182-4BF2A637BA00}"/>
</file>

<file path=customXml/itemProps4.xml><?xml version="1.0" encoding="utf-8"?>
<ds:datastoreItem xmlns:ds="http://schemas.openxmlformats.org/officeDocument/2006/customXml" ds:itemID="{C1948D25-1FA2-466B-BA26-1B8EE729C2FF}"/>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5423</CharactersWithSpaces>
  <SharedDoc>false</SharedDoc>
  <HLinks>
    <vt:vector size="42" baseType="variant">
      <vt:variant>
        <vt:i4>2949211</vt:i4>
      </vt:variant>
      <vt:variant>
        <vt:i4>18</vt:i4>
      </vt:variant>
      <vt:variant>
        <vt:i4>0</vt:i4>
      </vt:variant>
      <vt:variant>
        <vt:i4>5</vt:i4>
      </vt:variant>
      <vt:variant>
        <vt:lpwstr>mailto:illegallogging@agriculture.gov.au</vt:lpwstr>
      </vt:variant>
      <vt:variant>
        <vt:lpwstr/>
      </vt:variant>
      <vt:variant>
        <vt:i4>3276900</vt:i4>
      </vt:variant>
      <vt:variant>
        <vt:i4>15</vt:i4>
      </vt:variant>
      <vt:variant>
        <vt:i4>0</vt:i4>
      </vt:variant>
      <vt:variant>
        <vt:i4>5</vt:i4>
      </vt:variant>
      <vt:variant>
        <vt:lpwstr>http://www.agriculture.gov.au/forestry/policies/ illegal-logging/e-updates</vt:lpwstr>
      </vt:variant>
      <vt:variant>
        <vt:lpwstr/>
      </vt:variant>
      <vt:variant>
        <vt:i4>1376351</vt:i4>
      </vt:variant>
      <vt:variant>
        <vt:i4>12</vt:i4>
      </vt:variant>
      <vt:variant>
        <vt:i4>0</vt:i4>
      </vt:variant>
      <vt:variant>
        <vt:i4>5</vt:i4>
      </vt:variant>
      <vt:variant>
        <vt:lpwstr>http://www.agriculture.gov.au/illegallogging</vt:lpwstr>
      </vt:variant>
      <vt:variant>
        <vt:lpwstr/>
      </vt:variant>
      <vt:variant>
        <vt:i4>2949211</vt:i4>
      </vt:variant>
      <vt:variant>
        <vt:i4>9</vt:i4>
      </vt:variant>
      <vt:variant>
        <vt:i4>0</vt:i4>
      </vt:variant>
      <vt:variant>
        <vt:i4>5</vt:i4>
      </vt:variant>
      <vt:variant>
        <vt:lpwstr>mailto:illegallogging@agriculture.gov.au</vt:lpwstr>
      </vt:variant>
      <vt:variant>
        <vt:lpwstr/>
      </vt:variant>
      <vt:variant>
        <vt:i4>1376351</vt:i4>
      </vt:variant>
      <vt:variant>
        <vt:i4>6</vt:i4>
      </vt:variant>
      <vt:variant>
        <vt:i4>0</vt:i4>
      </vt:variant>
      <vt:variant>
        <vt:i4>5</vt:i4>
      </vt:variant>
      <vt:variant>
        <vt:lpwstr>http://www.agriculture.gov.au/illegallogging</vt:lpwstr>
      </vt:variant>
      <vt:variant>
        <vt:lpwstr/>
      </vt:variant>
      <vt:variant>
        <vt:i4>2949211</vt:i4>
      </vt:variant>
      <vt:variant>
        <vt:i4>3</vt:i4>
      </vt:variant>
      <vt:variant>
        <vt:i4>0</vt:i4>
      </vt:variant>
      <vt:variant>
        <vt:i4>5</vt:i4>
      </vt:variant>
      <vt:variant>
        <vt:lpwstr>mailto:illegallogging@agriculture.gov.au</vt:lpwstr>
      </vt:variant>
      <vt:variant>
        <vt:lpwstr/>
      </vt:variant>
      <vt:variant>
        <vt:i4>1376351</vt:i4>
      </vt:variant>
      <vt:variant>
        <vt:i4>0</vt:i4>
      </vt:variant>
      <vt:variant>
        <vt:i4>0</vt:i4>
      </vt:variant>
      <vt:variant>
        <vt:i4>5</vt:i4>
      </vt:variant>
      <vt:variant>
        <vt:lpwstr>http://www.agriculture.gov.au/illegallogging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Department of Agriculture</dc:creator>
  <cp:keywords/>
  <cp:lastModifiedBy>Department of Agriculture</cp:lastModifiedBy>
  <cp:revision>3</cp:revision>
  <cp:lastPrinted>2015-08-14T05:36:00Z</cp:lastPrinted>
  <dcterms:created xsi:type="dcterms:W3CDTF">2016-07-08T05:10:00Z</dcterms:created>
  <dcterms:modified xsi:type="dcterms:W3CDTF">2016-07-08T05:18:00Z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