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C13910" w:rsidRDefault="00C13910" w:rsidP="00C13910">
      <w:pPr>
        <w:rPr>
          <w:lang w:eastAsia="ja-JP"/>
        </w:rPr>
      </w:pPr>
    </w:p>
    <w:p w:rsidR="00C13910" w:rsidRDefault="00C13910">
      <w:pPr>
        <w:rPr>
          <w:lang w:eastAsia="ja-JP"/>
        </w:rPr>
      </w:pPr>
    </w:p>
    <w:p w:rsidR="00C13910" w:rsidRDefault="00C13910">
      <w:pPr>
        <w:rPr>
          <w:lang w:eastAsia="ja-JP"/>
        </w:rPr>
      </w:pPr>
    </w:p>
    <w:p w:rsidR="00C13910" w:rsidRDefault="00C13910">
      <w:pPr>
        <w:rPr>
          <w:lang w:eastAsia="ja-JP"/>
        </w:rPr>
      </w:pPr>
    </w:p>
    <w:p w:rsidR="00C13910" w:rsidRDefault="00C13910">
      <w:pPr>
        <w:rPr>
          <w:lang w:eastAsia="ja-JP"/>
        </w:rPr>
      </w:pPr>
    </w:p>
    <w:p w:rsidR="00C13910" w:rsidRDefault="00C13910">
      <w:pPr>
        <w:rPr>
          <w:lang w:eastAsia="ja-JP"/>
        </w:rPr>
      </w:pPr>
    </w:p>
    <w:p w:rsidR="00C13910" w:rsidRDefault="00C13910">
      <w:pPr>
        <w:rPr>
          <w:lang w:eastAsia="ja-JP"/>
        </w:rPr>
      </w:pPr>
    </w:p>
    <w:p w:rsidR="00C13910" w:rsidRDefault="00C13910">
      <w:pPr>
        <w:rPr>
          <w:lang w:eastAsia="ja-JP"/>
        </w:rPr>
      </w:pPr>
    </w:p>
    <w:p w:rsidR="00C13910" w:rsidRDefault="00C13910">
      <w:pPr>
        <w:rPr>
          <w:lang w:eastAsia="ja-JP"/>
        </w:rPr>
      </w:pPr>
    </w:p>
    <w:p w:rsidR="00C13910" w:rsidRDefault="00C13910">
      <w:pPr>
        <w:rPr>
          <w:lang w:eastAsia="ja-JP"/>
        </w:rPr>
      </w:pPr>
    </w:p>
    <w:p w:rsidR="00C13910" w:rsidRDefault="00C13910">
      <w:pPr>
        <w:rPr>
          <w:lang w:eastAsia="ja-JP"/>
        </w:rPr>
      </w:pPr>
    </w:p>
    <w:p w:rsidR="00C13910" w:rsidRPr="000369D9" w:rsidRDefault="00C13910" w:rsidP="000369D9">
      <w:pPr>
        <w:pStyle w:val="Heading1"/>
      </w:pPr>
      <w:bookmarkStart w:id="0" w:name="_Toc515453258"/>
      <w:r w:rsidRPr="000369D9">
        <w:t xml:space="preserve">Country Specific Guideline for </w:t>
      </w:r>
      <w:r w:rsidR="00EB63DB">
        <w:t>the Republic of Korea</w:t>
      </w:r>
      <w:bookmarkEnd w:id="0"/>
    </w:p>
    <w:p w:rsidR="00C13910" w:rsidRDefault="00C13910" w:rsidP="00C13910">
      <w:pPr>
        <w:jc w:val="center"/>
        <w:rPr>
          <w:rFonts w:eastAsia="Times New Roman"/>
          <w:b/>
          <w:color w:val="244061"/>
          <w:spacing w:val="4"/>
          <w:w w:val="105"/>
          <w:kern w:val="28"/>
          <w:sz w:val="52"/>
          <w:szCs w:val="52"/>
        </w:rPr>
      </w:pPr>
    </w:p>
    <w:p w:rsidR="00C13910" w:rsidRDefault="00C13910" w:rsidP="00C13910">
      <w:pPr>
        <w:jc w:val="center"/>
        <w:rPr>
          <w:rFonts w:eastAsia="Times New Roman"/>
          <w:b/>
          <w:color w:val="244061"/>
          <w:spacing w:val="4"/>
          <w:w w:val="105"/>
          <w:kern w:val="28"/>
          <w:sz w:val="52"/>
          <w:szCs w:val="52"/>
        </w:rPr>
      </w:pPr>
    </w:p>
    <w:p w:rsidR="00C13910" w:rsidRDefault="00C13910" w:rsidP="00C13910">
      <w:pPr>
        <w:jc w:val="center"/>
        <w:rPr>
          <w:rFonts w:eastAsia="Times New Roman"/>
          <w:b/>
          <w:color w:val="244061"/>
          <w:spacing w:val="4"/>
          <w:w w:val="105"/>
          <w:kern w:val="28"/>
          <w:sz w:val="52"/>
          <w:szCs w:val="52"/>
        </w:rPr>
      </w:pPr>
    </w:p>
    <w:p w:rsidR="00EB63DB" w:rsidRDefault="00EB63DB" w:rsidP="00EB63DB">
      <w:pPr>
        <w:rPr>
          <w:lang w:eastAsia="ja-JP"/>
        </w:rPr>
      </w:pPr>
      <w:r>
        <w:rPr>
          <w:lang w:eastAsia="ja-JP"/>
        </w:rPr>
        <w:t xml:space="preserve">This guideline has been prepared by the Australian Government and the Government of the Republic of Korea. It is intended to assist businesses importing regulated timber products from the Republic of Korea into Australia in understanding the regulatory framework in the Republic of Korea in order for them to carry out their due diligence obligations under the </w:t>
      </w:r>
      <w:r w:rsidRPr="00EB63DB">
        <w:rPr>
          <w:i/>
          <w:lang w:eastAsia="ja-JP"/>
        </w:rPr>
        <w:t>Illegal Logging Prohibition Regulation 2012</w:t>
      </w:r>
      <w:r>
        <w:rPr>
          <w:lang w:eastAsia="ja-JP"/>
        </w:rPr>
        <w:t xml:space="preserve">, which supports the </w:t>
      </w:r>
      <w:r w:rsidRPr="00EB63DB">
        <w:rPr>
          <w:i/>
          <w:lang w:eastAsia="ja-JP"/>
        </w:rPr>
        <w:t>Illegal Logging Prohibition Act 2012</w:t>
      </w:r>
      <w:r>
        <w:rPr>
          <w:lang w:eastAsia="ja-JP"/>
        </w:rPr>
        <w:t>.</w:t>
      </w:r>
    </w:p>
    <w:p w:rsidR="00EB63DB" w:rsidRDefault="00EB63DB" w:rsidP="00EB63DB">
      <w:pPr>
        <w:rPr>
          <w:lang w:eastAsia="ja-JP"/>
        </w:rPr>
      </w:pPr>
    </w:p>
    <w:p w:rsidR="00C13910" w:rsidRDefault="00EB63DB" w:rsidP="00EB63DB">
      <w:pPr>
        <w:rPr>
          <w:lang w:eastAsia="ja-JP"/>
        </w:rPr>
      </w:pPr>
      <w:r>
        <w:rPr>
          <w:lang w:eastAsia="ja-JP"/>
        </w:rPr>
        <w:t xml:space="preserve">This guideline was co-endorsed by the Australian and Republic of Korea governments on </w:t>
      </w:r>
      <w:r w:rsidR="00FA2C7A" w:rsidRPr="00FA2C7A">
        <w:rPr>
          <w:lang w:eastAsia="ja-JP"/>
        </w:rPr>
        <w:t>26 </w:t>
      </w:r>
      <w:r w:rsidRPr="00FA2C7A">
        <w:rPr>
          <w:lang w:eastAsia="ja-JP"/>
        </w:rPr>
        <w:t>June 2018.</w:t>
      </w:r>
      <w:r w:rsidR="00C13910">
        <w:rPr>
          <w:lang w:eastAsia="ja-JP"/>
        </w:rPr>
        <w:br w:type="page"/>
      </w:r>
      <w:bookmarkStart w:id="1" w:name="_GoBack"/>
      <w:bookmarkEnd w:id="1"/>
    </w:p>
    <w:sdt>
      <w:sdtPr>
        <w:rPr>
          <w:rFonts w:ascii="Cambria" w:eastAsia="Calibri" w:hAnsi="Cambria" w:cs="Times New Roman"/>
          <w:bCs w:val="0"/>
          <w:color w:val="auto"/>
          <w:sz w:val="22"/>
          <w:szCs w:val="22"/>
          <w:lang w:eastAsia="en-US"/>
        </w:rPr>
        <w:id w:val="-356126260"/>
        <w:docPartObj>
          <w:docPartGallery w:val="Table of Contents"/>
          <w:docPartUnique/>
        </w:docPartObj>
      </w:sdtPr>
      <w:sdtEndPr>
        <w:rPr>
          <w:rFonts w:eastAsia="Batang"/>
          <w:b/>
          <w:noProof/>
        </w:rPr>
      </w:sdtEndPr>
      <w:sdtContent>
        <w:p w:rsidR="00B03AFF" w:rsidRDefault="00C13910" w:rsidP="004976E5">
          <w:pPr>
            <w:pStyle w:val="TOCHeading"/>
            <w:rPr>
              <w:noProof/>
            </w:rPr>
          </w:pPr>
          <w:r>
            <w:t>Contents</w:t>
          </w:r>
          <w:r>
            <w:rPr>
              <w:bCs w:val="0"/>
            </w:rPr>
            <w:fldChar w:fldCharType="begin"/>
          </w:r>
          <w:r>
            <w:instrText xml:space="preserve"> TOC \o "1-3" \h \z \u </w:instrText>
          </w:r>
          <w:r>
            <w:rPr>
              <w:bCs w:val="0"/>
            </w:rPr>
            <w:fldChar w:fldCharType="separate"/>
          </w:r>
        </w:p>
        <w:p w:rsidR="00B03AFF" w:rsidRDefault="00585688" w:rsidP="00B03AFF">
          <w:pPr>
            <w:pStyle w:val="TOC2"/>
            <w:tabs>
              <w:tab w:val="left" w:pos="567"/>
            </w:tabs>
            <w:ind w:firstLine="142"/>
            <w:rPr>
              <w:rFonts w:asciiTheme="minorHAnsi" w:eastAsiaTheme="minorEastAsia" w:hAnsiTheme="minorHAnsi" w:cstheme="minorBidi"/>
              <w:lang w:eastAsia="en-AU"/>
            </w:rPr>
          </w:pPr>
          <w:hyperlink w:anchor="_Toc515453259" w:history="1">
            <w:r w:rsidR="00B03AFF" w:rsidRPr="00877360">
              <w:rPr>
                <w:rStyle w:val="Hyperlink"/>
              </w:rPr>
              <w:t>1</w:t>
            </w:r>
            <w:r w:rsidR="00B03AFF">
              <w:rPr>
                <w:rFonts w:asciiTheme="minorHAnsi" w:eastAsiaTheme="minorEastAsia" w:hAnsiTheme="minorHAnsi" w:cstheme="minorBidi"/>
                <w:lang w:eastAsia="en-AU"/>
              </w:rPr>
              <w:tab/>
            </w:r>
            <w:r w:rsidR="00B03AFF" w:rsidRPr="00877360">
              <w:rPr>
                <w:rStyle w:val="Hyperlink"/>
              </w:rPr>
              <w:t>What is required under Australia’s Illegal Logging Laws?</w:t>
            </w:r>
            <w:r w:rsidR="00B03AFF">
              <w:rPr>
                <w:webHidden/>
              </w:rPr>
              <w:tab/>
            </w:r>
            <w:r w:rsidR="00B03AFF">
              <w:rPr>
                <w:webHidden/>
              </w:rPr>
              <w:fldChar w:fldCharType="begin"/>
            </w:r>
            <w:r w:rsidR="00B03AFF">
              <w:rPr>
                <w:webHidden/>
              </w:rPr>
              <w:instrText xml:space="preserve"> PAGEREF _Toc515453259 \h </w:instrText>
            </w:r>
            <w:r w:rsidR="00B03AFF">
              <w:rPr>
                <w:webHidden/>
              </w:rPr>
            </w:r>
            <w:r w:rsidR="00B03AFF">
              <w:rPr>
                <w:webHidden/>
              </w:rPr>
              <w:fldChar w:fldCharType="separate"/>
            </w:r>
            <w:r>
              <w:rPr>
                <w:webHidden/>
              </w:rPr>
              <w:t>3</w:t>
            </w:r>
            <w:r w:rsidR="00B03AFF">
              <w:rPr>
                <w:webHidden/>
              </w:rPr>
              <w:fldChar w:fldCharType="end"/>
            </w:r>
          </w:hyperlink>
        </w:p>
        <w:p w:rsidR="00B03AFF" w:rsidRDefault="00585688" w:rsidP="00B03AFF">
          <w:pPr>
            <w:pStyle w:val="TOC2"/>
            <w:tabs>
              <w:tab w:val="left" w:pos="567"/>
            </w:tabs>
            <w:ind w:firstLine="142"/>
            <w:rPr>
              <w:rFonts w:asciiTheme="minorHAnsi" w:eastAsiaTheme="minorEastAsia" w:hAnsiTheme="minorHAnsi" w:cstheme="minorBidi"/>
              <w:lang w:eastAsia="en-AU"/>
            </w:rPr>
          </w:pPr>
          <w:hyperlink w:anchor="_Toc515453260" w:history="1">
            <w:r w:rsidR="00B03AFF" w:rsidRPr="00877360">
              <w:rPr>
                <w:rStyle w:val="Hyperlink"/>
              </w:rPr>
              <w:t>2</w:t>
            </w:r>
            <w:r w:rsidR="00B03AFF">
              <w:rPr>
                <w:rFonts w:asciiTheme="minorHAnsi" w:eastAsiaTheme="minorEastAsia" w:hAnsiTheme="minorHAnsi" w:cstheme="minorBidi"/>
                <w:lang w:eastAsia="en-AU"/>
              </w:rPr>
              <w:tab/>
            </w:r>
            <w:r w:rsidR="00B03AFF" w:rsidRPr="00877360">
              <w:rPr>
                <w:rStyle w:val="Hyperlink"/>
              </w:rPr>
              <w:t>How to use the Country Specific Guideline (CSG)</w:t>
            </w:r>
            <w:r w:rsidR="00B03AFF">
              <w:rPr>
                <w:webHidden/>
              </w:rPr>
              <w:tab/>
            </w:r>
            <w:r w:rsidR="00B03AFF">
              <w:rPr>
                <w:webHidden/>
              </w:rPr>
              <w:fldChar w:fldCharType="begin"/>
            </w:r>
            <w:r w:rsidR="00B03AFF">
              <w:rPr>
                <w:webHidden/>
              </w:rPr>
              <w:instrText xml:space="preserve"> PAGEREF _Toc515453260 \h </w:instrText>
            </w:r>
            <w:r w:rsidR="00B03AFF">
              <w:rPr>
                <w:webHidden/>
              </w:rPr>
            </w:r>
            <w:r w:rsidR="00B03AFF">
              <w:rPr>
                <w:webHidden/>
              </w:rPr>
              <w:fldChar w:fldCharType="separate"/>
            </w:r>
            <w:r>
              <w:rPr>
                <w:webHidden/>
              </w:rPr>
              <w:t>3</w:t>
            </w:r>
            <w:r w:rsidR="00B03AFF">
              <w:rPr>
                <w:webHidden/>
              </w:rPr>
              <w:fldChar w:fldCharType="end"/>
            </w:r>
          </w:hyperlink>
        </w:p>
        <w:p w:rsidR="00B03AFF" w:rsidRDefault="00585688" w:rsidP="00B03AFF">
          <w:pPr>
            <w:pStyle w:val="TOC2"/>
            <w:tabs>
              <w:tab w:val="left" w:pos="567"/>
            </w:tabs>
            <w:ind w:firstLine="142"/>
            <w:rPr>
              <w:rFonts w:asciiTheme="minorHAnsi" w:eastAsiaTheme="minorEastAsia" w:hAnsiTheme="minorHAnsi" w:cstheme="minorBidi"/>
              <w:lang w:eastAsia="en-AU"/>
            </w:rPr>
          </w:pPr>
          <w:hyperlink w:anchor="_Toc515453261" w:history="1">
            <w:r w:rsidR="00B03AFF" w:rsidRPr="00877360">
              <w:rPr>
                <w:rStyle w:val="Hyperlink"/>
              </w:rPr>
              <w:t>3</w:t>
            </w:r>
            <w:r w:rsidR="00B03AFF">
              <w:rPr>
                <w:rFonts w:asciiTheme="minorHAnsi" w:eastAsiaTheme="minorEastAsia" w:hAnsiTheme="minorHAnsi" w:cstheme="minorBidi"/>
                <w:lang w:eastAsia="en-AU"/>
              </w:rPr>
              <w:tab/>
            </w:r>
            <w:r w:rsidR="00B03AFF" w:rsidRPr="00877360">
              <w:rPr>
                <w:rStyle w:val="Hyperlink"/>
              </w:rPr>
              <w:t>Scope of the CSG for the Republic of Korea</w:t>
            </w:r>
            <w:r w:rsidR="00B03AFF">
              <w:rPr>
                <w:webHidden/>
              </w:rPr>
              <w:tab/>
            </w:r>
            <w:r w:rsidR="00B03AFF">
              <w:rPr>
                <w:webHidden/>
              </w:rPr>
              <w:fldChar w:fldCharType="begin"/>
            </w:r>
            <w:r w:rsidR="00B03AFF">
              <w:rPr>
                <w:webHidden/>
              </w:rPr>
              <w:instrText xml:space="preserve"> PAGEREF _Toc515453261 \h </w:instrText>
            </w:r>
            <w:r w:rsidR="00B03AFF">
              <w:rPr>
                <w:webHidden/>
              </w:rPr>
            </w:r>
            <w:r w:rsidR="00B03AFF">
              <w:rPr>
                <w:webHidden/>
              </w:rPr>
              <w:fldChar w:fldCharType="separate"/>
            </w:r>
            <w:r>
              <w:rPr>
                <w:webHidden/>
              </w:rPr>
              <w:t>4</w:t>
            </w:r>
            <w:r w:rsidR="00B03AFF">
              <w:rPr>
                <w:webHidden/>
              </w:rPr>
              <w:fldChar w:fldCharType="end"/>
            </w:r>
          </w:hyperlink>
        </w:p>
        <w:p w:rsidR="00B03AFF" w:rsidRDefault="00585688" w:rsidP="00B03AFF">
          <w:pPr>
            <w:pStyle w:val="TOC3"/>
            <w:tabs>
              <w:tab w:val="left" w:pos="1134"/>
            </w:tabs>
            <w:ind w:firstLine="567"/>
            <w:rPr>
              <w:rFonts w:asciiTheme="minorHAnsi" w:eastAsiaTheme="minorEastAsia" w:hAnsiTheme="minorHAnsi" w:cstheme="minorBidi"/>
              <w:lang w:eastAsia="en-AU"/>
            </w:rPr>
          </w:pPr>
          <w:hyperlink w:anchor="_Toc515453262" w:history="1">
            <w:r w:rsidR="00B03AFF" w:rsidRPr="00877360">
              <w:rPr>
                <w:rStyle w:val="Hyperlink"/>
                <w:lang w:eastAsia="ja-JP"/>
              </w:rPr>
              <w:t>3.1</w:t>
            </w:r>
            <w:r w:rsidR="00B03AFF">
              <w:rPr>
                <w:rFonts w:asciiTheme="minorHAnsi" w:eastAsiaTheme="minorEastAsia" w:hAnsiTheme="minorHAnsi" w:cstheme="minorBidi"/>
                <w:lang w:eastAsia="en-AU"/>
              </w:rPr>
              <w:tab/>
            </w:r>
            <w:r w:rsidR="00B03AFF" w:rsidRPr="00877360">
              <w:rPr>
                <w:rStyle w:val="Hyperlink"/>
                <w:lang w:eastAsia="ja-JP"/>
              </w:rPr>
              <w:t>Timber harvested outside of Korea</w:t>
            </w:r>
            <w:r w:rsidR="00B03AFF">
              <w:rPr>
                <w:webHidden/>
              </w:rPr>
              <w:tab/>
            </w:r>
            <w:r w:rsidR="00B03AFF">
              <w:rPr>
                <w:webHidden/>
              </w:rPr>
              <w:fldChar w:fldCharType="begin"/>
            </w:r>
            <w:r w:rsidR="00B03AFF">
              <w:rPr>
                <w:webHidden/>
              </w:rPr>
              <w:instrText xml:space="preserve"> PAGEREF _Toc515453262 \h </w:instrText>
            </w:r>
            <w:r w:rsidR="00B03AFF">
              <w:rPr>
                <w:webHidden/>
              </w:rPr>
            </w:r>
            <w:r w:rsidR="00B03AFF">
              <w:rPr>
                <w:webHidden/>
              </w:rPr>
              <w:fldChar w:fldCharType="separate"/>
            </w:r>
            <w:r>
              <w:rPr>
                <w:webHidden/>
              </w:rPr>
              <w:t>4</w:t>
            </w:r>
            <w:r w:rsidR="00B03AFF">
              <w:rPr>
                <w:webHidden/>
              </w:rPr>
              <w:fldChar w:fldCharType="end"/>
            </w:r>
          </w:hyperlink>
        </w:p>
        <w:p w:rsidR="00B03AFF" w:rsidRPr="00B03AFF" w:rsidRDefault="00585688" w:rsidP="00B03AFF">
          <w:pPr>
            <w:pStyle w:val="TOC2"/>
            <w:tabs>
              <w:tab w:val="left" w:pos="567"/>
            </w:tabs>
            <w:ind w:firstLine="142"/>
            <w:rPr>
              <w:rStyle w:val="Hyperlink"/>
            </w:rPr>
          </w:pPr>
          <w:hyperlink w:anchor="_Toc515453263" w:history="1">
            <w:r w:rsidR="00B03AFF" w:rsidRPr="00877360">
              <w:rPr>
                <w:rStyle w:val="Hyperlink"/>
              </w:rPr>
              <w:t>4</w:t>
            </w:r>
            <w:r w:rsidR="00B03AFF" w:rsidRPr="00B03AFF">
              <w:rPr>
                <w:rStyle w:val="Hyperlink"/>
              </w:rPr>
              <w:tab/>
            </w:r>
            <w:r w:rsidR="00B03AFF" w:rsidRPr="00877360">
              <w:rPr>
                <w:rStyle w:val="Hyperlink"/>
              </w:rPr>
              <w:t>Overview of forest management in Korea</w:t>
            </w:r>
            <w:r w:rsidR="00B03AFF" w:rsidRPr="00B03AFF">
              <w:rPr>
                <w:rStyle w:val="Hyperlink"/>
                <w:webHidden/>
              </w:rPr>
              <w:tab/>
            </w:r>
            <w:r w:rsidR="00B03AFF" w:rsidRPr="00B03AFF">
              <w:rPr>
                <w:rStyle w:val="Hyperlink"/>
                <w:webHidden/>
              </w:rPr>
              <w:fldChar w:fldCharType="begin"/>
            </w:r>
            <w:r w:rsidR="00B03AFF" w:rsidRPr="00B03AFF">
              <w:rPr>
                <w:rStyle w:val="Hyperlink"/>
                <w:webHidden/>
              </w:rPr>
              <w:instrText xml:space="preserve"> PAGEREF _Toc515453263 \h </w:instrText>
            </w:r>
            <w:r w:rsidR="00B03AFF" w:rsidRPr="00B03AFF">
              <w:rPr>
                <w:rStyle w:val="Hyperlink"/>
                <w:webHidden/>
              </w:rPr>
            </w:r>
            <w:r w:rsidR="00B03AFF" w:rsidRPr="00B03AFF">
              <w:rPr>
                <w:rStyle w:val="Hyperlink"/>
                <w:webHidden/>
              </w:rPr>
              <w:fldChar w:fldCharType="separate"/>
            </w:r>
            <w:r>
              <w:rPr>
                <w:rStyle w:val="Hyperlink"/>
                <w:webHidden/>
              </w:rPr>
              <w:t>5</w:t>
            </w:r>
            <w:r w:rsidR="00B03AFF" w:rsidRPr="00B03AFF">
              <w:rPr>
                <w:rStyle w:val="Hyperlink"/>
                <w:webHidden/>
              </w:rPr>
              <w:fldChar w:fldCharType="end"/>
            </w:r>
          </w:hyperlink>
        </w:p>
        <w:p w:rsidR="00B03AFF" w:rsidRPr="00B03AFF" w:rsidRDefault="00585688" w:rsidP="00B03AFF">
          <w:pPr>
            <w:pStyle w:val="TOC3"/>
            <w:tabs>
              <w:tab w:val="left" w:pos="1134"/>
            </w:tabs>
            <w:ind w:firstLine="567"/>
            <w:rPr>
              <w:rStyle w:val="Hyperlink"/>
              <w:lang w:eastAsia="ja-JP"/>
            </w:rPr>
          </w:pPr>
          <w:hyperlink w:anchor="_Toc515453264" w:history="1">
            <w:r w:rsidR="00B03AFF" w:rsidRPr="00877360">
              <w:rPr>
                <w:rStyle w:val="Hyperlink"/>
                <w:lang w:eastAsia="ja-JP"/>
              </w:rPr>
              <w:t>4.1</w:t>
            </w:r>
            <w:r w:rsidR="00B03AFF" w:rsidRPr="00B03AFF">
              <w:rPr>
                <w:rStyle w:val="Hyperlink"/>
                <w:lang w:eastAsia="ja-JP"/>
              </w:rPr>
              <w:tab/>
            </w:r>
            <w:r w:rsidR="00B03AFF" w:rsidRPr="00877360">
              <w:rPr>
                <w:rStyle w:val="Hyperlink"/>
                <w:lang w:eastAsia="ja-JP"/>
              </w:rPr>
              <w:t>Forest ownership</w:t>
            </w:r>
            <w:r w:rsidR="00B03AFF" w:rsidRPr="00B03AFF">
              <w:rPr>
                <w:rStyle w:val="Hyperlink"/>
                <w:webHidden/>
                <w:lang w:eastAsia="ja-JP"/>
              </w:rPr>
              <w:tab/>
            </w:r>
            <w:r w:rsidR="00B03AFF" w:rsidRPr="00B03AFF">
              <w:rPr>
                <w:rStyle w:val="Hyperlink"/>
                <w:webHidden/>
                <w:lang w:eastAsia="ja-JP"/>
              </w:rPr>
              <w:fldChar w:fldCharType="begin"/>
            </w:r>
            <w:r w:rsidR="00B03AFF" w:rsidRPr="00B03AFF">
              <w:rPr>
                <w:rStyle w:val="Hyperlink"/>
                <w:webHidden/>
                <w:lang w:eastAsia="ja-JP"/>
              </w:rPr>
              <w:instrText xml:space="preserve"> PAGEREF _Toc515453264 \h </w:instrText>
            </w:r>
            <w:r w:rsidR="00B03AFF" w:rsidRPr="00B03AFF">
              <w:rPr>
                <w:rStyle w:val="Hyperlink"/>
                <w:webHidden/>
                <w:lang w:eastAsia="ja-JP"/>
              </w:rPr>
            </w:r>
            <w:r w:rsidR="00B03AFF" w:rsidRPr="00B03AFF">
              <w:rPr>
                <w:rStyle w:val="Hyperlink"/>
                <w:webHidden/>
                <w:lang w:eastAsia="ja-JP"/>
              </w:rPr>
              <w:fldChar w:fldCharType="separate"/>
            </w:r>
            <w:r>
              <w:rPr>
                <w:rStyle w:val="Hyperlink"/>
                <w:webHidden/>
                <w:lang w:eastAsia="ja-JP"/>
              </w:rPr>
              <w:t>6</w:t>
            </w:r>
            <w:r w:rsidR="00B03AFF" w:rsidRPr="00B03AFF">
              <w:rPr>
                <w:rStyle w:val="Hyperlink"/>
                <w:webHidden/>
                <w:lang w:eastAsia="ja-JP"/>
              </w:rPr>
              <w:fldChar w:fldCharType="end"/>
            </w:r>
          </w:hyperlink>
        </w:p>
        <w:p w:rsidR="00B03AFF" w:rsidRPr="00B03AFF" w:rsidRDefault="00585688" w:rsidP="00B03AFF">
          <w:pPr>
            <w:pStyle w:val="TOC3"/>
            <w:tabs>
              <w:tab w:val="left" w:pos="1134"/>
            </w:tabs>
            <w:ind w:firstLine="567"/>
            <w:rPr>
              <w:rStyle w:val="Hyperlink"/>
              <w:lang w:eastAsia="ja-JP"/>
            </w:rPr>
          </w:pPr>
          <w:hyperlink w:anchor="_Toc515453265" w:history="1">
            <w:r w:rsidR="00B03AFF" w:rsidRPr="00877360">
              <w:rPr>
                <w:rStyle w:val="Hyperlink"/>
                <w:lang w:eastAsia="ja-JP"/>
              </w:rPr>
              <w:t>4.2</w:t>
            </w:r>
            <w:r w:rsidR="00B03AFF" w:rsidRPr="00B03AFF">
              <w:rPr>
                <w:rStyle w:val="Hyperlink"/>
                <w:lang w:eastAsia="ja-JP"/>
              </w:rPr>
              <w:tab/>
            </w:r>
            <w:r w:rsidR="00B03AFF" w:rsidRPr="00877360">
              <w:rPr>
                <w:rStyle w:val="Hyperlink"/>
                <w:lang w:eastAsia="ja-JP"/>
              </w:rPr>
              <w:t>Bans or limitations on harvest of specific species</w:t>
            </w:r>
            <w:r w:rsidR="00B03AFF" w:rsidRPr="00B03AFF">
              <w:rPr>
                <w:rStyle w:val="Hyperlink"/>
                <w:webHidden/>
                <w:lang w:eastAsia="ja-JP"/>
              </w:rPr>
              <w:tab/>
            </w:r>
            <w:r w:rsidR="00B03AFF" w:rsidRPr="00B03AFF">
              <w:rPr>
                <w:rStyle w:val="Hyperlink"/>
                <w:webHidden/>
                <w:lang w:eastAsia="ja-JP"/>
              </w:rPr>
              <w:fldChar w:fldCharType="begin"/>
            </w:r>
            <w:r w:rsidR="00B03AFF" w:rsidRPr="00B03AFF">
              <w:rPr>
                <w:rStyle w:val="Hyperlink"/>
                <w:webHidden/>
                <w:lang w:eastAsia="ja-JP"/>
              </w:rPr>
              <w:instrText xml:space="preserve"> PAGEREF _Toc515453265 \h </w:instrText>
            </w:r>
            <w:r w:rsidR="00B03AFF" w:rsidRPr="00B03AFF">
              <w:rPr>
                <w:rStyle w:val="Hyperlink"/>
                <w:webHidden/>
                <w:lang w:eastAsia="ja-JP"/>
              </w:rPr>
            </w:r>
            <w:r w:rsidR="00B03AFF" w:rsidRPr="00B03AFF">
              <w:rPr>
                <w:rStyle w:val="Hyperlink"/>
                <w:webHidden/>
                <w:lang w:eastAsia="ja-JP"/>
              </w:rPr>
              <w:fldChar w:fldCharType="separate"/>
            </w:r>
            <w:r>
              <w:rPr>
                <w:rStyle w:val="Hyperlink"/>
                <w:webHidden/>
                <w:lang w:eastAsia="ja-JP"/>
              </w:rPr>
              <w:t>6</w:t>
            </w:r>
            <w:r w:rsidR="00B03AFF" w:rsidRPr="00B03AFF">
              <w:rPr>
                <w:rStyle w:val="Hyperlink"/>
                <w:webHidden/>
                <w:lang w:eastAsia="ja-JP"/>
              </w:rPr>
              <w:fldChar w:fldCharType="end"/>
            </w:r>
          </w:hyperlink>
        </w:p>
        <w:p w:rsidR="00B03AFF" w:rsidRPr="00B03AFF" w:rsidRDefault="00585688" w:rsidP="00B03AFF">
          <w:pPr>
            <w:pStyle w:val="TOC2"/>
            <w:tabs>
              <w:tab w:val="left" w:pos="567"/>
            </w:tabs>
            <w:ind w:firstLine="142"/>
            <w:rPr>
              <w:rStyle w:val="Hyperlink"/>
            </w:rPr>
          </w:pPr>
          <w:hyperlink w:anchor="_Toc515453266" w:history="1">
            <w:r w:rsidR="00B03AFF" w:rsidRPr="00877360">
              <w:rPr>
                <w:rStyle w:val="Hyperlink"/>
              </w:rPr>
              <w:t>5</w:t>
            </w:r>
            <w:r w:rsidR="00B03AFF" w:rsidRPr="00B03AFF">
              <w:rPr>
                <w:rStyle w:val="Hyperlink"/>
              </w:rPr>
              <w:tab/>
            </w:r>
            <w:r w:rsidR="00B03AFF" w:rsidRPr="00877360">
              <w:rPr>
                <w:rStyle w:val="Hyperlink"/>
              </w:rPr>
              <w:t>Timber products exported to Australia</w:t>
            </w:r>
            <w:r w:rsidR="00B03AFF" w:rsidRPr="00B03AFF">
              <w:rPr>
                <w:rStyle w:val="Hyperlink"/>
                <w:webHidden/>
              </w:rPr>
              <w:tab/>
            </w:r>
            <w:r w:rsidR="00B03AFF" w:rsidRPr="00B03AFF">
              <w:rPr>
                <w:rStyle w:val="Hyperlink"/>
                <w:webHidden/>
              </w:rPr>
              <w:fldChar w:fldCharType="begin"/>
            </w:r>
            <w:r w:rsidR="00B03AFF" w:rsidRPr="00B03AFF">
              <w:rPr>
                <w:rStyle w:val="Hyperlink"/>
                <w:webHidden/>
              </w:rPr>
              <w:instrText xml:space="preserve"> PAGEREF _Toc515453266 \h </w:instrText>
            </w:r>
            <w:r w:rsidR="00B03AFF" w:rsidRPr="00B03AFF">
              <w:rPr>
                <w:rStyle w:val="Hyperlink"/>
                <w:webHidden/>
              </w:rPr>
            </w:r>
            <w:r w:rsidR="00B03AFF" w:rsidRPr="00B03AFF">
              <w:rPr>
                <w:rStyle w:val="Hyperlink"/>
                <w:webHidden/>
              </w:rPr>
              <w:fldChar w:fldCharType="separate"/>
            </w:r>
            <w:r>
              <w:rPr>
                <w:rStyle w:val="Hyperlink"/>
                <w:webHidden/>
              </w:rPr>
              <w:t>7</w:t>
            </w:r>
            <w:r w:rsidR="00B03AFF" w:rsidRPr="00B03AFF">
              <w:rPr>
                <w:rStyle w:val="Hyperlink"/>
                <w:webHidden/>
              </w:rPr>
              <w:fldChar w:fldCharType="end"/>
            </w:r>
          </w:hyperlink>
        </w:p>
        <w:p w:rsidR="00B03AFF" w:rsidRPr="00B03AFF" w:rsidRDefault="00585688" w:rsidP="00B03AFF">
          <w:pPr>
            <w:pStyle w:val="TOC2"/>
            <w:tabs>
              <w:tab w:val="left" w:pos="567"/>
            </w:tabs>
            <w:ind w:firstLine="142"/>
            <w:rPr>
              <w:rStyle w:val="Hyperlink"/>
            </w:rPr>
          </w:pPr>
          <w:hyperlink w:anchor="_Toc515453267" w:history="1">
            <w:r w:rsidR="00B03AFF" w:rsidRPr="00877360">
              <w:rPr>
                <w:rStyle w:val="Hyperlink"/>
              </w:rPr>
              <w:t>6</w:t>
            </w:r>
            <w:r w:rsidR="00B03AFF" w:rsidRPr="00B03AFF">
              <w:rPr>
                <w:rStyle w:val="Hyperlink"/>
              </w:rPr>
              <w:tab/>
            </w:r>
            <w:r w:rsidR="00B03AFF" w:rsidRPr="00877360">
              <w:rPr>
                <w:rStyle w:val="Hyperlink"/>
              </w:rPr>
              <w:t>Laws and regulations governing forestry in Korea</w:t>
            </w:r>
            <w:r w:rsidR="00B03AFF" w:rsidRPr="00B03AFF">
              <w:rPr>
                <w:rStyle w:val="Hyperlink"/>
                <w:webHidden/>
              </w:rPr>
              <w:tab/>
            </w:r>
            <w:r w:rsidR="00B03AFF" w:rsidRPr="00B03AFF">
              <w:rPr>
                <w:rStyle w:val="Hyperlink"/>
                <w:webHidden/>
              </w:rPr>
              <w:fldChar w:fldCharType="begin"/>
            </w:r>
            <w:r w:rsidR="00B03AFF" w:rsidRPr="00B03AFF">
              <w:rPr>
                <w:rStyle w:val="Hyperlink"/>
                <w:webHidden/>
              </w:rPr>
              <w:instrText xml:space="preserve"> PAGEREF _Toc515453267 \h </w:instrText>
            </w:r>
            <w:r w:rsidR="00B03AFF" w:rsidRPr="00B03AFF">
              <w:rPr>
                <w:rStyle w:val="Hyperlink"/>
                <w:webHidden/>
              </w:rPr>
            </w:r>
            <w:r w:rsidR="00B03AFF" w:rsidRPr="00B03AFF">
              <w:rPr>
                <w:rStyle w:val="Hyperlink"/>
                <w:webHidden/>
              </w:rPr>
              <w:fldChar w:fldCharType="separate"/>
            </w:r>
            <w:r>
              <w:rPr>
                <w:rStyle w:val="Hyperlink"/>
                <w:webHidden/>
              </w:rPr>
              <w:t>8</w:t>
            </w:r>
            <w:r w:rsidR="00B03AFF" w:rsidRPr="00B03AFF">
              <w:rPr>
                <w:rStyle w:val="Hyperlink"/>
                <w:webHidden/>
              </w:rPr>
              <w:fldChar w:fldCharType="end"/>
            </w:r>
          </w:hyperlink>
        </w:p>
        <w:p w:rsidR="00B03AFF" w:rsidRPr="00B03AFF" w:rsidRDefault="00585688" w:rsidP="00B03AFF">
          <w:pPr>
            <w:pStyle w:val="TOC3"/>
            <w:tabs>
              <w:tab w:val="left" w:pos="1134"/>
            </w:tabs>
            <w:ind w:firstLine="567"/>
            <w:rPr>
              <w:rStyle w:val="Hyperlink"/>
              <w:lang w:eastAsia="ja-JP"/>
            </w:rPr>
          </w:pPr>
          <w:hyperlink w:anchor="_Toc515453268" w:history="1">
            <w:r w:rsidR="00B03AFF" w:rsidRPr="00877360">
              <w:rPr>
                <w:rStyle w:val="Hyperlink"/>
                <w:lang w:eastAsia="ja-JP"/>
              </w:rPr>
              <w:t>6.1</w:t>
            </w:r>
            <w:r w:rsidR="00B03AFF" w:rsidRPr="00B03AFF">
              <w:rPr>
                <w:rStyle w:val="Hyperlink"/>
                <w:lang w:eastAsia="ja-JP"/>
              </w:rPr>
              <w:tab/>
            </w:r>
            <w:r w:rsidR="00B03AFF" w:rsidRPr="00877360">
              <w:rPr>
                <w:rStyle w:val="Hyperlink"/>
                <w:lang w:eastAsia="ja-JP"/>
              </w:rPr>
              <w:t>Domestic timber harvesting</w:t>
            </w:r>
            <w:r w:rsidR="00B03AFF" w:rsidRPr="00B03AFF">
              <w:rPr>
                <w:rStyle w:val="Hyperlink"/>
                <w:webHidden/>
                <w:lang w:eastAsia="ja-JP"/>
              </w:rPr>
              <w:tab/>
            </w:r>
            <w:r w:rsidR="00B03AFF" w:rsidRPr="00B03AFF">
              <w:rPr>
                <w:rStyle w:val="Hyperlink"/>
                <w:webHidden/>
                <w:lang w:eastAsia="ja-JP"/>
              </w:rPr>
              <w:fldChar w:fldCharType="begin"/>
            </w:r>
            <w:r w:rsidR="00B03AFF" w:rsidRPr="00B03AFF">
              <w:rPr>
                <w:rStyle w:val="Hyperlink"/>
                <w:webHidden/>
                <w:lang w:eastAsia="ja-JP"/>
              </w:rPr>
              <w:instrText xml:space="preserve"> PAGEREF _Toc515453268 \h </w:instrText>
            </w:r>
            <w:r w:rsidR="00B03AFF" w:rsidRPr="00B03AFF">
              <w:rPr>
                <w:rStyle w:val="Hyperlink"/>
                <w:webHidden/>
                <w:lang w:eastAsia="ja-JP"/>
              </w:rPr>
            </w:r>
            <w:r w:rsidR="00B03AFF" w:rsidRPr="00B03AFF">
              <w:rPr>
                <w:rStyle w:val="Hyperlink"/>
                <w:webHidden/>
                <w:lang w:eastAsia="ja-JP"/>
              </w:rPr>
              <w:fldChar w:fldCharType="separate"/>
            </w:r>
            <w:r>
              <w:rPr>
                <w:rStyle w:val="Hyperlink"/>
                <w:webHidden/>
                <w:lang w:eastAsia="ja-JP"/>
              </w:rPr>
              <w:t>8</w:t>
            </w:r>
            <w:r w:rsidR="00B03AFF" w:rsidRPr="00B03AFF">
              <w:rPr>
                <w:rStyle w:val="Hyperlink"/>
                <w:webHidden/>
                <w:lang w:eastAsia="ja-JP"/>
              </w:rPr>
              <w:fldChar w:fldCharType="end"/>
            </w:r>
          </w:hyperlink>
        </w:p>
        <w:p w:rsidR="00B03AFF" w:rsidRPr="00B03AFF" w:rsidRDefault="00585688" w:rsidP="00B03AFF">
          <w:pPr>
            <w:pStyle w:val="TOC3"/>
            <w:tabs>
              <w:tab w:val="left" w:pos="1134"/>
            </w:tabs>
            <w:ind w:firstLine="567"/>
            <w:rPr>
              <w:rStyle w:val="Hyperlink"/>
              <w:lang w:eastAsia="ja-JP"/>
            </w:rPr>
          </w:pPr>
          <w:hyperlink w:anchor="_Toc515453269" w:history="1">
            <w:r w:rsidR="00B03AFF" w:rsidRPr="00877360">
              <w:rPr>
                <w:rStyle w:val="Hyperlink"/>
                <w:lang w:eastAsia="ja-JP"/>
              </w:rPr>
              <w:t>6.2</w:t>
            </w:r>
            <w:r w:rsidR="00B03AFF" w:rsidRPr="00B03AFF">
              <w:rPr>
                <w:rStyle w:val="Hyperlink"/>
                <w:lang w:eastAsia="ja-JP"/>
              </w:rPr>
              <w:tab/>
            </w:r>
            <w:r w:rsidR="00B03AFF" w:rsidRPr="00877360">
              <w:rPr>
                <w:rStyle w:val="Hyperlink"/>
                <w:lang w:eastAsia="ja-JP"/>
              </w:rPr>
              <w:t>Domestic timber processing</w:t>
            </w:r>
            <w:r w:rsidR="00B03AFF" w:rsidRPr="00B03AFF">
              <w:rPr>
                <w:rStyle w:val="Hyperlink"/>
                <w:webHidden/>
                <w:lang w:eastAsia="ja-JP"/>
              </w:rPr>
              <w:tab/>
            </w:r>
            <w:r w:rsidR="00B03AFF" w:rsidRPr="00B03AFF">
              <w:rPr>
                <w:rStyle w:val="Hyperlink"/>
                <w:webHidden/>
                <w:lang w:eastAsia="ja-JP"/>
              </w:rPr>
              <w:fldChar w:fldCharType="begin"/>
            </w:r>
            <w:r w:rsidR="00B03AFF" w:rsidRPr="00B03AFF">
              <w:rPr>
                <w:rStyle w:val="Hyperlink"/>
                <w:webHidden/>
                <w:lang w:eastAsia="ja-JP"/>
              </w:rPr>
              <w:instrText xml:space="preserve"> PAGEREF _Toc515453269 \h </w:instrText>
            </w:r>
            <w:r w:rsidR="00B03AFF" w:rsidRPr="00B03AFF">
              <w:rPr>
                <w:rStyle w:val="Hyperlink"/>
                <w:webHidden/>
                <w:lang w:eastAsia="ja-JP"/>
              </w:rPr>
            </w:r>
            <w:r w:rsidR="00B03AFF" w:rsidRPr="00B03AFF">
              <w:rPr>
                <w:rStyle w:val="Hyperlink"/>
                <w:webHidden/>
                <w:lang w:eastAsia="ja-JP"/>
              </w:rPr>
              <w:fldChar w:fldCharType="separate"/>
            </w:r>
            <w:r>
              <w:rPr>
                <w:rStyle w:val="Hyperlink"/>
                <w:webHidden/>
                <w:lang w:eastAsia="ja-JP"/>
              </w:rPr>
              <w:t>10</w:t>
            </w:r>
            <w:r w:rsidR="00B03AFF" w:rsidRPr="00B03AFF">
              <w:rPr>
                <w:rStyle w:val="Hyperlink"/>
                <w:webHidden/>
                <w:lang w:eastAsia="ja-JP"/>
              </w:rPr>
              <w:fldChar w:fldCharType="end"/>
            </w:r>
          </w:hyperlink>
        </w:p>
        <w:p w:rsidR="00B03AFF" w:rsidRPr="00B03AFF" w:rsidRDefault="00585688" w:rsidP="00B03AFF">
          <w:pPr>
            <w:pStyle w:val="TOC2"/>
            <w:tabs>
              <w:tab w:val="left" w:pos="567"/>
            </w:tabs>
            <w:ind w:firstLine="142"/>
            <w:rPr>
              <w:rStyle w:val="Hyperlink"/>
            </w:rPr>
          </w:pPr>
          <w:hyperlink w:anchor="_Toc515453270" w:history="1">
            <w:r w:rsidR="00B03AFF" w:rsidRPr="00877360">
              <w:rPr>
                <w:rStyle w:val="Hyperlink"/>
              </w:rPr>
              <w:t>7</w:t>
            </w:r>
            <w:r w:rsidR="00B03AFF" w:rsidRPr="00B03AFF">
              <w:rPr>
                <w:rStyle w:val="Hyperlink"/>
              </w:rPr>
              <w:tab/>
            </w:r>
            <w:r w:rsidR="00B03AFF" w:rsidRPr="00877360">
              <w:rPr>
                <w:rStyle w:val="Hyperlink"/>
              </w:rPr>
              <w:t>Identifying legal product from Korea</w:t>
            </w:r>
            <w:r w:rsidR="00B03AFF" w:rsidRPr="00B03AFF">
              <w:rPr>
                <w:rStyle w:val="Hyperlink"/>
                <w:webHidden/>
              </w:rPr>
              <w:tab/>
            </w:r>
            <w:r w:rsidR="00B03AFF" w:rsidRPr="00B03AFF">
              <w:rPr>
                <w:rStyle w:val="Hyperlink"/>
                <w:webHidden/>
              </w:rPr>
              <w:fldChar w:fldCharType="begin"/>
            </w:r>
            <w:r w:rsidR="00B03AFF" w:rsidRPr="00B03AFF">
              <w:rPr>
                <w:rStyle w:val="Hyperlink"/>
                <w:webHidden/>
              </w:rPr>
              <w:instrText xml:space="preserve"> PAGEREF _Toc515453270 \h </w:instrText>
            </w:r>
            <w:r w:rsidR="00B03AFF" w:rsidRPr="00B03AFF">
              <w:rPr>
                <w:rStyle w:val="Hyperlink"/>
                <w:webHidden/>
              </w:rPr>
            </w:r>
            <w:r w:rsidR="00B03AFF" w:rsidRPr="00B03AFF">
              <w:rPr>
                <w:rStyle w:val="Hyperlink"/>
                <w:webHidden/>
              </w:rPr>
              <w:fldChar w:fldCharType="separate"/>
            </w:r>
            <w:r>
              <w:rPr>
                <w:rStyle w:val="Hyperlink"/>
                <w:webHidden/>
              </w:rPr>
              <w:t>11</w:t>
            </w:r>
            <w:r w:rsidR="00B03AFF" w:rsidRPr="00B03AFF">
              <w:rPr>
                <w:rStyle w:val="Hyperlink"/>
                <w:webHidden/>
              </w:rPr>
              <w:fldChar w:fldCharType="end"/>
            </w:r>
          </w:hyperlink>
        </w:p>
        <w:p w:rsidR="00B03AFF" w:rsidRPr="00B03AFF" w:rsidRDefault="00585688" w:rsidP="00B03AFF">
          <w:pPr>
            <w:pStyle w:val="TOC3"/>
            <w:tabs>
              <w:tab w:val="left" w:pos="1134"/>
            </w:tabs>
            <w:ind w:firstLine="567"/>
            <w:rPr>
              <w:rStyle w:val="Hyperlink"/>
              <w:lang w:eastAsia="ja-JP"/>
            </w:rPr>
          </w:pPr>
          <w:hyperlink w:anchor="_Toc515453271" w:history="1">
            <w:r w:rsidR="00B03AFF" w:rsidRPr="00877360">
              <w:rPr>
                <w:rStyle w:val="Hyperlink"/>
                <w:lang w:eastAsia="ja-JP"/>
              </w:rPr>
              <w:t>7.1</w:t>
            </w:r>
            <w:r w:rsidR="00B03AFF" w:rsidRPr="00B03AFF">
              <w:rPr>
                <w:rStyle w:val="Hyperlink"/>
                <w:lang w:eastAsia="ja-JP"/>
              </w:rPr>
              <w:tab/>
            </w:r>
            <w:r w:rsidR="00B03AFF" w:rsidRPr="00877360">
              <w:rPr>
                <w:rStyle w:val="Hyperlink"/>
                <w:lang w:eastAsia="ja-JP"/>
              </w:rPr>
              <w:t>Legality of timber products manufactured in Korea</w:t>
            </w:r>
            <w:r w:rsidR="00B03AFF" w:rsidRPr="00B03AFF">
              <w:rPr>
                <w:rStyle w:val="Hyperlink"/>
                <w:webHidden/>
                <w:lang w:eastAsia="ja-JP"/>
              </w:rPr>
              <w:tab/>
            </w:r>
            <w:r w:rsidR="00B03AFF" w:rsidRPr="00B03AFF">
              <w:rPr>
                <w:rStyle w:val="Hyperlink"/>
                <w:webHidden/>
                <w:lang w:eastAsia="ja-JP"/>
              </w:rPr>
              <w:fldChar w:fldCharType="begin"/>
            </w:r>
            <w:r w:rsidR="00B03AFF" w:rsidRPr="00B03AFF">
              <w:rPr>
                <w:rStyle w:val="Hyperlink"/>
                <w:webHidden/>
                <w:lang w:eastAsia="ja-JP"/>
              </w:rPr>
              <w:instrText xml:space="preserve"> PAGEREF _Toc515453271 \h </w:instrText>
            </w:r>
            <w:r w:rsidR="00B03AFF" w:rsidRPr="00B03AFF">
              <w:rPr>
                <w:rStyle w:val="Hyperlink"/>
                <w:webHidden/>
                <w:lang w:eastAsia="ja-JP"/>
              </w:rPr>
            </w:r>
            <w:r w:rsidR="00B03AFF" w:rsidRPr="00B03AFF">
              <w:rPr>
                <w:rStyle w:val="Hyperlink"/>
                <w:webHidden/>
                <w:lang w:eastAsia="ja-JP"/>
              </w:rPr>
              <w:fldChar w:fldCharType="separate"/>
            </w:r>
            <w:r>
              <w:rPr>
                <w:rStyle w:val="Hyperlink"/>
                <w:webHidden/>
                <w:lang w:eastAsia="ja-JP"/>
              </w:rPr>
              <w:t>12</w:t>
            </w:r>
            <w:r w:rsidR="00B03AFF" w:rsidRPr="00B03AFF">
              <w:rPr>
                <w:rStyle w:val="Hyperlink"/>
                <w:webHidden/>
                <w:lang w:eastAsia="ja-JP"/>
              </w:rPr>
              <w:fldChar w:fldCharType="end"/>
            </w:r>
          </w:hyperlink>
        </w:p>
        <w:p w:rsidR="00B03AFF" w:rsidRPr="00B03AFF" w:rsidRDefault="00585688" w:rsidP="00B03AFF">
          <w:pPr>
            <w:pStyle w:val="TOC2"/>
            <w:tabs>
              <w:tab w:val="left" w:pos="567"/>
            </w:tabs>
            <w:ind w:firstLine="142"/>
            <w:rPr>
              <w:rStyle w:val="Hyperlink"/>
            </w:rPr>
          </w:pPr>
          <w:hyperlink w:anchor="_Toc515453272" w:history="1">
            <w:r w:rsidR="00B03AFF" w:rsidRPr="00877360">
              <w:rPr>
                <w:rStyle w:val="Hyperlink"/>
              </w:rPr>
              <w:t>8</w:t>
            </w:r>
            <w:r w:rsidR="00B03AFF" w:rsidRPr="00B03AFF">
              <w:rPr>
                <w:rStyle w:val="Hyperlink"/>
              </w:rPr>
              <w:tab/>
            </w:r>
            <w:r w:rsidR="00B03AFF" w:rsidRPr="00877360">
              <w:rPr>
                <w:rStyle w:val="Hyperlink"/>
              </w:rPr>
              <w:t>Who should I contact for further information</w:t>
            </w:r>
            <w:r w:rsidR="00B03AFF" w:rsidRPr="00B03AFF">
              <w:rPr>
                <w:rStyle w:val="Hyperlink"/>
                <w:webHidden/>
              </w:rPr>
              <w:tab/>
            </w:r>
            <w:r w:rsidR="00B03AFF" w:rsidRPr="00B03AFF">
              <w:rPr>
                <w:rStyle w:val="Hyperlink"/>
                <w:webHidden/>
              </w:rPr>
              <w:fldChar w:fldCharType="begin"/>
            </w:r>
            <w:r w:rsidR="00B03AFF" w:rsidRPr="00B03AFF">
              <w:rPr>
                <w:rStyle w:val="Hyperlink"/>
                <w:webHidden/>
              </w:rPr>
              <w:instrText xml:space="preserve"> PAGEREF _Toc515453272 \h </w:instrText>
            </w:r>
            <w:r w:rsidR="00B03AFF" w:rsidRPr="00B03AFF">
              <w:rPr>
                <w:rStyle w:val="Hyperlink"/>
                <w:webHidden/>
              </w:rPr>
            </w:r>
            <w:r w:rsidR="00B03AFF" w:rsidRPr="00B03AFF">
              <w:rPr>
                <w:rStyle w:val="Hyperlink"/>
                <w:webHidden/>
              </w:rPr>
              <w:fldChar w:fldCharType="separate"/>
            </w:r>
            <w:r>
              <w:rPr>
                <w:rStyle w:val="Hyperlink"/>
                <w:webHidden/>
              </w:rPr>
              <w:t>13</w:t>
            </w:r>
            <w:r w:rsidR="00B03AFF" w:rsidRPr="00B03AFF">
              <w:rPr>
                <w:rStyle w:val="Hyperlink"/>
                <w:webHidden/>
              </w:rPr>
              <w:fldChar w:fldCharType="end"/>
            </w:r>
          </w:hyperlink>
        </w:p>
        <w:p w:rsidR="00B03AFF" w:rsidRDefault="00B03AFF" w:rsidP="00B03AFF">
          <w:pPr>
            <w:pStyle w:val="TOC2"/>
            <w:tabs>
              <w:tab w:val="left" w:pos="567"/>
            </w:tabs>
            <w:ind w:left="142" w:firstLine="0"/>
            <w:rPr>
              <w:rStyle w:val="Hyperlink"/>
            </w:rPr>
          </w:pPr>
        </w:p>
        <w:p w:rsidR="00B03AFF" w:rsidRPr="00B03AFF" w:rsidRDefault="00585688" w:rsidP="00B03AFF">
          <w:pPr>
            <w:pStyle w:val="TOC2"/>
            <w:tabs>
              <w:tab w:val="left" w:pos="567"/>
            </w:tabs>
            <w:ind w:left="142" w:firstLine="0"/>
            <w:rPr>
              <w:rStyle w:val="Hyperlink"/>
            </w:rPr>
          </w:pPr>
          <w:hyperlink w:anchor="_Toc515453273" w:history="1">
            <w:r w:rsidR="00B03AFF" w:rsidRPr="00877360">
              <w:rPr>
                <w:rStyle w:val="Hyperlink"/>
              </w:rPr>
              <w:t>Annex 1.1a: Confirmation of Delivery of Forest Products (Sample)</w:t>
            </w:r>
            <w:r w:rsidR="00B03AFF" w:rsidRPr="00B03AFF">
              <w:rPr>
                <w:rStyle w:val="Hyperlink"/>
                <w:webHidden/>
              </w:rPr>
              <w:tab/>
            </w:r>
            <w:r w:rsidR="00B03AFF" w:rsidRPr="00B03AFF">
              <w:rPr>
                <w:rStyle w:val="Hyperlink"/>
                <w:webHidden/>
              </w:rPr>
              <w:fldChar w:fldCharType="begin"/>
            </w:r>
            <w:r w:rsidR="00B03AFF" w:rsidRPr="00B03AFF">
              <w:rPr>
                <w:rStyle w:val="Hyperlink"/>
                <w:webHidden/>
              </w:rPr>
              <w:instrText xml:space="preserve"> PAGEREF _Toc515453273 \h </w:instrText>
            </w:r>
            <w:r w:rsidR="00B03AFF" w:rsidRPr="00B03AFF">
              <w:rPr>
                <w:rStyle w:val="Hyperlink"/>
                <w:webHidden/>
              </w:rPr>
            </w:r>
            <w:r w:rsidR="00B03AFF" w:rsidRPr="00B03AFF">
              <w:rPr>
                <w:rStyle w:val="Hyperlink"/>
                <w:webHidden/>
              </w:rPr>
              <w:fldChar w:fldCharType="separate"/>
            </w:r>
            <w:r>
              <w:rPr>
                <w:rStyle w:val="Hyperlink"/>
                <w:webHidden/>
              </w:rPr>
              <w:t>14</w:t>
            </w:r>
            <w:r w:rsidR="00B03AFF" w:rsidRPr="00B03AFF">
              <w:rPr>
                <w:rStyle w:val="Hyperlink"/>
                <w:webHidden/>
              </w:rPr>
              <w:fldChar w:fldCharType="end"/>
            </w:r>
          </w:hyperlink>
        </w:p>
        <w:p w:rsidR="00B03AFF" w:rsidRPr="00B03AFF" w:rsidRDefault="00585688" w:rsidP="00B03AFF">
          <w:pPr>
            <w:pStyle w:val="TOC2"/>
            <w:tabs>
              <w:tab w:val="left" w:pos="567"/>
            </w:tabs>
            <w:ind w:left="142" w:firstLine="0"/>
            <w:rPr>
              <w:rStyle w:val="Hyperlink"/>
            </w:rPr>
          </w:pPr>
          <w:hyperlink w:anchor="_Toc515453274" w:history="1">
            <w:r w:rsidR="00B03AFF" w:rsidRPr="00877360">
              <w:rPr>
                <w:rStyle w:val="Hyperlink"/>
              </w:rPr>
              <w:t>Annex 1.1b: Confirmation of Delivery of Forest Products</w:t>
            </w:r>
            <w:r w:rsidR="00B03AFF" w:rsidRPr="00B03AFF">
              <w:rPr>
                <w:rStyle w:val="Hyperlink"/>
                <w:webHidden/>
              </w:rPr>
              <w:tab/>
            </w:r>
            <w:r w:rsidR="00B03AFF" w:rsidRPr="00B03AFF">
              <w:rPr>
                <w:rStyle w:val="Hyperlink"/>
                <w:webHidden/>
              </w:rPr>
              <w:fldChar w:fldCharType="begin"/>
            </w:r>
            <w:r w:rsidR="00B03AFF" w:rsidRPr="00B03AFF">
              <w:rPr>
                <w:rStyle w:val="Hyperlink"/>
                <w:webHidden/>
              </w:rPr>
              <w:instrText xml:space="preserve"> PAGEREF _Toc515453274 \h </w:instrText>
            </w:r>
            <w:r w:rsidR="00B03AFF" w:rsidRPr="00B03AFF">
              <w:rPr>
                <w:rStyle w:val="Hyperlink"/>
                <w:webHidden/>
              </w:rPr>
            </w:r>
            <w:r w:rsidR="00B03AFF" w:rsidRPr="00B03AFF">
              <w:rPr>
                <w:rStyle w:val="Hyperlink"/>
                <w:webHidden/>
              </w:rPr>
              <w:fldChar w:fldCharType="separate"/>
            </w:r>
            <w:r>
              <w:rPr>
                <w:rStyle w:val="Hyperlink"/>
                <w:webHidden/>
              </w:rPr>
              <w:t>15</w:t>
            </w:r>
            <w:r w:rsidR="00B03AFF" w:rsidRPr="00B03AFF">
              <w:rPr>
                <w:rStyle w:val="Hyperlink"/>
                <w:webHidden/>
              </w:rPr>
              <w:fldChar w:fldCharType="end"/>
            </w:r>
          </w:hyperlink>
        </w:p>
        <w:p w:rsidR="00B03AFF" w:rsidRPr="00B03AFF" w:rsidRDefault="00585688" w:rsidP="00B03AFF">
          <w:pPr>
            <w:pStyle w:val="TOC2"/>
            <w:tabs>
              <w:tab w:val="left" w:pos="567"/>
            </w:tabs>
            <w:ind w:left="142" w:firstLine="0"/>
            <w:rPr>
              <w:rStyle w:val="Hyperlink"/>
            </w:rPr>
          </w:pPr>
          <w:hyperlink w:anchor="_Toc515453275" w:history="1">
            <w:r w:rsidR="00B03AFF" w:rsidRPr="00877360">
              <w:rPr>
                <w:rStyle w:val="Hyperlink"/>
              </w:rPr>
              <w:t>Annex 2.1a: Permit for Felling Standing Timber (Sample)</w:t>
            </w:r>
            <w:r w:rsidR="00B03AFF" w:rsidRPr="00B03AFF">
              <w:rPr>
                <w:rStyle w:val="Hyperlink"/>
                <w:webHidden/>
              </w:rPr>
              <w:tab/>
            </w:r>
            <w:r w:rsidR="00B03AFF" w:rsidRPr="00B03AFF">
              <w:rPr>
                <w:rStyle w:val="Hyperlink"/>
                <w:webHidden/>
              </w:rPr>
              <w:fldChar w:fldCharType="begin"/>
            </w:r>
            <w:r w:rsidR="00B03AFF" w:rsidRPr="00B03AFF">
              <w:rPr>
                <w:rStyle w:val="Hyperlink"/>
                <w:webHidden/>
              </w:rPr>
              <w:instrText xml:space="preserve"> PAGEREF _Toc515453275 \h </w:instrText>
            </w:r>
            <w:r w:rsidR="00B03AFF" w:rsidRPr="00B03AFF">
              <w:rPr>
                <w:rStyle w:val="Hyperlink"/>
                <w:webHidden/>
              </w:rPr>
            </w:r>
            <w:r w:rsidR="00B03AFF" w:rsidRPr="00B03AFF">
              <w:rPr>
                <w:rStyle w:val="Hyperlink"/>
                <w:webHidden/>
              </w:rPr>
              <w:fldChar w:fldCharType="separate"/>
            </w:r>
            <w:r>
              <w:rPr>
                <w:rStyle w:val="Hyperlink"/>
                <w:webHidden/>
              </w:rPr>
              <w:t>16</w:t>
            </w:r>
            <w:r w:rsidR="00B03AFF" w:rsidRPr="00B03AFF">
              <w:rPr>
                <w:rStyle w:val="Hyperlink"/>
                <w:webHidden/>
              </w:rPr>
              <w:fldChar w:fldCharType="end"/>
            </w:r>
          </w:hyperlink>
        </w:p>
        <w:p w:rsidR="00B03AFF" w:rsidRPr="00B03AFF" w:rsidRDefault="00585688" w:rsidP="00B03AFF">
          <w:pPr>
            <w:pStyle w:val="TOC2"/>
            <w:tabs>
              <w:tab w:val="left" w:pos="567"/>
            </w:tabs>
            <w:ind w:left="142" w:firstLine="0"/>
            <w:rPr>
              <w:rStyle w:val="Hyperlink"/>
            </w:rPr>
          </w:pPr>
          <w:hyperlink w:anchor="_Toc515453276" w:history="1">
            <w:r w:rsidR="00B03AFF" w:rsidRPr="00877360">
              <w:rPr>
                <w:rStyle w:val="Hyperlink"/>
              </w:rPr>
              <w:t>Annex 2.1b: Permit for Felling Standing Timber</w:t>
            </w:r>
            <w:r w:rsidR="00B03AFF" w:rsidRPr="00B03AFF">
              <w:rPr>
                <w:rStyle w:val="Hyperlink"/>
                <w:webHidden/>
              </w:rPr>
              <w:tab/>
            </w:r>
            <w:r w:rsidR="00B03AFF" w:rsidRPr="00B03AFF">
              <w:rPr>
                <w:rStyle w:val="Hyperlink"/>
                <w:webHidden/>
              </w:rPr>
              <w:fldChar w:fldCharType="begin"/>
            </w:r>
            <w:r w:rsidR="00B03AFF" w:rsidRPr="00B03AFF">
              <w:rPr>
                <w:rStyle w:val="Hyperlink"/>
                <w:webHidden/>
              </w:rPr>
              <w:instrText xml:space="preserve"> PAGEREF _Toc515453276 \h </w:instrText>
            </w:r>
            <w:r w:rsidR="00B03AFF" w:rsidRPr="00B03AFF">
              <w:rPr>
                <w:rStyle w:val="Hyperlink"/>
                <w:webHidden/>
              </w:rPr>
            </w:r>
            <w:r w:rsidR="00B03AFF" w:rsidRPr="00B03AFF">
              <w:rPr>
                <w:rStyle w:val="Hyperlink"/>
                <w:webHidden/>
              </w:rPr>
              <w:fldChar w:fldCharType="separate"/>
            </w:r>
            <w:r>
              <w:rPr>
                <w:rStyle w:val="Hyperlink"/>
                <w:webHidden/>
              </w:rPr>
              <w:t>17</w:t>
            </w:r>
            <w:r w:rsidR="00B03AFF" w:rsidRPr="00B03AFF">
              <w:rPr>
                <w:rStyle w:val="Hyperlink"/>
                <w:webHidden/>
              </w:rPr>
              <w:fldChar w:fldCharType="end"/>
            </w:r>
          </w:hyperlink>
        </w:p>
        <w:p w:rsidR="00B03AFF" w:rsidRPr="00B03AFF" w:rsidRDefault="00585688" w:rsidP="00B03AFF">
          <w:pPr>
            <w:pStyle w:val="TOC2"/>
            <w:tabs>
              <w:tab w:val="left" w:pos="567"/>
            </w:tabs>
            <w:ind w:left="142" w:firstLine="0"/>
            <w:rPr>
              <w:rStyle w:val="Hyperlink"/>
            </w:rPr>
          </w:pPr>
          <w:hyperlink w:anchor="_Toc515453277" w:history="1">
            <w:r w:rsidR="00B03AFF" w:rsidRPr="00877360">
              <w:rPr>
                <w:rStyle w:val="Hyperlink"/>
              </w:rPr>
              <w:t>Annex 2.2: Licence (alteration) application form – logging or digging standing timber and collecting forest products</w:t>
            </w:r>
            <w:r w:rsidR="00B03AFF" w:rsidRPr="00B03AFF">
              <w:rPr>
                <w:rStyle w:val="Hyperlink"/>
                <w:webHidden/>
              </w:rPr>
              <w:tab/>
            </w:r>
            <w:r w:rsidR="00B03AFF" w:rsidRPr="00B03AFF">
              <w:rPr>
                <w:rStyle w:val="Hyperlink"/>
                <w:webHidden/>
              </w:rPr>
              <w:fldChar w:fldCharType="begin"/>
            </w:r>
            <w:r w:rsidR="00B03AFF" w:rsidRPr="00B03AFF">
              <w:rPr>
                <w:rStyle w:val="Hyperlink"/>
                <w:webHidden/>
              </w:rPr>
              <w:instrText xml:space="preserve"> PAGEREF _Toc515453277 \h </w:instrText>
            </w:r>
            <w:r w:rsidR="00B03AFF" w:rsidRPr="00B03AFF">
              <w:rPr>
                <w:rStyle w:val="Hyperlink"/>
                <w:webHidden/>
              </w:rPr>
            </w:r>
            <w:r w:rsidR="00B03AFF" w:rsidRPr="00B03AFF">
              <w:rPr>
                <w:rStyle w:val="Hyperlink"/>
                <w:webHidden/>
              </w:rPr>
              <w:fldChar w:fldCharType="separate"/>
            </w:r>
            <w:r>
              <w:rPr>
                <w:rStyle w:val="Hyperlink"/>
                <w:webHidden/>
              </w:rPr>
              <w:t>18</w:t>
            </w:r>
            <w:r w:rsidR="00B03AFF" w:rsidRPr="00B03AFF">
              <w:rPr>
                <w:rStyle w:val="Hyperlink"/>
                <w:webHidden/>
              </w:rPr>
              <w:fldChar w:fldCharType="end"/>
            </w:r>
          </w:hyperlink>
        </w:p>
        <w:p w:rsidR="00B03AFF" w:rsidRPr="00B03AFF" w:rsidRDefault="00585688" w:rsidP="00B03AFF">
          <w:pPr>
            <w:pStyle w:val="TOC2"/>
            <w:tabs>
              <w:tab w:val="left" w:pos="567"/>
            </w:tabs>
            <w:ind w:left="142" w:firstLine="0"/>
            <w:rPr>
              <w:rStyle w:val="Hyperlink"/>
            </w:rPr>
          </w:pPr>
          <w:hyperlink w:anchor="_Toc515453278" w:history="1">
            <w:r w:rsidR="00B03AFF" w:rsidRPr="00877360">
              <w:rPr>
                <w:rStyle w:val="Hyperlink"/>
              </w:rPr>
              <w:t>Annex 3.1a: Acceptance of Report on Logging Standing Timber (Form)</w:t>
            </w:r>
            <w:r w:rsidR="00B03AFF" w:rsidRPr="00B03AFF">
              <w:rPr>
                <w:rStyle w:val="Hyperlink"/>
                <w:webHidden/>
              </w:rPr>
              <w:tab/>
            </w:r>
            <w:r w:rsidR="00B03AFF" w:rsidRPr="00B03AFF">
              <w:rPr>
                <w:rStyle w:val="Hyperlink"/>
                <w:webHidden/>
              </w:rPr>
              <w:fldChar w:fldCharType="begin"/>
            </w:r>
            <w:r w:rsidR="00B03AFF" w:rsidRPr="00B03AFF">
              <w:rPr>
                <w:rStyle w:val="Hyperlink"/>
                <w:webHidden/>
              </w:rPr>
              <w:instrText xml:space="preserve"> PAGEREF _Toc515453278 \h </w:instrText>
            </w:r>
            <w:r w:rsidR="00B03AFF" w:rsidRPr="00B03AFF">
              <w:rPr>
                <w:rStyle w:val="Hyperlink"/>
                <w:webHidden/>
              </w:rPr>
            </w:r>
            <w:r w:rsidR="00B03AFF" w:rsidRPr="00B03AFF">
              <w:rPr>
                <w:rStyle w:val="Hyperlink"/>
                <w:webHidden/>
              </w:rPr>
              <w:fldChar w:fldCharType="separate"/>
            </w:r>
            <w:r>
              <w:rPr>
                <w:rStyle w:val="Hyperlink"/>
                <w:webHidden/>
              </w:rPr>
              <w:t>21</w:t>
            </w:r>
            <w:r w:rsidR="00B03AFF" w:rsidRPr="00B03AFF">
              <w:rPr>
                <w:rStyle w:val="Hyperlink"/>
                <w:webHidden/>
              </w:rPr>
              <w:fldChar w:fldCharType="end"/>
            </w:r>
          </w:hyperlink>
        </w:p>
        <w:p w:rsidR="00B03AFF" w:rsidRPr="00B03AFF" w:rsidRDefault="00585688" w:rsidP="00B03AFF">
          <w:pPr>
            <w:pStyle w:val="TOC2"/>
            <w:tabs>
              <w:tab w:val="left" w:pos="567"/>
            </w:tabs>
            <w:ind w:left="142" w:firstLine="0"/>
            <w:rPr>
              <w:rStyle w:val="Hyperlink"/>
            </w:rPr>
          </w:pPr>
          <w:hyperlink w:anchor="_Toc515453279" w:history="1">
            <w:r w:rsidR="00B03AFF" w:rsidRPr="00877360">
              <w:rPr>
                <w:rStyle w:val="Hyperlink"/>
              </w:rPr>
              <w:t>Annex 3.1b: Acceptance of Report on Logging Standing Timber</w:t>
            </w:r>
            <w:r w:rsidR="00B03AFF" w:rsidRPr="00B03AFF">
              <w:rPr>
                <w:rStyle w:val="Hyperlink"/>
                <w:webHidden/>
              </w:rPr>
              <w:tab/>
            </w:r>
            <w:r w:rsidR="00B03AFF" w:rsidRPr="00B03AFF">
              <w:rPr>
                <w:rStyle w:val="Hyperlink"/>
                <w:webHidden/>
              </w:rPr>
              <w:fldChar w:fldCharType="begin"/>
            </w:r>
            <w:r w:rsidR="00B03AFF" w:rsidRPr="00B03AFF">
              <w:rPr>
                <w:rStyle w:val="Hyperlink"/>
                <w:webHidden/>
              </w:rPr>
              <w:instrText xml:space="preserve"> PAGEREF _Toc515453279 \h </w:instrText>
            </w:r>
            <w:r w:rsidR="00B03AFF" w:rsidRPr="00B03AFF">
              <w:rPr>
                <w:rStyle w:val="Hyperlink"/>
                <w:webHidden/>
              </w:rPr>
            </w:r>
            <w:r w:rsidR="00B03AFF" w:rsidRPr="00B03AFF">
              <w:rPr>
                <w:rStyle w:val="Hyperlink"/>
                <w:webHidden/>
              </w:rPr>
              <w:fldChar w:fldCharType="separate"/>
            </w:r>
            <w:r>
              <w:rPr>
                <w:rStyle w:val="Hyperlink"/>
                <w:webHidden/>
              </w:rPr>
              <w:t>22</w:t>
            </w:r>
            <w:r w:rsidR="00B03AFF" w:rsidRPr="00B03AFF">
              <w:rPr>
                <w:rStyle w:val="Hyperlink"/>
                <w:webHidden/>
              </w:rPr>
              <w:fldChar w:fldCharType="end"/>
            </w:r>
          </w:hyperlink>
        </w:p>
        <w:p w:rsidR="00B03AFF" w:rsidRPr="00B03AFF" w:rsidRDefault="00585688" w:rsidP="00B03AFF">
          <w:pPr>
            <w:pStyle w:val="TOC2"/>
            <w:tabs>
              <w:tab w:val="left" w:pos="567"/>
            </w:tabs>
            <w:ind w:left="142" w:firstLine="0"/>
            <w:rPr>
              <w:rStyle w:val="Hyperlink"/>
            </w:rPr>
          </w:pPr>
          <w:hyperlink w:anchor="_Toc515453280" w:history="1">
            <w:r w:rsidR="00B03AFF">
              <w:rPr>
                <w:rStyle w:val="Hyperlink"/>
              </w:rPr>
              <w:t>Annex 3</w:t>
            </w:r>
            <w:r w:rsidR="00B03AFF" w:rsidRPr="00877360">
              <w:rPr>
                <w:rStyle w:val="Hyperlink"/>
              </w:rPr>
              <w:t>.2a: Acceptance of Report on Implementation of Forest Management Plan (Form)</w:t>
            </w:r>
            <w:r w:rsidR="00B03AFF" w:rsidRPr="00B03AFF">
              <w:rPr>
                <w:rStyle w:val="Hyperlink"/>
                <w:webHidden/>
              </w:rPr>
              <w:tab/>
            </w:r>
            <w:r w:rsidR="00B03AFF" w:rsidRPr="00B03AFF">
              <w:rPr>
                <w:rStyle w:val="Hyperlink"/>
                <w:webHidden/>
              </w:rPr>
              <w:fldChar w:fldCharType="begin"/>
            </w:r>
            <w:r w:rsidR="00B03AFF" w:rsidRPr="00B03AFF">
              <w:rPr>
                <w:rStyle w:val="Hyperlink"/>
                <w:webHidden/>
              </w:rPr>
              <w:instrText xml:space="preserve"> PAGEREF _Toc515453280 \h </w:instrText>
            </w:r>
            <w:r w:rsidR="00B03AFF" w:rsidRPr="00B03AFF">
              <w:rPr>
                <w:rStyle w:val="Hyperlink"/>
                <w:webHidden/>
              </w:rPr>
            </w:r>
            <w:r w:rsidR="00B03AFF" w:rsidRPr="00B03AFF">
              <w:rPr>
                <w:rStyle w:val="Hyperlink"/>
                <w:webHidden/>
              </w:rPr>
              <w:fldChar w:fldCharType="separate"/>
            </w:r>
            <w:r>
              <w:rPr>
                <w:rStyle w:val="Hyperlink"/>
                <w:webHidden/>
              </w:rPr>
              <w:t>23</w:t>
            </w:r>
            <w:r w:rsidR="00B03AFF" w:rsidRPr="00B03AFF">
              <w:rPr>
                <w:rStyle w:val="Hyperlink"/>
                <w:webHidden/>
              </w:rPr>
              <w:fldChar w:fldCharType="end"/>
            </w:r>
          </w:hyperlink>
        </w:p>
        <w:p w:rsidR="00B03AFF" w:rsidRPr="00B03AFF" w:rsidRDefault="00585688" w:rsidP="00B03AFF">
          <w:pPr>
            <w:pStyle w:val="TOC2"/>
            <w:tabs>
              <w:tab w:val="left" w:pos="567"/>
            </w:tabs>
            <w:ind w:left="142" w:firstLine="0"/>
            <w:rPr>
              <w:rStyle w:val="Hyperlink"/>
            </w:rPr>
          </w:pPr>
          <w:hyperlink w:anchor="_Toc515453281" w:history="1">
            <w:r w:rsidR="00B03AFF" w:rsidRPr="00877360">
              <w:rPr>
                <w:rStyle w:val="Hyperlink"/>
              </w:rPr>
              <w:t>Annex 3.2b: Acceptance of Report on Implementation of Forest Management Plan</w:t>
            </w:r>
            <w:r w:rsidR="00B03AFF" w:rsidRPr="00B03AFF">
              <w:rPr>
                <w:rStyle w:val="Hyperlink"/>
                <w:webHidden/>
              </w:rPr>
              <w:tab/>
            </w:r>
            <w:r w:rsidR="00B03AFF" w:rsidRPr="00B03AFF">
              <w:rPr>
                <w:rStyle w:val="Hyperlink"/>
                <w:webHidden/>
              </w:rPr>
              <w:fldChar w:fldCharType="begin"/>
            </w:r>
            <w:r w:rsidR="00B03AFF" w:rsidRPr="00B03AFF">
              <w:rPr>
                <w:rStyle w:val="Hyperlink"/>
                <w:webHidden/>
              </w:rPr>
              <w:instrText xml:space="preserve"> PAGEREF _Toc515453281 \h </w:instrText>
            </w:r>
            <w:r w:rsidR="00B03AFF" w:rsidRPr="00B03AFF">
              <w:rPr>
                <w:rStyle w:val="Hyperlink"/>
                <w:webHidden/>
              </w:rPr>
            </w:r>
            <w:r w:rsidR="00B03AFF" w:rsidRPr="00B03AFF">
              <w:rPr>
                <w:rStyle w:val="Hyperlink"/>
                <w:webHidden/>
              </w:rPr>
              <w:fldChar w:fldCharType="separate"/>
            </w:r>
            <w:r>
              <w:rPr>
                <w:rStyle w:val="Hyperlink"/>
                <w:webHidden/>
              </w:rPr>
              <w:t>24</w:t>
            </w:r>
            <w:r w:rsidR="00B03AFF" w:rsidRPr="00B03AFF">
              <w:rPr>
                <w:rStyle w:val="Hyperlink"/>
                <w:webHidden/>
              </w:rPr>
              <w:fldChar w:fldCharType="end"/>
            </w:r>
          </w:hyperlink>
        </w:p>
        <w:p w:rsidR="00B03AFF" w:rsidRPr="00B03AFF" w:rsidRDefault="00585688" w:rsidP="00B03AFF">
          <w:pPr>
            <w:pStyle w:val="TOC2"/>
            <w:tabs>
              <w:tab w:val="left" w:pos="567"/>
            </w:tabs>
            <w:ind w:left="142" w:firstLine="0"/>
            <w:rPr>
              <w:rStyle w:val="Hyperlink"/>
            </w:rPr>
          </w:pPr>
          <w:hyperlink w:anchor="_Toc515453282" w:history="1">
            <w:r w:rsidR="00B03AFF" w:rsidRPr="00877360">
              <w:rPr>
                <w:rStyle w:val="Hyperlink"/>
              </w:rPr>
              <w:t>Annex 4.1: Registration form of Timber Production Business (Raw Timber Production, Sawmilling Industry, Timber Imports and Distribution)</w:t>
            </w:r>
            <w:r w:rsidR="00B03AFF" w:rsidRPr="00B03AFF">
              <w:rPr>
                <w:rStyle w:val="Hyperlink"/>
                <w:webHidden/>
              </w:rPr>
              <w:tab/>
            </w:r>
            <w:r w:rsidR="00B03AFF" w:rsidRPr="00B03AFF">
              <w:rPr>
                <w:rStyle w:val="Hyperlink"/>
                <w:webHidden/>
              </w:rPr>
              <w:fldChar w:fldCharType="begin"/>
            </w:r>
            <w:r w:rsidR="00B03AFF" w:rsidRPr="00B03AFF">
              <w:rPr>
                <w:rStyle w:val="Hyperlink"/>
                <w:webHidden/>
              </w:rPr>
              <w:instrText xml:space="preserve"> PAGEREF _Toc515453282 \h </w:instrText>
            </w:r>
            <w:r w:rsidR="00B03AFF" w:rsidRPr="00B03AFF">
              <w:rPr>
                <w:rStyle w:val="Hyperlink"/>
                <w:webHidden/>
              </w:rPr>
            </w:r>
            <w:r w:rsidR="00B03AFF" w:rsidRPr="00B03AFF">
              <w:rPr>
                <w:rStyle w:val="Hyperlink"/>
                <w:webHidden/>
              </w:rPr>
              <w:fldChar w:fldCharType="separate"/>
            </w:r>
            <w:r>
              <w:rPr>
                <w:rStyle w:val="Hyperlink"/>
                <w:webHidden/>
              </w:rPr>
              <w:t>25</w:t>
            </w:r>
            <w:r w:rsidR="00B03AFF" w:rsidRPr="00B03AFF">
              <w:rPr>
                <w:rStyle w:val="Hyperlink"/>
                <w:webHidden/>
              </w:rPr>
              <w:fldChar w:fldCharType="end"/>
            </w:r>
          </w:hyperlink>
        </w:p>
        <w:p w:rsidR="00B03AFF" w:rsidRPr="00B03AFF" w:rsidRDefault="00585688" w:rsidP="00B03AFF">
          <w:pPr>
            <w:pStyle w:val="TOC2"/>
            <w:tabs>
              <w:tab w:val="left" w:pos="567"/>
            </w:tabs>
            <w:ind w:left="142" w:firstLine="0"/>
            <w:rPr>
              <w:rStyle w:val="Hyperlink"/>
            </w:rPr>
          </w:pPr>
          <w:hyperlink w:anchor="_Toc515453283" w:history="1">
            <w:r w:rsidR="00B03AFF" w:rsidRPr="00877360">
              <w:rPr>
                <w:rStyle w:val="Hyperlink"/>
              </w:rPr>
              <w:t>Annex 4.2a: Registration Certificate (Sample) of Timber Production Business (Raw Timber Production, Sawmilling Industry, Timber Imports and Distribution)</w:t>
            </w:r>
            <w:r w:rsidR="00B03AFF" w:rsidRPr="00B03AFF">
              <w:rPr>
                <w:rStyle w:val="Hyperlink"/>
                <w:webHidden/>
              </w:rPr>
              <w:tab/>
            </w:r>
            <w:r w:rsidR="00B03AFF" w:rsidRPr="00B03AFF">
              <w:rPr>
                <w:rStyle w:val="Hyperlink"/>
                <w:webHidden/>
              </w:rPr>
              <w:fldChar w:fldCharType="begin"/>
            </w:r>
            <w:r w:rsidR="00B03AFF" w:rsidRPr="00B03AFF">
              <w:rPr>
                <w:rStyle w:val="Hyperlink"/>
                <w:webHidden/>
              </w:rPr>
              <w:instrText xml:space="preserve"> PAGEREF _Toc515453283 \h </w:instrText>
            </w:r>
            <w:r w:rsidR="00B03AFF" w:rsidRPr="00B03AFF">
              <w:rPr>
                <w:rStyle w:val="Hyperlink"/>
                <w:webHidden/>
              </w:rPr>
            </w:r>
            <w:r w:rsidR="00B03AFF" w:rsidRPr="00B03AFF">
              <w:rPr>
                <w:rStyle w:val="Hyperlink"/>
                <w:webHidden/>
              </w:rPr>
              <w:fldChar w:fldCharType="separate"/>
            </w:r>
            <w:r>
              <w:rPr>
                <w:rStyle w:val="Hyperlink"/>
                <w:webHidden/>
              </w:rPr>
              <w:t>27</w:t>
            </w:r>
            <w:r w:rsidR="00B03AFF" w:rsidRPr="00B03AFF">
              <w:rPr>
                <w:rStyle w:val="Hyperlink"/>
                <w:webHidden/>
              </w:rPr>
              <w:fldChar w:fldCharType="end"/>
            </w:r>
          </w:hyperlink>
        </w:p>
        <w:p w:rsidR="00B03AFF" w:rsidRPr="00B03AFF" w:rsidRDefault="00585688" w:rsidP="00B03AFF">
          <w:pPr>
            <w:pStyle w:val="TOC2"/>
            <w:tabs>
              <w:tab w:val="left" w:pos="567"/>
            </w:tabs>
            <w:ind w:left="142" w:firstLine="0"/>
            <w:rPr>
              <w:rStyle w:val="Hyperlink"/>
            </w:rPr>
          </w:pPr>
          <w:hyperlink w:anchor="_Toc515453284" w:history="1">
            <w:r w:rsidR="00B03AFF" w:rsidRPr="00877360">
              <w:rPr>
                <w:rStyle w:val="Hyperlink"/>
              </w:rPr>
              <w:t>Annex 4.2b: Registration Certificate of Timber Production Business (Raw Timber Production, Sawmilling Industry, Timber Imports and Distribution)</w:t>
            </w:r>
            <w:r w:rsidR="00B03AFF" w:rsidRPr="00B03AFF">
              <w:rPr>
                <w:rStyle w:val="Hyperlink"/>
                <w:webHidden/>
              </w:rPr>
              <w:tab/>
            </w:r>
            <w:r w:rsidR="00B03AFF" w:rsidRPr="00B03AFF">
              <w:rPr>
                <w:rStyle w:val="Hyperlink"/>
                <w:webHidden/>
              </w:rPr>
              <w:fldChar w:fldCharType="begin"/>
            </w:r>
            <w:r w:rsidR="00B03AFF" w:rsidRPr="00B03AFF">
              <w:rPr>
                <w:rStyle w:val="Hyperlink"/>
                <w:webHidden/>
              </w:rPr>
              <w:instrText xml:space="preserve"> PAGEREF _Toc515453284 \h </w:instrText>
            </w:r>
            <w:r w:rsidR="00B03AFF" w:rsidRPr="00B03AFF">
              <w:rPr>
                <w:rStyle w:val="Hyperlink"/>
                <w:webHidden/>
              </w:rPr>
            </w:r>
            <w:r w:rsidR="00B03AFF" w:rsidRPr="00B03AFF">
              <w:rPr>
                <w:rStyle w:val="Hyperlink"/>
                <w:webHidden/>
              </w:rPr>
              <w:fldChar w:fldCharType="separate"/>
            </w:r>
            <w:r>
              <w:rPr>
                <w:rStyle w:val="Hyperlink"/>
                <w:webHidden/>
              </w:rPr>
              <w:t>28</w:t>
            </w:r>
            <w:r w:rsidR="00B03AFF" w:rsidRPr="00B03AFF">
              <w:rPr>
                <w:rStyle w:val="Hyperlink"/>
                <w:webHidden/>
              </w:rPr>
              <w:fldChar w:fldCharType="end"/>
            </w:r>
          </w:hyperlink>
        </w:p>
        <w:p w:rsidR="00B03AFF" w:rsidRPr="00B03AFF" w:rsidRDefault="00585688" w:rsidP="00B03AFF">
          <w:pPr>
            <w:pStyle w:val="TOC2"/>
            <w:tabs>
              <w:tab w:val="left" w:pos="567"/>
            </w:tabs>
            <w:ind w:left="142" w:firstLine="0"/>
            <w:rPr>
              <w:rStyle w:val="Hyperlink"/>
            </w:rPr>
          </w:pPr>
          <w:hyperlink w:anchor="_Toc515453285" w:history="1">
            <w:r w:rsidR="00B03AFF" w:rsidRPr="00877360">
              <w:rPr>
                <w:rStyle w:val="Hyperlink"/>
              </w:rPr>
              <w:t xml:space="preserve">Annex </w:t>
            </w:r>
            <w:r w:rsidR="00B03AFF" w:rsidRPr="00B03AFF">
              <w:rPr>
                <w:rStyle w:val="Hyperlink"/>
              </w:rPr>
              <w:t>4</w:t>
            </w:r>
            <w:r w:rsidR="00B03AFF" w:rsidRPr="00877360">
              <w:rPr>
                <w:rStyle w:val="Hyperlink"/>
              </w:rPr>
              <w:t>.</w:t>
            </w:r>
            <w:r w:rsidR="00B03AFF" w:rsidRPr="00B03AFF">
              <w:rPr>
                <w:rStyle w:val="Hyperlink"/>
              </w:rPr>
              <w:t>3</w:t>
            </w:r>
            <w:r w:rsidR="00B03AFF" w:rsidRPr="00877360">
              <w:rPr>
                <w:rStyle w:val="Hyperlink"/>
              </w:rPr>
              <w:t>: Requirements for Registration of Timber Production Business by Type</w:t>
            </w:r>
            <w:r w:rsidR="00B03AFF" w:rsidRPr="00B03AFF">
              <w:rPr>
                <w:rStyle w:val="Hyperlink"/>
                <w:webHidden/>
              </w:rPr>
              <w:tab/>
            </w:r>
            <w:r w:rsidR="00B03AFF" w:rsidRPr="00B03AFF">
              <w:rPr>
                <w:rStyle w:val="Hyperlink"/>
                <w:webHidden/>
              </w:rPr>
              <w:fldChar w:fldCharType="begin"/>
            </w:r>
            <w:r w:rsidR="00B03AFF" w:rsidRPr="00B03AFF">
              <w:rPr>
                <w:rStyle w:val="Hyperlink"/>
                <w:webHidden/>
              </w:rPr>
              <w:instrText xml:space="preserve"> PAGEREF _Toc515453285 \h </w:instrText>
            </w:r>
            <w:r w:rsidR="00B03AFF" w:rsidRPr="00B03AFF">
              <w:rPr>
                <w:rStyle w:val="Hyperlink"/>
                <w:webHidden/>
              </w:rPr>
            </w:r>
            <w:r w:rsidR="00B03AFF" w:rsidRPr="00B03AFF">
              <w:rPr>
                <w:rStyle w:val="Hyperlink"/>
                <w:webHidden/>
              </w:rPr>
              <w:fldChar w:fldCharType="separate"/>
            </w:r>
            <w:r>
              <w:rPr>
                <w:rStyle w:val="Hyperlink"/>
                <w:webHidden/>
              </w:rPr>
              <w:t>29</w:t>
            </w:r>
            <w:r w:rsidR="00B03AFF" w:rsidRPr="00B03AFF">
              <w:rPr>
                <w:rStyle w:val="Hyperlink"/>
                <w:webHidden/>
              </w:rPr>
              <w:fldChar w:fldCharType="end"/>
            </w:r>
          </w:hyperlink>
        </w:p>
        <w:p w:rsidR="00C13910" w:rsidRDefault="00C13910">
          <w:r>
            <w:rPr>
              <w:b/>
              <w:bCs/>
              <w:noProof/>
            </w:rPr>
            <w:fldChar w:fldCharType="end"/>
          </w:r>
        </w:p>
      </w:sdtContent>
    </w:sdt>
    <w:p w:rsidR="00905F94" w:rsidRDefault="000369D9" w:rsidP="000369D9">
      <w:pPr>
        <w:pStyle w:val="Heading2"/>
      </w:pPr>
      <w:bookmarkStart w:id="2" w:name="_Toc514833330"/>
      <w:bookmarkStart w:id="3" w:name="_Toc515453259"/>
      <w:r w:rsidRPr="00D23AEB">
        <w:lastRenderedPageBreak/>
        <w:t>What is required under Australia’s Illegal Logging Laws?</w:t>
      </w:r>
      <w:bookmarkEnd w:id="2"/>
      <w:bookmarkEnd w:id="3"/>
    </w:p>
    <w:p w:rsidR="000369D9" w:rsidRDefault="000369D9" w:rsidP="000369D9">
      <w:pPr>
        <w:rPr>
          <w:lang w:eastAsia="ja-JP"/>
        </w:rPr>
      </w:pPr>
      <w:r>
        <w:rPr>
          <w:lang w:eastAsia="ja-JP"/>
        </w:rPr>
        <w:t xml:space="preserve">Australia’s </w:t>
      </w:r>
      <w:r w:rsidRPr="00EB63DB">
        <w:rPr>
          <w:i/>
          <w:lang w:eastAsia="ja-JP"/>
        </w:rPr>
        <w:t>Illegal Logging Prohibition Regulation 2012</w:t>
      </w:r>
      <w:r>
        <w:rPr>
          <w:lang w:eastAsia="ja-JP"/>
        </w:rPr>
        <w:t xml:space="preserve"> (the Regulation) prescribes due diligence for businesses importi</w:t>
      </w:r>
      <w:r w:rsidR="00177315">
        <w:rPr>
          <w:lang w:eastAsia="ja-JP"/>
        </w:rPr>
        <w:t>ng ‘regulated timber products’</w:t>
      </w:r>
      <w:r w:rsidR="00EB63DB">
        <w:rPr>
          <w:rStyle w:val="FootnoteReference"/>
          <w:lang w:eastAsia="ja-JP"/>
        </w:rPr>
        <w:footnoteReference w:id="1"/>
      </w:r>
      <w:r w:rsidR="00177315">
        <w:rPr>
          <w:lang w:eastAsia="ja-JP"/>
        </w:rPr>
        <w:t xml:space="preserve"> </w:t>
      </w:r>
      <w:r>
        <w:rPr>
          <w:lang w:eastAsia="ja-JP"/>
        </w:rPr>
        <w:t>and for Australian processors of domestic raw logs. Under the Regulation, importers and processors have to undertake due diligence to minimise the risk of sourcing illegally logged timber.</w:t>
      </w:r>
    </w:p>
    <w:p w:rsidR="000369D9" w:rsidRDefault="000369D9" w:rsidP="000369D9">
      <w:pPr>
        <w:rPr>
          <w:lang w:eastAsia="ja-JP"/>
        </w:rPr>
      </w:pPr>
      <w:r>
        <w:rPr>
          <w:lang w:eastAsia="ja-JP"/>
        </w:rPr>
        <w:t xml:space="preserve">Due diligence requirements for importers include the following steps: </w:t>
      </w:r>
    </w:p>
    <w:p w:rsidR="000369D9" w:rsidRDefault="000369D9" w:rsidP="000369D9">
      <w:pPr>
        <w:ind w:left="567"/>
        <w:rPr>
          <w:lang w:eastAsia="ja-JP"/>
        </w:rPr>
      </w:pPr>
      <w:r w:rsidRPr="000369D9">
        <w:rPr>
          <w:b/>
          <w:lang w:eastAsia="ja-JP"/>
        </w:rPr>
        <w:t>Step 1:</w:t>
      </w:r>
      <w:r>
        <w:rPr>
          <w:lang w:eastAsia="ja-JP"/>
        </w:rPr>
        <w:t xml:space="preserve"> Information gathering </w:t>
      </w:r>
    </w:p>
    <w:p w:rsidR="000369D9" w:rsidRDefault="000369D9" w:rsidP="000369D9">
      <w:pPr>
        <w:ind w:left="1276" w:hanging="709"/>
        <w:rPr>
          <w:lang w:eastAsia="ja-JP"/>
        </w:rPr>
      </w:pPr>
      <w:r w:rsidRPr="000369D9">
        <w:rPr>
          <w:b/>
          <w:lang w:eastAsia="ja-JP"/>
        </w:rPr>
        <w:t>Step 2:</w:t>
      </w:r>
      <w:r>
        <w:rPr>
          <w:lang w:eastAsia="ja-JP"/>
        </w:rPr>
        <w:t xml:space="preserve"> Assessing and identifying risk against a timber legality framework or a country specific guideline or the regulated risk factors </w:t>
      </w:r>
    </w:p>
    <w:p w:rsidR="000369D9" w:rsidRDefault="000369D9" w:rsidP="000369D9">
      <w:pPr>
        <w:ind w:left="567"/>
        <w:rPr>
          <w:lang w:eastAsia="ja-JP"/>
        </w:rPr>
      </w:pPr>
      <w:r w:rsidRPr="000369D9">
        <w:rPr>
          <w:b/>
          <w:lang w:eastAsia="ja-JP"/>
        </w:rPr>
        <w:t>Step 3:</w:t>
      </w:r>
      <w:r>
        <w:rPr>
          <w:lang w:eastAsia="ja-JP"/>
        </w:rPr>
        <w:t xml:space="preserve"> Risk assessment </w:t>
      </w:r>
    </w:p>
    <w:p w:rsidR="000369D9" w:rsidRDefault="000369D9" w:rsidP="000369D9">
      <w:pPr>
        <w:ind w:left="567"/>
        <w:rPr>
          <w:lang w:eastAsia="ja-JP"/>
        </w:rPr>
      </w:pPr>
      <w:r w:rsidRPr="000369D9">
        <w:rPr>
          <w:b/>
          <w:lang w:eastAsia="ja-JP"/>
        </w:rPr>
        <w:t>Step 4:</w:t>
      </w:r>
      <w:r>
        <w:rPr>
          <w:lang w:eastAsia="ja-JP"/>
        </w:rPr>
        <w:t xml:space="preserve"> Risk mitigation (if required) </w:t>
      </w:r>
    </w:p>
    <w:p w:rsidR="000369D9" w:rsidRDefault="000369D9" w:rsidP="000369D9">
      <w:pPr>
        <w:rPr>
          <w:lang w:eastAsia="ja-JP"/>
        </w:rPr>
      </w:pPr>
      <w:r>
        <w:rPr>
          <w:lang w:eastAsia="ja-JP"/>
        </w:rPr>
        <w:t>Further information about the Regulation is available at the Australian Government Department of Agriculture and Water Resource’s website (</w:t>
      </w:r>
      <w:hyperlink r:id="rId8" w:history="1">
        <w:r w:rsidRPr="00C164B8">
          <w:rPr>
            <w:rStyle w:val="Hyperlink"/>
            <w:lang w:eastAsia="ja-JP"/>
          </w:rPr>
          <w:t>www.agriculture.gov.au/illegallogging)</w:t>
        </w:r>
      </w:hyperlink>
      <w:r>
        <w:rPr>
          <w:lang w:eastAsia="ja-JP"/>
        </w:rPr>
        <w:t>.</w:t>
      </w:r>
    </w:p>
    <w:p w:rsidR="000369D9" w:rsidRDefault="000369D9" w:rsidP="000369D9">
      <w:pPr>
        <w:pStyle w:val="Heading2"/>
      </w:pPr>
      <w:bookmarkStart w:id="4" w:name="_Toc515453260"/>
      <w:r>
        <w:t>How to use the Country Specific Guideline (CSG)</w:t>
      </w:r>
      <w:bookmarkEnd w:id="4"/>
    </w:p>
    <w:p w:rsidR="00EB63DB" w:rsidRPr="00D91580" w:rsidRDefault="00EB63DB" w:rsidP="00EB63DB">
      <w:pPr>
        <w:rPr>
          <w:rFonts w:eastAsia="SimSun"/>
        </w:rPr>
      </w:pPr>
      <w:r w:rsidRPr="00D91580">
        <w:rPr>
          <w:rFonts w:eastAsia="SimSun"/>
        </w:rPr>
        <w:t xml:space="preserve">This CSG is intended to assist an importer of regulated timber products from </w:t>
      </w:r>
      <w:r>
        <w:rPr>
          <w:rFonts w:eastAsia="SimSun"/>
        </w:rPr>
        <w:t>the Republic of Korea</w:t>
      </w:r>
      <w:r w:rsidRPr="00D91580">
        <w:rPr>
          <w:rFonts w:eastAsia="SimSun"/>
          <w:color w:val="FF0000"/>
        </w:rPr>
        <w:t xml:space="preserve"> </w:t>
      </w:r>
      <w:r w:rsidRPr="00D91580">
        <w:rPr>
          <w:rFonts w:eastAsia="SimSun"/>
        </w:rPr>
        <w:t xml:space="preserve">to Australia to comply with the due diligence requirements of the Regulation. </w:t>
      </w:r>
    </w:p>
    <w:p w:rsidR="00EB63DB" w:rsidRPr="00D91580" w:rsidRDefault="00EB63DB" w:rsidP="00EB63DB">
      <w:pPr>
        <w:rPr>
          <w:lang w:eastAsia="ja-JP"/>
        </w:rPr>
      </w:pPr>
      <w:r w:rsidRPr="00D91580">
        <w:rPr>
          <w:lang w:eastAsia="ja-JP"/>
        </w:rPr>
        <w:t xml:space="preserve">An importer must gather information about the product in accordance with section 10 of the Regulation, this includes gathering information or evidence contained in this CSG. </w:t>
      </w:r>
    </w:p>
    <w:p w:rsidR="00EB63DB" w:rsidRPr="00D91580" w:rsidRDefault="00EB63DB" w:rsidP="00EB63DB">
      <w:pPr>
        <w:rPr>
          <w:rFonts w:eastAsia="SimSun"/>
        </w:rPr>
      </w:pPr>
      <w:r w:rsidRPr="00D91580">
        <w:rPr>
          <w:rFonts w:eastAsia="SimSun"/>
        </w:rPr>
        <w:t xml:space="preserve">Information listed in this CSG is not an exhaustive list of evidence or documentation required to satisfy the due diligence requirements under the Regulation. </w:t>
      </w:r>
    </w:p>
    <w:p w:rsidR="00EB63DB" w:rsidRDefault="00EB63DB" w:rsidP="00EB63DB">
      <w:pPr>
        <w:rPr>
          <w:rFonts w:eastAsia="SimSun"/>
        </w:rPr>
      </w:pPr>
      <w:r w:rsidRPr="00D91580">
        <w:rPr>
          <w:rFonts w:eastAsia="SimSun"/>
        </w:rPr>
        <w:t>The information gathered by applying this CSG, along with any other information gathered in accordance with the Regulation, needs to be assessed in accordance with the processes outlined in section 12 of the Regulation (including considering any other information the importer knows, or ought reasonably to know, but is not contained in the CSG), to identify the risk that a regulated timber product is, is made from, or contains il</w:t>
      </w:r>
      <w:r>
        <w:rPr>
          <w:rFonts w:eastAsia="SimSun"/>
        </w:rPr>
        <w:t>legally logged timber.</w:t>
      </w:r>
    </w:p>
    <w:p w:rsidR="000369D9" w:rsidRDefault="00EB63DB" w:rsidP="00EB63DB">
      <w:pPr>
        <w:rPr>
          <w:rFonts w:eastAsia="SimSun"/>
        </w:rPr>
      </w:pPr>
      <w:r>
        <w:rPr>
          <w:rFonts w:eastAsia="SimSun"/>
        </w:rPr>
        <w:t>All data included in this document is the most current as available at time of publishing.</w:t>
      </w:r>
    </w:p>
    <w:p w:rsidR="000369D9" w:rsidRDefault="000369D9">
      <w:pPr>
        <w:rPr>
          <w:rFonts w:eastAsia="SimSun"/>
        </w:rPr>
      </w:pPr>
      <w:r>
        <w:rPr>
          <w:rFonts w:eastAsia="SimSun"/>
        </w:rPr>
        <w:br w:type="page"/>
      </w:r>
    </w:p>
    <w:p w:rsidR="000369D9" w:rsidRDefault="000369D9" w:rsidP="000369D9">
      <w:pPr>
        <w:pStyle w:val="Heading2"/>
      </w:pPr>
      <w:bookmarkStart w:id="5" w:name="_Toc515453261"/>
      <w:r>
        <w:lastRenderedPageBreak/>
        <w:t xml:space="preserve">Scope of the CSG for </w:t>
      </w:r>
      <w:r w:rsidR="00EB63DB">
        <w:t>the Republic of Korea</w:t>
      </w:r>
      <w:bookmarkEnd w:id="5"/>
    </w:p>
    <w:p w:rsidR="000369D9" w:rsidRPr="000369D9" w:rsidRDefault="00EB63DB" w:rsidP="000369D9">
      <w:r w:rsidRPr="00EB63DB">
        <w:t>This CSG provides detailed information on the control of pathways for timber harvested and originating from within the Republic of Korea (Korea) and informs Australian importers of what is considered legal timber. It is also only applicable for timber products with a Korean origin of harvest.</w:t>
      </w:r>
    </w:p>
    <w:p w:rsidR="00C13910" w:rsidRDefault="000369D9" w:rsidP="000369D9">
      <w:pPr>
        <w:pStyle w:val="Heading3"/>
        <w:rPr>
          <w:lang w:eastAsia="ja-JP"/>
        </w:rPr>
      </w:pPr>
      <w:bookmarkStart w:id="6" w:name="_Toc515453262"/>
      <w:r>
        <w:rPr>
          <w:lang w:eastAsia="ja-JP"/>
        </w:rPr>
        <w:t xml:space="preserve">Timber harvested outside of </w:t>
      </w:r>
      <w:r w:rsidR="00EB63DB">
        <w:rPr>
          <w:lang w:eastAsia="ja-JP"/>
        </w:rPr>
        <w:t>Korea</w:t>
      </w:r>
      <w:bookmarkEnd w:id="6"/>
    </w:p>
    <w:p w:rsidR="00C13910" w:rsidRDefault="00EB63DB" w:rsidP="000369D9">
      <w:r w:rsidRPr="00EB63DB">
        <w:t>There may be timber, forest products or products which contain timber, wholly or in-part, which was harvested in another country, before it was imported to Korea. These products are not in-scope of this CSG, however information contained in this document may assist importers in conducting due diligence through another available pathway.</w:t>
      </w:r>
    </w:p>
    <w:p w:rsidR="000369D9" w:rsidRDefault="000369D9">
      <w:r>
        <w:br w:type="page"/>
      </w:r>
    </w:p>
    <w:p w:rsidR="000369D9" w:rsidRDefault="000369D9" w:rsidP="000369D9">
      <w:pPr>
        <w:pStyle w:val="Heading2"/>
      </w:pPr>
      <w:bookmarkStart w:id="7" w:name="_Toc515453263"/>
      <w:r>
        <w:lastRenderedPageBreak/>
        <w:t xml:space="preserve">Overview of forest management in </w:t>
      </w:r>
      <w:r w:rsidR="00EB63DB">
        <w:t>Korea</w:t>
      </w:r>
      <w:bookmarkEnd w:id="7"/>
    </w:p>
    <w:p w:rsidR="00EB63DB" w:rsidRDefault="00EB63DB" w:rsidP="00F338EE">
      <w:pPr>
        <w:rPr>
          <w:lang w:eastAsia="ja-JP"/>
        </w:rPr>
      </w:pPr>
      <w:r>
        <w:rPr>
          <w:lang w:eastAsia="ja-JP"/>
        </w:rPr>
        <w:t xml:space="preserve">Forests play a significant role in Korea, covering 64% of the country’s total land area. In comparison, approximately 20% of the total land area is used for agriculture. </w:t>
      </w:r>
    </w:p>
    <w:p w:rsidR="000369D9" w:rsidRDefault="00EB63DB" w:rsidP="00F338EE">
      <w:pPr>
        <w:rPr>
          <w:lang w:eastAsia="ja-JP"/>
        </w:rPr>
      </w:pPr>
      <w:r>
        <w:rPr>
          <w:lang w:eastAsia="ja-JP"/>
        </w:rPr>
        <w:t>The Korean peninsula’s distinct seasonal temperature and precipitation has resulted in a range of different forest types which support an array of timber and forest product industries (see Table 1 and Figure A respectively)</w:t>
      </w:r>
      <w:r w:rsidR="000369D9" w:rsidRPr="000369D9">
        <w:rPr>
          <w:lang w:eastAsia="ja-JP"/>
        </w:rPr>
        <w:t>.</w:t>
      </w:r>
    </w:p>
    <w:p w:rsidR="00EB63DB" w:rsidRDefault="00EB63DB" w:rsidP="00EB63DB">
      <w:pPr>
        <w:rPr>
          <w:lang w:eastAsia="ja-JP"/>
        </w:rPr>
      </w:pPr>
    </w:p>
    <w:p w:rsidR="00EB63DB" w:rsidRPr="00F15023" w:rsidRDefault="00EB63DB" w:rsidP="00EB63DB">
      <w:pPr>
        <w:contextualSpacing/>
        <w:rPr>
          <w:b/>
          <w:sz w:val="20"/>
          <w:highlight w:val="yellow"/>
        </w:rPr>
      </w:pPr>
      <w:r w:rsidRPr="00EC47C6">
        <w:rPr>
          <w:b/>
          <w:sz w:val="20"/>
        </w:rPr>
        <w:t xml:space="preserve">Table </w:t>
      </w:r>
      <w:r w:rsidRPr="00EC47C6">
        <w:rPr>
          <w:b/>
          <w:sz w:val="20"/>
        </w:rPr>
        <w:fldChar w:fldCharType="begin"/>
      </w:r>
      <w:r w:rsidRPr="00EC47C6">
        <w:rPr>
          <w:b/>
          <w:sz w:val="20"/>
        </w:rPr>
        <w:instrText xml:space="preserve"> SEQ Table \* ARABIC </w:instrText>
      </w:r>
      <w:r w:rsidRPr="00EC47C6">
        <w:rPr>
          <w:b/>
          <w:sz w:val="20"/>
        </w:rPr>
        <w:fldChar w:fldCharType="separate"/>
      </w:r>
      <w:r w:rsidR="00585688">
        <w:rPr>
          <w:b/>
          <w:noProof/>
          <w:sz w:val="20"/>
        </w:rPr>
        <w:t>1</w:t>
      </w:r>
      <w:r w:rsidRPr="00EC47C6">
        <w:rPr>
          <w:b/>
          <w:sz w:val="20"/>
        </w:rPr>
        <w:fldChar w:fldCharType="end"/>
      </w:r>
      <w:r w:rsidRPr="00EC47C6">
        <w:rPr>
          <w:b/>
          <w:sz w:val="20"/>
        </w:rPr>
        <w:t xml:space="preserve"> -</w:t>
      </w:r>
      <w:r w:rsidRPr="00F15023">
        <w:rPr>
          <w:b/>
          <w:sz w:val="20"/>
        </w:rPr>
        <w:t xml:space="preserve"> Forest Zones of </w:t>
      </w:r>
      <w:r>
        <w:rPr>
          <w:b/>
          <w:sz w:val="20"/>
        </w:rPr>
        <w:t>Korea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586"/>
        <w:gridCol w:w="1483"/>
        <w:gridCol w:w="4343"/>
      </w:tblGrid>
      <w:tr w:rsidR="00EB63DB" w:rsidRPr="00704167" w:rsidTr="00CD08C4">
        <w:trPr>
          <w:jc w:val="center"/>
        </w:trPr>
        <w:tc>
          <w:tcPr>
            <w:tcW w:w="1604" w:type="dxa"/>
            <w:shd w:val="clear" w:color="auto" w:fill="A8D08D"/>
            <w:vAlign w:val="center"/>
          </w:tcPr>
          <w:p w:rsidR="00EB63DB" w:rsidRPr="00704167" w:rsidRDefault="00EB63DB" w:rsidP="00FA34E9">
            <w:pPr>
              <w:spacing w:beforeLines="60" w:before="144" w:afterLines="60" w:after="144" w:line="240" w:lineRule="auto"/>
              <w:contextualSpacing/>
              <w:rPr>
                <w:b/>
                <w:sz w:val="20"/>
              </w:rPr>
            </w:pPr>
            <w:r w:rsidRPr="00704167">
              <w:rPr>
                <w:b/>
                <w:sz w:val="20"/>
              </w:rPr>
              <w:t>Forest Zone</w:t>
            </w:r>
          </w:p>
        </w:tc>
        <w:tc>
          <w:tcPr>
            <w:tcW w:w="1586" w:type="dxa"/>
            <w:shd w:val="clear" w:color="auto" w:fill="A8D08D"/>
            <w:vAlign w:val="center"/>
          </w:tcPr>
          <w:p w:rsidR="00EB63DB" w:rsidRPr="00704167" w:rsidRDefault="00EB63DB" w:rsidP="00FA34E9">
            <w:pPr>
              <w:spacing w:beforeLines="60" w:before="144" w:afterLines="60" w:after="144" w:line="240" w:lineRule="auto"/>
              <w:contextualSpacing/>
              <w:rPr>
                <w:b/>
                <w:sz w:val="20"/>
              </w:rPr>
            </w:pPr>
            <w:r w:rsidRPr="00704167">
              <w:rPr>
                <w:b/>
                <w:sz w:val="20"/>
              </w:rPr>
              <w:t>North Latitude</w:t>
            </w:r>
          </w:p>
        </w:tc>
        <w:tc>
          <w:tcPr>
            <w:tcW w:w="1483" w:type="dxa"/>
            <w:shd w:val="clear" w:color="auto" w:fill="A8D08D"/>
            <w:vAlign w:val="center"/>
          </w:tcPr>
          <w:p w:rsidR="00EB63DB" w:rsidRPr="00704167" w:rsidRDefault="00EB63DB" w:rsidP="00FA34E9">
            <w:pPr>
              <w:spacing w:beforeLines="60" w:before="144" w:afterLines="60" w:after="144" w:line="240" w:lineRule="auto"/>
              <w:contextualSpacing/>
              <w:rPr>
                <w:b/>
                <w:sz w:val="20"/>
              </w:rPr>
            </w:pPr>
            <w:r w:rsidRPr="00704167">
              <w:rPr>
                <w:b/>
                <w:sz w:val="20"/>
              </w:rPr>
              <w:t>Annual Mean Temperature</w:t>
            </w:r>
          </w:p>
        </w:tc>
        <w:tc>
          <w:tcPr>
            <w:tcW w:w="4343" w:type="dxa"/>
            <w:shd w:val="clear" w:color="auto" w:fill="A8D08D"/>
            <w:vAlign w:val="center"/>
          </w:tcPr>
          <w:p w:rsidR="00EB63DB" w:rsidRPr="00704167" w:rsidRDefault="00EB63DB" w:rsidP="00FA34E9">
            <w:pPr>
              <w:spacing w:beforeLines="60" w:before="144" w:afterLines="60" w:after="144" w:line="240" w:lineRule="auto"/>
              <w:contextualSpacing/>
              <w:rPr>
                <w:b/>
                <w:sz w:val="20"/>
              </w:rPr>
            </w:pPr>
            <w:r w:rsidRPr="00704167">
              <w:rPr>
                <w:b/>
                <w:sz w:val="20"/>
              </w:rPr>
              <w:t>Forest Cover Type and Tree Species</w:t>
            </w:r>
          </w:p>
        </w:tc>
      </w:tr>
      <w:tr w:rsidR="00EB63DB" w:rsidRPr="00704167" w:rsidTr="00CD08C4">
        <w:trPr>
          <w:trHeight w:val="1081"/>
          <w:jc w:val="center"/>
        </w:trPr>
        <w:tc>
          <w:tcPr>
            <w:tcW w:w="1604" w:type="dxa"/>
            <w:shd w:val="clear" w:color="auto" w:fill="D9D9D9"/>
            <w:vAlign w:val="center"/>
          </w:tcPr>
          <w:p w:rsidR="00EB63DB" w:rsidRPr="00704167" w:rsidRDefault="00EB63DB" w:rsidP="00FA34E9">
            <w:pPr>
              <w:spacing w:beforeLines="60" w:before="144" w:afterLines="60" w:after="144"/>
              <w:contextualSpacing/>
              <w:rPr>
                <w:sz w:val="20"/>
              </w:rPr>
            </w:pPr>
            <w:r w:rsidRPr="00704167">
              <w:rPr>
                <w:sz w:val="20"/>
              </w:rPr>
              <w:t>Warm temperate forest</w:t>
            </w:r>
          </w:p>
        </w:tc>
        <w:tc>
          <w:tcPr>
            <w:tcW w:w="1586" w:type="dxa"/>
            <w:shd w:val="clear" w:color="auto" w:fill="D9D9D9"/>
            <w:vAlign w:val="center"/>
          </w:tcPr>
          <w:p w:rsidR="00EB63DB" w:rsidRPr="00704167" w:rsidRDefault="00EB63DB" w:rsidP="00FA34E9">
            <w:pPr>
              <w:spacing w:beforeLines="60" w:before="144" w:afterLines="60" w:after="144"/>
              <w:contextualSpacing/>
              <w:jc w:val="center"/>
              <w:rPr>
                <w:sz w:val="20"/>
              </w:rPr>
            </w:pPr>
            <w:r w:rsidRPr="00704167">
              <w:rPr>
                <w:sz w:val="20"/>
              </w:rPr>
              <w:t>Below 35⁰C</w:t>
            </w:r>
          </w:p>
        </w:tc>
        <w:tc>
          <w:tcPr>
            <w:tcW w:w="1483" w:type="dxa"/>
            <w:shd w:val="clear" w:color="auto" w:fill="D9D9D9"/>
            <w:vAlign w:val="center"/>
          </w:tcPr>
          <w:p w:rsidR="00EB63DB" w:rsidRPr="00704167" w:rsidRDefault="00EB63DB" w:rsidP="00FA34E9">
            <w:pPr>
              <w:spacing w:beforeLines="60" w:before="144" w:afterLines="60" w:after="144"/>
              <w:contextualSpacing/>
              <w:jc w:val="center"/>
              <w:rPr>
                <w:sz w:val="20"/>
              </w:rPr>
            </w:pPr>
            <w:r w:rsidRPr="00704167">
              <w:rPr>
                <w:sz w:val="20"/>
              </w:rPr>
              <w:t>Above 14⁰C</w:t>
            </w:r>
          </w:p>
        </w:tc>
        <w:tc>
          <w:tcPr>
            <w:tcW w:w="4343" w:type="dxa"/>
            <w:shd w:val="clear" w:color="auto" w:fill="D9D9D9"/>
            <w:vAlign w:val="center"/>
          </w:tcPr>
          <w:p w:rsidR="00EB63DB" w:rsidRPr="00704167" w:rsidRDefault="00EB63DB" w:rsidP="00FA34E9">
            <w:pPr>
              <w:spacing w:beforeLines="60" w:before="144" w:afterLines="60" w:after="144"/>
              <w:contextualSpacing/>
              <w:rPr>
                <w:sz w:val="20"/>
              </w:rPr>
            </w:pPr>
            <w:r w:rsidRPr="00704167">
              <w:rPr>
                <w:sz w:val="20"/>
              </w:rPr>
              <w:t>Broad-leaved deciduous forests, conifer and deciduous mixed forests: evergreen broad-leaved trees, Camellia japonica, etc.</w:t>
            </w:r>
          </w:p>
        </w:tc>
      </w:tr>
      <w:tr w:rsidR="00EB63DB" w:rsidRPr="00704167" w:rsidTr="00CD08C4">
        <w:trPr>
          <w:trHeight w:val="1154"/>
          <w:jc w:val="center"/>
        </w:trPr>
        <w:tc>
          <w:tcPr>
            <w:tcW w:w="1604" w:type="dxa"/>
            <w:shd w:val="clear" w:color="auto" w:fill="D9D9D9"/>
            <w:vAlign w:val="center"/>
          </w:tcPr>
          <w:p w:rsidR="00EB63DB" w:rsidRPr="00704167" w:rsidRDefault="00EB63DB" w:rsidP="00FA34E9">
            <w:pPr>
              <w:spacing w:beforeLines="60" w:before="144" w:afterLines="60" w:after="144"/>
              <w:contextualSpacing/>
              <w:rPr>
                <w:sz w:val="20"/>
              </w:rPr>
            </w:pPr>
            <w:r w:rsidRPr="00704167">
              <w:rPr>
                <w:sz w:val="20"/>
              </w:rPr>
              <w:t>Cool temperate forest</w:t>
            </w:r>
          </w:p>
        </w:tc>
        <w:tc>
          <w:tcPr>
            <w:tcW w:w="1586" w:type="dxa"/>
            <w:shd w:val="clear" w:color="auto" w:fill="D9D9D9"/>
            <w:vAlign w:val="center"/>
          </w:tcPr>
          <w:p w:rsidR="00EB63DB" w:rsidRPr="00704167" w:rsidRDefault="00EB63DB" w:rsidP="00FA34E9">
            <w:pPr>
              <w:spacing w:beforeLines="60" w:before="144" w:afterLines="60" w:after="144"/>
              <w:contextualSpacing/>
              <w:jc w:val="center"/>
              <w:rPr>
                <w:sz w:val="20"/>
              </w:rPr>
            </w:pPr>
            <w:r w:rsidRPr="00704167">
              <w:rPr>
                <w:sz w:val="20"/>
              </w:rPr>
              <w:t>Between 35~43⁰C except for alpine regions</w:t>
            </w:r>
          </w:p>
        </w:tc>
        <w:tc>
          <w:tcPr>
            <w:tcW w:w="1483" w:type="dxa"/>
            <w:shd w:val="clear" w:color="auto" w:fill="D9D9D9"/>
            <w:vAlign w:val="center"/>
          </w:tcPr>
          <w:p w:rsidR="00EB63DB" w:rsidRPr="00704167" w:rsidRDefault="00EB63DB" w:rsidP="00FA34E9">
            <w:pPr>
              <w:spacing w:beforeLines="60" w:before="144" w:afterLines="60" w:after="144"/>
              <w:contextualSpacing/>
              <w:jc w:val="center"/>
              <w:rPr>
                <w:sz w:val="20"/>
              </w:rPr>
            </w:pPr>
            <w:r w:rsidRPr="00704167">
              <w:rPr>
                <w:sz w:val="20"/>
              </w:rPr>
              <w:t>5-14⁰C</w:t>
            </w:r>
          </w:p>
        </w:tc>
        <w:tc>
          <w:tcPr>
            <w:tcW w:w="4343" w:type="dxa"/>
            <w:shd w:val="clear" w:color="auto" w:fill="D9D9D9"/>
            <w:vAlign w:val="center"/>
          </w:tcPr>
          <w:p w:rsidR="00EB63DB" w:rsidRPr="00704167" w:rsidRDefault="00EB63DB" w:rsidP="00FA34E9">
            <w:pPr>
              <w:spacing w:beforeLines="60" w:before="144" w:afterLines="60" w:after="144"/>
              <w:contextualSpacing/>
              <w:rPr>
                <w:sz w:val="20"/>
              </w:rPr>
            </w:pPr>
            <w:r w:rsidRPr="00704167">
              <w:rPr>
                <w:sz w:val="20"/>
              </w:rPr>
              <w:t>Mostly conifer forests with some broad-leaved deciduous forests: deciduous broad-leaved trees, oak trees, pine trees, bamboos, etc.</w:t>
            </w:r>
          </w:p>
        </w:tc>
      </w:tr>
      <w:tr w:rsidR="00EB63DB" w:rsidRPr="00704167" w:rsidTr="00CD08C4">
        <w:trPr>
          <w:trHeight w:val="673"/>
          <w:jc w:val="center"/>
        </w:trPr>
        <w:tc>
          <w:tcPr>
            <w:tcW w:w="1604" w:type="dxa"/>
            <w:shd w:val="clear" w:color="auto" w:fill="D9D9D9"/>
            <w:vAlign w:val="center"/>
          </w:tcPr>
          <w:p w:rsidR="00EB63DB" w:rsidRPr="00704167" w:rsidRDefault="00EB63DB" w:rsidP="00FA34E9">
            <w:pPr>
              <w:spacing w:beforeLines="60" w:before="144" w:afterLines="60" w:after="144"/>
              <w:contextualSpacing/>
              <w:rPr>
                <w:sz w:val="20"/>
              </w:rPr>
            </w:pPr>
            <w:r w:rsidRPr="00704167">
              <w:rPr>
                <w:sz w:val="20"/>
              </w:rPr>
              <w:t>Sub-boreal forest</w:t>
            </w:r>
          </w:p>
        </w:tc>
        <w:tc>
          <w:tcPr>
            <w:tcW w:w="1586" w:type="dxa"/>
            <w:shd w:val="clear" w:color="auto" w:fill="D9D9D9"/>
            <w:vAlign w:val="center"/>
          </w:tcPr>
          <w:p w:rsidR="00EB63DB" w:rsidRPr="00704167" w:rsidRDefault="00EB63DB" w:rsidP="00FA34E9">
            <w:pPr>
              <w:spacing w:beforeLines="60" w:before="144" w:afterLines="60" w:after="144"/>
              <w:contextualSpacing/>
              <w:jc w:val="center"/>
              <w:rPr>
                <w:sz w:val="20"/>
              </w:rPr>
            </w:pPr>
            <w:r w:rsidRPr="00704167">
              <w:rPr>
                <w:sz w:val="20"/>
              </w:rPr>
              <w:t>Uplands and alpine regions</w:t>
            </w:r>
          </w:p>
        </w:tc>
        <w:tc>
          <w:tcPr>
            <w:tcW w:w="1483" w:type="dxa"/>
            <w:shd w:val="clear" w:color="auto" w:fill="D9D9D9"/>
            <w:vAlign w:val="center"/>
          </w:tcPr>
          <w:p w:rsidR="00EB63DB" w:rsidRPr="00704167" w:rsidRDefault="00EB63DB" w:rsidP="00FA34E9">
            <w:pPr>
              <w:spacing w:beforeLines="60" w:before="144" w:afterLines="60" w:after="144"/>
              <w:contextualSpacing/>
              <w:jc w:val="center"/>
              <w:rPr>
                <w:sz w:val="20"/>
              </w:rPr>
            </w:pPr>
            <w:r w:rsidRPr="00704167">
              <w:rPr>
                <w:sz w:val="20"/>
              </w:rPr>
              <w:t>Below 5⁰C</w:t>
            </w:r>
          </w:p>
        </w:tc>
        <w:tc>
          <w:tcPr>
            <w:tcW w:w="4343" w:type="dxa"/>
            <w:shd w:val="clear" w:color="auto" w:fill="D9D9D9"/>
            <w:vAlign w:val="center"/>
          </w:tcPr>
          <w:p w:rsidR="00EB63DB" w:rsidRPr="00704167" w:rsidRDefault="00EB63DB" w:rsidP="00FA34E9">
            <w:pPr>
              <w:spacing w:beforeLines="60" w:before="144" w:afterLines="60" w:after="144"/>
              <w:contextualSpacing/>
              <w:rPr>
                <w:sz w:val="20"/>
              </w:rPr>
            </w:pPr>
            <w:r w:rsidRPr="00704167">
              <w:rPr>
                <w:sz w:val="20"/>
              </w:rPr>
              <w:t>Mixed forests: spruce trees, Korean pines, etc.</w:t>
            </w:r>
          </w:p>
        </w:tc>
      </w:tr>
    </w:tbl>
    <w:p w:rsidR="00EB63DB" w:rsidRPr="002F33F2" w:rsidRDefault="00EB63DB" w:rsidP="00EB63DB">
      <w:pPr>
        <w:ind w:right="-306"/>
        <w:contextualSpacing/>
        <w:rPr>
          <w:b/>
          <w:sz w:val="20"/>
        </w:rPr>
      </w:pPr>
      <w:r w:rsidRPr="002F33F2">
        <w:rPr>
          <w:b/>
          <w:sz w:val="16"/>
          <w:szCs w:val="16"/>
        </w:rPr>
        <w:t>Source:</w:t>
      </w:r>
      <w:r>
        <w:rPr>
          <w:rFonts w:eastAsia="Malgun Gothic" w:hint="eastAsia"/>
          <w:b/>
          <w:sz w:val="16"/>
          <w:szCs w:val="16"/>
          <w:lang w:eastAsia="ko-KR"/>
        </w:rPr>
        <w:t xml:space="preserve"> Korean Government Korea Forest Service, 2018</w:t>
      </w:r>
      <w:r w:rsidRPr="002F33F2">
        <w:rPr>
          <w:b/>
          <w:sz w:val="20"/>
        </w:rPr>
        <w:t xml:space="preserve"> </w:t>
      </w:r>
    </w:p>
    <w:p w:rsidR="00EB63DB" w:rsidRDefault="00EB63DB" w:rsidP="000369D9">
      <w:pPr>
        <w:rPr>
          <w:lang w:eastAsia="ja-JP"/>
        </w:rPr>
        <w:sectPr w:rsidR="00EB63DB" w:rsidSect="00C13910">
          <w:headerReference w:type="default" r:id="rId9"/>
          <w:footerReference w:type="default" r:id="rId10"/>
          <w:headerReference w:type="first" r:id="rId11"/>
          <w:pgSz w:w="11906" w:h="16838"/>
          <w:pgMar w:top="1440" w:right="1440" w:bottom="1440" w:left="1440" w:header="708" w:footer="708" w:gutter="0"/>
          <w:cols w:space="708"/>
          <w:titlePg/>
          <w:docGrid w:linePitch="360"/>
        </w:sectPr>
      </w:pPr>
    </w:p>
    <w:p w:rsidR="00EB63DB" w:rsidRDefault="00EB63DB" w:rsidP="00EB63DB">
      <w:pPr>
        <w:spacing w:line="360" w:lineRule="auto"/>
        <w:contextualSpacing/>
      </w:pPr>
    </w:p>
    <w:p w:rsidR="00EB63DB" w:rsidRDefault="00EB63DB" w:rsidP="00F338EE">
      <w:pPr>
        <w:spacing w:line="360" w:lineRule="auto"/>
      </w:pPr>
      <w:r w:rsidRPr="004A3DB1">
        <w:t>Korea’s forest areas were devastated following the Korean War and other land activities in the 1950s</w:t>
      </w:r>
      <w:r>
        <w:t>.</w:t>
      </w:r>
      <w:r w:rsidRPr="004A3DB1">
        <w:t xml:space="preserve"> </w:t>
      </w:r>
      <w:r>
        <w:t>T</w:t>
      </w:r>
      <w:r w:rsidRPr="004A3DB1">
        <w:t>he national reforestation campaign in the 1960</w:t>
      </w:r>
      <w:r>
        <w:t>-</w:t>
      </w:r>
      <w:r w:rsidRPr="004A3DB1">
        <w:t>70s has seen forest regenerated and restored. Korea’s total forest volume increased from 6 m</w:t>
      </w:r>
      <w:r w:rsidRPr="004A3DB1">
        <w:rPr>
          <w:vertAlign w:val="superscript"/>
        </w:rPr>
        <w:t>3</w:t>
      </w:r>
      <w:r w:rsidRPr="004A3DB1">
        <w:t>/ha in 19</w:t>
      </w:r>
      <w:r>
        <w:rPr>
          <w:rFonts w:eastAsia="Malgun Gothic" w:hint="eastAsia"/>
          <w:lang w:eastAsia="ko-KR"/>
        </w:rPr>
        <w:t>52</w:t>
      </w:r>
      <w:r w:rsidRPr="004A3DB1">
        <w:t xml:space="preserve"> to </w:t>
      </w:r>
      <w:r>
        <w:rPr>
          <w:rFonts w:eastAsia="Malgun Gothic" w:hint="eastAsia"/>
          <w:lang w:eastAsia="ko-KR"/>
        </w:rPr>
        <w:t>146</w:t>
      </w:r>
      <w:r w:rsidRPr="004A3DB1">
        <w:t xml:space="preserve"> m</w:t>
      </w:r>
      <w:r w:rsidRPr="004A3DB1">
        <w:rPr>
          <w:vertAlign w:val="superscript"/>
        </w:rPr>
        <w:t>3</w:t>
      </w:r>
      <w:r w:rsidRPr="004A3DB1">
        <w:t xml:space="preserve">/ha </w:t>
      </w:r>
      <w:r>
        <w:t xml:space="preserve">in </w:t>
      </w:r>
      <w:r w:rsidRPr="004A3DB1">
        <w:t>201</w:t>
      </w:r>
      <w:r>
        <w:rPr>
          <w:rFonts w:eastAsia="Malgun Gothic" w:hint="eastAsia"/>
          <w:lang w:eastAsia="ko-KR"/>
        </w:rPr>
        <w:t>5</w:t>
      </w:r>
      <w:r w:rsidRPr="004A3DB1">
        <w:t xml:space="preserve">. </w:t>
      </w:r>
      <w:r>
        <w:t>Between 200</w:t>
      </w:r>
      <w:r>
        <w:rPr>
          <w:rFonts w:eastAsia="Malgun Gothic" w:hint="eastAsia"/>
          <w:lang w:eastAsia="ko-KR"/>
        </w:rPr>
        <w:t>5</w:t>
      </w:r>
      <w:r>
        <w:t xml:space="preserve"> and 201</w:t>
      </w:r>
      <w:r>
        <w:rPr>
          <w:rFonts w:eastAsia="Malgun Gothic" w:hint="eastAsia"/>
          <w:lang w:eastAsia="ko-KR"/>
        </w:rPr>
        <w:t>5</w:t>
      </w:r>
      <w:r>
        <w:t>, Korea saw</w:t>
      </w:r>
      <w:r w:rsidRPr="004A3DB1">
        <w:t xml:space="preserve"> a</w:t>
      </w:r>
      <w:r>
        <w:rPr>
          <w:rFonts w:eastAsia="Malgun Gothic" w:hint="eastAsia"/>
          <w:lang w:eastAsia="ko-KR"/>
        </w:rPr>
        <w:t>n</w:t>
      </w:r>
      <w:r w:rsidRPr="004A3DB1">
        <w:t xml:space="preserve"> </w:t>
      </w:r>
      <w:r>
        <w:rPr>
          <w:rFonts w:eastAsia="Malgun Gothic" w:hint="eastAsia"/>
          <w:lang w:eastAsia="ko-KR"/>
        </w:rPr>
        <w:t>83</w:t>
      </w:r>
      <w:r>
        <w:t xml:space="preserve">% increase </w:t>
      </w:r>
      <w:r w:rsidRPr="004A3DB1">
        <w:t>in forest volume from 5</w:t>
      </w:r>
      <w:r>
        <w:rPr>
          <w:rFonts w:eastAsia="Malgun Gothic" w:hint="eastAsia"/>
          <w:lang w:eastAsia="ko-KR"/>
        </w:rPr>
        <w:t>06</w:t>
      </w:r>
      <w:r w:rsidRPr="004A3DB1">
        <w:t>,</w:t>
      </w:r>
      <w:r>
        <w:rPr>
          <w:rFonts w:eastAsia="Malgun Gothic" w:hint="eastAsia"/>
          <w:lang w:eastAsia="ko-KR"/>
        </w:rPr>
        <w:t>376,806</w:t>
      </w:r>
      <w:r w:rsidRPr="004A3DB1">
        <w:t xml:space="preserve"> m</w:t>
      </w:r>
      <w:r w:rsidRPr="004A3DB1">
        <w:rPr>
          <w:vertAlign w:val="superscript"/>
        </w:rPr>
        <w:t>3</w:t>
      </w:r>
      <w:r w:rsidRPr="004A3DB1">
        <w:t xml:space="preserve"> to </w:t>
      </w:r>
      <w:r>
        <w:rPr>
          <w:rFonts w:eastAsia="Malgun Gothic" w:hint="eastAsia"/>
          <w:lang w:eastAsia="ko-KR"/>
        </w:rPr>
        <w:t>924,809,875</w:t>
      </w:r>
      <w:r w:rsidRPr="004A3DB1">
        <w:t xml:space="preserve"> m</w:t>
      </w:r>
      <w:r w:rsidRPr="004A3DB1">
        <w:rPr>
          <w:vertAlign w:val="superscript"/>
        </w:rPr>
        <w:t>3</w:t>
      </w:r>
      <w:r>
        <w:t xml:space="preserve">. </w:t>
      </w:r>
    </w:p>
    <w:p w:rsidR="00EB63DB" w:rsidRPr="00CC3643" w:rsidRDefault="00EB63DB" w:rsidP="00F338EE">
      <w:pPr>
        <w:spacing w:line="360" w:lineRule="auto"/>
        <w:rPr>
          <w:i/>
          <w:lang w:val="x-none"/>
        </w:rPr>
      </w:pPr>
      <w:r>
        <w:t xml:space="preserve">As a result of the increased forest volume, </w:t>
      </w:r>
      <w:r w:rsidRPr="004A3DB1">
        <w:t xml:space="preserve">Korea’s domestically produced timber </w:t>
      </w:r>
      <w:r>
        <w:t xml:space="preserve">(as </w:t>
      </w:r>
      <w:r>
        <w:rPr>
          <w:rFonts w:eastAsia="Malgun Gothic" w:hint="eastAsia"/>
          <w:lang w:eastAsia="ko-KR"/>
        </w:rPr>
        <w:t>of</w:t>
      </w:r>
      <w:r>
        <w:t xml:space="preserve"> 201</w:t>
      </w:r>
      <w:r>
        <w:rPr>
          <w:rFonts w:eastAsia="Malgun Gothic" w:hint="eastAsia"/>
          <w:lang w:eastAsia="ko-KR"/>
        </w:rPr>
        <w:t>6</w:t>
      </w:r>
      <w:r>
        <w:t>) is now being</w:t>
      </w:r>
      <w:r w:rsidRPr="004A3DB1">
        <w:t xml:space="preserve"> used for</w:t>
      </w:r>
      <w:r w:rsidRPr="004A3DB1">
        <w:rPr>
          <w:rFonts w:eastAsia="HYSinMyeongJo-Medium"/>
        </w:rPr>
        <w:t xml:space="preserve">: </w:t>
      </w:r>
      <w:r w:rsidRPr="005B2C12">
        <w:rPr>
          <w:rFonts w:eastAsia="HYSinMyeongJo-Medium"/>
          <w:i/>
        </w:rPr>
        <w:t xml:space="preserve">board - </w:t>
      </w:r>
      <w:r>
        <w:rPr>
          <w:rFonts w:eastAsia="Malgun Gothic" w:hint="eastAsia"/>
          <w:i/>
          <w:lang w:eastAsia="ko-KR"/>
        </w:rPr>
        <w:t>29</w:t>
      </w:r>
      <w:r w:rsidRPr="005B2C12">
        <w:rPr>
          <w:i/>
        </w:rPr>
        <w:t xml:space="preserve">%, pulp - </w:t>
      </w:r>
      <w:r>
        <w:rPr>
          <w:i/>
        </w:rPr>
        <w:t>23</w:t>
      </w:r>
      <w:r w:rsidRPr="005B2C12">
        <w:rPr>
          <w:i/>
        </w:rPr>
        <w:t>%, lumber - 1</w:t>
      </w:r>
      <w:r>
        <w:rPr>
          <w:rFonts w:eastAsia="Malgun Gothic" w:hint="eastAsia"/>
          <w:i/>
          <w:lang w:eastAsia="ko-KR"/>
        </w:rPr>
        <w:t>2</w:t>
      </w:r>
      <w:r w:rsidRPr="005B2C12">
        <w:rPr>
          <w:i/>
        </w:rPr>
        <w:t xml:space="preserve">%, biomass - </w:t>
      </w:r>
      <w:r>
        <w:rPr>
          <w:i/>
        </w:rPr>
        <w:t>4%,</w:t>
      </w:r>
      <w:r>
        <w:rPr>
          <w:rFonts w:eastAsia="Malgun Gothic" w:hint="eastAsia"/>
          <w:i/>
          <w:lang w:eastAsia="ko-KR"/>
        </w:rPr>
        <w:t xml:space="preserve"> </w:t>
      </w:r>
      <w:r w:rsidRPr="005B2C12">
        <w:rPr>
          <w:i/>
        </w:rPr>
        <w:t xml:space="preserve">and other use - </w:t>
      </w:r>
      <w:r>
        <w:rPr>
          <w:i/>
        </w:rPr>
        <w:t>25</w:t>
      </w:r>
      <w:r w:rsidRPr="005B2C12">
        <w:rPr>
          <w:i/>
        </w:rPr>
        <w:t>%</w:t>
      </w:r>
      <w:r w:rsidRPr="00A6407F">
        <w:t>.</w:t>
      </w:r>
      <w:r w:rsidRPr="004A3DB1">
        <w:t xml:space="preserve"> </w:t>
      </w:r>
      <w:r>
        <w:t>While i</w:t>
      </w:r>
      <w:r w:rsidRPr="004A3DB1">
        <w:t xml:space="preserve">mported timber </w:t>
      </w:r>
      <w:r>
        <w:t>i</w:t>
      </w:r>
      <w:r w:rsidRPr="004A3DB1">
        <w:t>s be</w:t>
      </w:r>
      <w:r>
        <w:t>ing</w:t>
      </w:r>
      <w:r w:rsidRPr="004A3DB1">
        <w:t xml:space="preserve"> used for: </w:t>
      </w:r>
      <w:r w:rsidRPr="00EE5955">
        <w:rPr>
          <w:i/>
        </w:rPr>
        <w:t xml:space="preserve">lumber - </w:t>
      </w:r>
      <w:r>
        <w:rPr>
          <w:rFonts w:eastAsia="Malgun Gothic" w:hint="eastAsia"/>
          <w:i/>
          <w:lang w:eastAsia="ko-KR"/>
        </w:rPr>
        <w:t>8</w:t>
      </w:r>
      <w:r w:rsidRPr="00EE5955">
        <w:rPr>
          <w:rFonts w:hint="eastAsia"/>
          <w:i/>
        </w:rPr>
        <w:t>4</w:t>
      </w:r>
      <w:r w:rsidRPr="00EE5955">
        <w:rPr>
          <w:i/>
        </w:rPr>
        <w:t xml:space="preserve">%, </w:t>
      </w:r>
      <w:r>
        <w:rPr>
          <w:i/>
        </w:rPr>
        <w:t>plywood - 1</w:t>
      </w:r>
      <w:r>
        <w:rPr>
          <w:rFonts w:eastAsia="Malgun Gothic" w:hint="eastAsia"/>
          <w:i/>
          <w:lang w:eastAsia="ko-KR"/>
        </w:rPr>
        <w:t>9</w:t>
      </w:r>
      <w:r w:rsidRPr="005B2C12">
        <w:rPr>
          <w:i/>
        </w:rPr>
        <w:t>%,</w:t>
      </w:r>
      <w:r w:rsidRPr="00EE5955">
        <w:rPr>
          <w:i/>
        </w:rPr>
        <w:t xml:space="preserve"> </w:t>
      </w:r>
      <w:r w:rsidRPr="005B2C12">
        <w:rPr>
          <w:i/>
        </w:rPr>
        <w:t xml:space="preserve">board </w:t>
      </w:r>
      <w:r>
        <w:rPr>
          <w:i/>
        </w:rPr>
        <w:t>–</w:t>
      </w:r>
      <w:r w:rsidRPr="005B2C12">
        <w:rPr>
          <w:i/>
        </w:rPr>
        <w:t xml:space="preserve"> </w:t>
      </w:r>
      <w:r>
        <w:rPr>
          <w:rFonts w:eastAsia="Malgun Gothic" w:hint="eastAsia"/>
          <w:i/>
          <w:lang w:eastAsia="ko-KR"/>
        </w:rPr>
        <w:t>4%,</w:t>
      </w:r>
      <w:r>
        <w:rPr>
          <w:i/>
        </w:rPr>
        <w:t xml:space="preserve"> and other use - 1</w:t>
      </w:r>
      <w:r>
        <w:rPr>
          <w:rFonts w:eastAsia="Malgun Gothic" w:hint="eastAsia"/>
          <w:i/>
          <w:lang w:eastAsia="ko-KR"/>
        </w:rPr>
        <w:t>4</w:t>
      </w:r>
      <w:r w:rsidRPr="005B2C12">
        <w:rPr>
          <w:i/>
        </w:rPr>
        <w:t>%.</w:t>
      </w:r>
    </w:p>
    <w:p w:rsidR="00EB63DB" w:rsidRDefault="00EB63DB" w:rsidP="00EB63DB">
      <w:pPr>
        <w:spacing w:line="360" w:lineRule="auto"/>
        <w:contextualSpacing/>
        <w:rPr>
          <w:rFonts w:eastAsia="Malgun Gothic"/>
          <w:lang w:eastAsia="ko-KR"/>
        </w:rPr>
      </w:pPr>
    </w:p>
    <w:p w:rsidR="00EB63DB" w:rsidRPr="00141250" w:rsidRDefault="00EB63DB" w:rsidP="00EB63DB">
      <w:pPr>
        <w:spacing w:line="360" w:lineRule="auto"/>
        <w:contextualSpacing/>
        <w:rPr>
          <w:rFonts w:eastAsia="Malgun Gothic"/>
          <w:lang w:eastAsia="ko-KR"/>
        </w:rPr>
      </w:pPr>
      <w:r w:rsidRPr="00141250">
        <w:rPr>
          <w:rFonts w:eastAsia="Malgun Gothic"/>
          <w:noProof/>
          <w:lang w:eastAsia="en-AU"/>
        </w:rPr>
        <w:drawing>
          <wp:inline distT="0" distB="0" distL="0" distR="0" wp14:anchorId="2F57784B" wp14:editId="49AE990E">
            <wp:extent cx="2918460" cy="3394710"/>
            <wp:effectExtent l="0" t="0" r="0" b="0"/>
            <wp:docPr id="2" name="Picture 1" descr="영문 홈피(우리나라 지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영문 홈피(우리나라 지도)"/>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8460" cy="3394710"/>
                    </a:xfrm>
                    <a:prstGeom prst="rect">
                      <a:avLst/>
                    </a:prstGeom>
                    <a:noFill/>
                    <a:ln>
                      <a:noFill/>
                    </a:ln>
                  </pic:spPr>
                </pic:pic>
              </a:graphicData>
            </a:graphic>
          </wp:inline>
        </w:drawing>
      </w:r>
    </w:p>
    <w:p w:rsidR="00EB63DB" w:rsidRDefault="00EB63DB" w:rsidP="00EB63DB">
      <w:pPr>
        <w:rPr>
          <w:b/>
          <w:sz w:val="20"/>
        </w:rPr>
      </w:pPr>
      <w:r>
        <w:rPr>
          <w:b/>
          <w:sz w:val="20"/>
        </w:rPr>
        <w:t>F</w:t>
      </w:r>
      <w:r w:rsidRPr="004A3DB1">
        <w:rPr>
          <w:b/>
          <w:sz w:val="20"/>
        </w:rPr>
        <w:t xml:space="preserve">igure </w:t>
      </w:r>
      <w:r>
        <w:rPr>
          <w:b/>
          <w:sz w:val="20"/>
        </w:rPr>
        <w:t>A - F</w:t>
      </w:r>
      <w:r w:rsidRPr="004A3DB1">
        <w:rPr>
          <w:b/>
          <w:sz w:val="20"/>
        </w:rPr>
        <w:t>orest Zones of Korea</w:t>
      </w:r>
      <w:r w:rsidRPr="004A3DB1">
        <w:rPr>
          <w:b/>
          <w:sz w:val="20"/>
        </w:rPr>
        <w:tab/>
      </w:r>
    </w:p>
    <w:p w:rsidR="00EB63DB" w:rsidRPr="002F33F2" w:rsidRDefault="00EB63DB" w:rsidP="00EB63DB">
      <w:pPr>
        <w:ind w:right="-306"/>
        <w:contextualSpacing/>
        <w:rPr>
          <w:b/>
          <w:sz w:val="20"/>
        </w:rPr>
      </w:pPr>
      <w:r>
        <w:rPr>
          <w:b/>
          <w:sz w:val="16"/>
          <w:szCs w:val="16"/>
        </w:rPr>
        <w:t>Source</w:t>
      </w:r>
      <w:r w:rsidRPr="002F33F2">
        <w:rPr>
          <w:b/>
          <w:sz w:val="16"/>
          <w:szCs w:val="16"/>
        </w:rPr>
        <w:t>:</w:t>
      </w:r>
      <w:r>
        <w:rPr>
          <w:rFonts w:eastAsia="Malgun Gothic" w:hint="eastAsia"/>
          <w:b/>
          <w:sz w:val="16"/>
          <w:szCs w:val="16"/>
          <w:lang w:eastAsia="ko-KR"/>
        </w:rPr>
        <w:t xml:space="preserve"> Korean Government Korea Forest Service, 2018</w:t>
      </w:r>
      <w:r w:rsidRPr="002F33F2">
        <w:rPr>
          <w:b/>
          <w:sz w:val="20"/>
        </w:rPr>
        <w:t xml:space="preserve"> </w:t>
      </w:r>
    </w:p>
    <w:p w:rsidR="00EB63DB" w:rsidRPr="0061362A" w:rsidRDefault="00EB63DB" w:rsidP="00EB63DB">
      <w:pPr>
        <w:rPr>
          <w:b/>
          <w:sz w:val="20"/>
        </w:rPr>
      </w:pPr>
    </w:p>
    <w:p w:rsidR="00EB63DB" w:rsidRDefault="00EB63DB" w:rsidP="00EB63DB">
      <w:pPr>
        <w:spacing w:line="360" w:lineRule="auto"/>
        <w:contextualSpacing/>
        <w:sectPr w:rsidR="00EB63DB" w:rsidSect="004976E5">
          <w:type w:val="continuous"/>
          <w:pgSz w:w="11906" w:h="16838"/>
          <w:pgMar w:top="1134" w:right="707" w:bottom="851" w:left="1440" w:header="709" w:footer="403" w:gutter="0"/>
          <w:cols w:num="2" w:space="709"/>
          <w:docGrid w:linePitch="360"/>
        </w:sectPr>
      </w:pPr>
    </w:p>
    <w:p w:rsidR="000369D9" w:rsidRDefault="000369D9" w:rsidP="000369D9">
      <w:pPr>
        <w:rPr>
          <w:lang w:eastAsia="ja-JP"/>
        </w:rPr>
      </w:pPr>
    </w:p>
    <w:p w:rsidR="000369D9" w:rsidRDefault="000369D9" w:rsidP="000369D9">
      <w:pPr>
        <w:pStyle w:val="Heading3"/>
      </w:pPr>
      <w:bookmarkStart w:id="8" w:name="_Toc515453264"/>
      <w:r>
        <w:lastRenderedPageBreak/>
        <w:t>Forest ownership</w:t>
      </w:r>
      <w:bookmarkEnd w:id="8"/>
    </w:p>
    <w:p w:rsidR="00F338EE" w:rsidRDefault="00F338EE" w:rsidP="00F338EE">
      <w:pPr>
        <w:ind w:right="-330"/>
      </w:pPr>
      <w:r>
        <w:t xml:space="preserve">Any local resident, resident from another region or corporate body can </w:t>
      </w:r>
      <w:r w:rsidRPr="00D77EC1">
        <w:t>trade</w:t>
      </w:r>
      <w:r>
        <w:t xml:space="preserve"> in forest </w:t>
      </w:r>
      <w:r w:rsidR="00D77EC1">
        <w:t>tenure/ownership</w:t>
      </w:r>
      <w:r>
        <w:t xml:space="preserve">. </w:t>
      </w:r>
    </w:p>
    <w:p w:rsidR="00F338EE" w:rsidRDefault="00F338EE" w:rsidP="00F338EE">
      <w:pPr>
        <w:rPr>
          <w:rFonts w:eastAsia="Malgun Gothic"/>
          <w:lang w:eastAsia="ko-KR"/>
        </w:rPr>
      </w:pPr>
      <w:r>
        <w:rPr>
          <w:rFonts w:eastAsia="Malgun Gothic"/>
          <w:lang w:eastAsia="ko-KR"/>
        </w:rPr>
        <w:t xml:space="preserve">There are three categories of forest ownership (further detailed in </w:t>
      </w:r>
      <w:r>
        <w:rPr>
          <w:rFonts w:eastAsia="Malgun Gothic"/>
          <w:u w:val="single"/>
          <w:lang w:eastAsia="ko-KR"/>
        </w:rPr>
        <w:t>Table 2</w:t>
      </w:r>
      <w:r>
        <w:rPr>
          <w:rFonts w:eastAsia="Malgun Gothic"/>
          <w:lang w:eastAsia="ko-KR"/>
        </w:rPr>
        <w:t>):</w:t>
      </w:r>
    </w:p>
    <w:p w:rsidR="00F338EE" w:rsidRDefault="00F338EE" w:rsidP="00F338EE">
      <w:pPr>
        <w:numPr>
          <w:ilvl w:val="0"/>
          <w:numId w:val="24"/>
        </w:numPr>
        <w:overflowPunct w:val="0"/>
        <w:autoSpaceDE w:val="0"/>
        <w:autoSpaceDN w:val="0"/>
        <w:adjustRightInd w:val="0"/>
        <w:spacing w:after="240" w:line="240" w:lineRule="auto"/>
        <w:rPr>
          <w:rFonts w:eastAsia="Malgun Gothic"/>
          <w:lang w:eastAsia="ko-KR"/>
        </w:rPr>
      </w:pPr>
      <w:r>
        <w:rPr>
          <w:rFonts w:eastAsia="Malgun Gothic"/>
          <w:u w:val="single"/>
          <w:lang w:eastAsia="ko-KR"/>
        </w:rPr>
        <w:t>National forests</w:t>
      </w:r>
      <w:r>
        <w:rPr>
          <w:rFonts w:eastAsia="Malgun Gothic"/>
          <w:lang w:eastAsia="ko-KR"/>
        </w:rPr>
        <w:t>: forest owned by the state.</w:t>
      </w:r>
    </w:p>
    <w:p w:rsidR="00F338EE" w:rsidRDefault="00F338EE" w:rsidP="00F338EE">
      <w:pPr>
        <w:numPr>
          <w:ilvl w:val="0"/>
          <w:numId w:val="24"/>
        </w:numPr>
        <w:overflowPunct w:val="0"/>
        <w:autoSpaceDE w:val="0"/>
        <w:autoSpaceDN w:val="0"/>
        <w:adjustRightInd w:val="0"/>
        <w:spacing w:after="240" w:line="240" w:lineRule="auto"/>
        <w:rPr>
          <w:rFonts w:eastAsia="Malgun Gothic"/>
          <w:lang w:eastAsia="ko-KR"/>
        </w:rPr>
      </w:pPr>
      <w:r>
        <w:rPr>
          <w:rFonts w:eastAsia="Malgun Gothic"/>
          <w:u w:val="single"/>
          <w:lang w:eastAsia="ko-KR"/>
        </w:rPr>
        <w:t>Public forests</w:t>
      </w:r>
      <w:r>
        <w:rPr>
          <w:rFonts w:eastAsia="Malgun Gothic"/>
          <w:lang w:eastAsia="ko-KR"/>
        </w:rPr>
        <w:t>: forest owned by local governments or other public organisations.</w:t>
      </w:r>
    </w:p>
    <w:p w:rsidR="00F338EE" w:rsidRDefault="00F338EE" w:rsidP="00F338EE">
      <w:pPr>
        <w:numPr>
          <w:ilvl w:val="0"/>
          <w:numId w:val="24"/>
        </w:numPr>
        <w:overflowPunct w:val="0"/>
        <w:autoSpaceDE w:val="0"/>
        <w:autoSpaceDN w:val="0"/>
        <w:adjustRightInd w:val="0"/>
        <w:spacing w:after="240" w:line="240" w:lineRule="auto"/>
        <w:rPr>
          <w:rFonts w:eastAsia="Malgun Gothic"/>
          <w:lang w:eastAsia="ko-KR"/>
        </w:rPr>
      </w:pPr>
      <w:r>
        <w:rPr>
          <w:rFonts w:eastAsia="Malgun Gothic"/>
          <w:u w:val="single"/>
          <w:lang w:eastAsia="ko-KR"/>
        </w:rPr>
        <w:t>Private forests</w:t>
      </w:r>
      <w:r>
        <w:rPr>
          <w:rFonts w:eastAsia="Malgun Gothic"/>
          <w:lang w:eastAsia="ko-KR"/>
        </w:rPr>
        <w:t>: other forests not included in national and public forests.</w:t>
      </w:r>
    </w:p>
    <w:p w:rsidR="00F338EE" w:rsidRDefault="00F338EE" w:rsidP="00F338EE">
      <w:pPr>
        <w:pStyle w:val="Caption"/>
        <w:spacing w:after="0"/>
        <w:ind w:left="142"/>
        <w:rPr>
          <w:rFonts w:eastAsia="Times New Roman"/>
          <w:szCs w:val="20"/>
          <w:lang w:val="x-none"/>
        </w:rPr>
      </w:pPr>
      <w:r>
        <w:t xml:space="preserve">Table </w:t>
      </w:r>
      <w:fldSimple w:instr=" SEQ Table \* ARABIC ">
        <w:r w:rsidR="00585688">
          <w:rPr>
            <w:noProof/>
          </w:rPr>
          <w:t>2</w:t>
        </w:r>
      </w:fldSimple>
      <w:r>
        <w:t xml:space="preserve"> - Ownership of forest and forest volume per unit area (as of 201</w:t>
      </w:r>
      <w:r>
        <w:rPr>
          <w:rFonts w:eastAsia="Malgun Gothic"/>
          <w:lang w:eastAsia="ko-KR"/>
        </w:rPr>
        <w:t>5</w:t>
      </w:r>
      <w:r>
        <w:t>)</w:t>
      </w:r>
    </w:p>
    <w:tbl>
      <w:tblPr>
        <w:tblOverlap w:val="never"/>
        <w:tblW w:w="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28" w:type="dxa"/>
          <w:bottom w:w="28" w:type="dxa"/>
          <w:right w:w="28" w:type="dxa"/>
        </w:tblCellMar>
        <w:tblLook w:val="04A0" w:firstRow="1" w:lastRow="0" w:firstColumn="1" w:lastColumn="0" w:noHBand="0" w:noVBand="1"/>
      </w:tblPr>
      <w:tblGrid>
        <w:gridCol w:w="1784"/>
        <w:gridCol w:w="2126"/>
        <w:gridCol w:w="858"/>
        <w:gridCol w:w="1693"/>
        <w:gridCol w:w="709"/>
        <w:gridCol w:w="2253"/>
      </w:tblGrid>
      <w:tr w:rsidR="00F338EE" w:rsidTr="00F338EE">
        <w:trPr>
          <w:trHeight w:val="56"/>
          <w:jc w:val="center"/>
        </w:trPr>
        <w:tc>
          <w:tcPr>
            <w:tcW w:w="1784" w:type="dxa"/>
            <w:tcBorders>
              <w:top w:val="single" w:sz="8" w:space="0" w:color="000000"/>
              <w:left w:val="single" w:sz="8" w:space="0" w:color="000000"/>
              <w:bottom w:val="single" w:sz="8" w:space="0" w:color="000000"/>
              <w:right w:val="single" w:sz="8" w:space="0" w:color="000000"/>
            </w:tcBorders>
            <w:shd w:val="clear" w:color="auto" w:fill="A8D08D"/>
            <w:vAlign w:val="center"/>
            <w:hideMark/>
          </w:tcPr>
          <w:p w:rsidR="00F338EE" w:rsidRDefault="00F338EE" w:rsidP="00AA66DE">
            <w:pPr>
              <w:spacing w:before="60" w:after="60"/>
              <w:jc w:val="center"/>
              <w:rPr>
                <w:b/>
                <w:bCs/>
                <w:sz w:val="20"/>
              </w:rPr>
            </w:pPr>
            <w:r>
              <w:rPr>
                <w:b/>
                <w:bCs/>
                <w:sz w:val="20"/>
              </w:rPr>
              <w:t>Classification</w:t>
            </w:r>
          </w:p>
        </w:tc>
        <w:tc>
          <w:tcPr>
            <w:tcW w:w="2984" w:type="dxa"/>
            <w:gridSpan w:val="2"/>
            <w:tcBorders>
              <w:top w:val="single" w:sz="8" w:space="0" w:color="000000"/>
              <w:left w:val="single" w:sz="8" w:space="0" w:color="000000"/>
              <w:bottom w:val="single" w:sz="8" w:space="0" w:color="000000"/>
              <w:right w:val="single" w:sz="8" w:space="0" w:color="000000"/>
            </w:tcBorders>
            <w:shd w:val="clear" w:color="auto" w:fill="A8D08D"/>
            <w:vAlign w:val="center"/>
            <w:hideMark/>
          </w:tcPr>
          <w:p w:rsidR="00F338EE" w:rsidRDefault="00F338EE" w:rsidP="00AA66DE">
            <w:pPr>
              <w:spacing w:before="60" w:after="60"/>
              <w:jc w:val="center"/>
              <w:rPr>
                <w:b/>
                <w:bCs/>
                <w:sz w:val="20"/>
              </w:rPr>
            </w:pPr>
            <w:r>
              <w:rPr>
                <w:b/>
                <w:bCs/>
                <w:sz w:val="20"/>
              </w:rPr>
              <w:t>Area</w:t>
            </w:r>
          </w:p>
        </w:tc>
        <w:tc>
          <w:tcPr>
            <w:tcW w:w="2402" w:type="dxa"/>
            <w:gridSpan w:val="2"/>
            <w:tcBorders>
              <w:top w:val="single" w:sz="8" w:space="0" w:color="000000"/>
              <w:left w:val="single" w:sz="8" w:space="0" w:color="000000"/>
              <w:bottom w:val="single" w:sz="8" w:space="0" w:color="000000"/>
              <w:right w:val="single" w:sz="8" w:space="0" w:color="000000"/>
            </w:tcBorders>
            <w:shd w:val="clear" w:color="auto" w:fill="A8D08D"/>
            <w:vAlign w:val="center"/>
            <w:hideMark/>
          </w:tcPr>
          <w:p w:rsidR="00F338EE" w:rsidRDefault="00F338EE" w:rsidP="00AA66DE">
            <w:pPr>
              <w:spacing w:before="60" w:after="60"/>
              <w:jc w:val="center"/>
              <w:rPr>
                <w:b/>
                <w:bCs/>
                <w:sz w:val="20"/>
              </w:rPr>
            </w:pPr>
            <w:r>
              <w:rPr>
                <w:b/>
                <w:bCs/>
                <w:sz w:val="20"/>
              </w:rPr>
              <w:t>Forest volume</w:t>
            </w:r>
          </w:p>
        </w:tc>
        <w:tc>
          <w:tcPr>
            <w:tcW w:w="2253" w:type="dxa"/>
            <w:tcBorders>
              <w:top w:val="single" w:sz="8" w:space="0" w:color="000000"/>
              <w:left w:val="single" w:sz="8" w:space="0" w:color="000000"/>
              <w:bottom w:val="single" w:sz="8" w:space="0" w:color="000000"/>
              <w:right w:val="single" w:sz="8" w:space="0" w:color="000000"/>
            </w:tcBorders>
            <w:shd w:val="clear" w:color="auto" w:fill="A8D08D"/>
            <w:vAlign w:val="center"/>
            <w:hideMark/>
          </w:tcPr>
          <w:p w:rsidR="00F338EE" w:rsidRDefault="00F338EE" w:rsidP="00AA66DE">
            <w:pPr>
              <w:spacing w:before="60" w:after="60"/>
              <w:jc w:val="center"/>
              <w:rPr>
                <w:b/>
                <w:bCs/>
                <w:sz w:val="20"/>
              </w:rPr>
            </w:pPr>
            <w:r>
              <w:rPr>
                <w:b/>
                <w:bCs/>
                <w:sz w:val="20"/>
              </w:rPr>
              <w:t>Forest volume per ha</w:t>
            </w:r>
          </w:p>
        </w:tc>
      </w:tr>
      <w:tr w:rsidR="00F338EE" w:rsidTr="00F338EE">
        <w:trPr>
          <w:trHeight w:val="56"/>
          <w:jc w:val="center"/>
        </w:trPr>
        <w:tc>
          <w:tcPr>
            <w:tcW w:w="1784" w:type="dxa"/>
            <w:tcBorders>
              <w:top w:val="single" w:sz="8" w:space="0" w:color="000000"/>
              <w:left w:val="single" w:sz="8" w:space="0" w:color="000000"/>
              <w:bottom w:val="single" w:sz="8" w:space="0" w:color="000000"/>
              <w:right w:val="single" w:sz="8" w:space="0" w:color="000000"/>
            </w:tcBorders>
            <w:shd w:val="clear" w:color="auto" w:fill="5B9BD5"/>
            <w:vAlign w:val="center"/>
            <w:hideMark/>
          </w:tcPr>
          <w:p w:rsidR="00F338EE" w:rsidRDefault="00F338EE" w:rsidP="00AA66DE">
            <w:pPr>
              <w:pStyle w:val="a"/>
              <w:wordWrap/>
              <w:spacing w:before="60" w:after="60" w:line="240" w:lineRule="auto"/>
              <w:jc w:val="center"/>
              <w:rPr>
                <w:rFonts w:ascii="Cambria" w:hAnsi="Cambria"/>
                <w:szCs w:val="20"/>
                <w:lang w:val="en-AU"/>
              </w:rPr>
            </w:pPr>
            <w:r>
              <w:rPr>
                <w:rFonts w:ascii="Cambria" w:hAnsi="Cambria"/>
                <w:szCs w:val="20"/>
                <w:lang w:val="en-AU"/>
              </w:rPr>
              <w:t>Total</w:t>
            </w:r>
          </w:p>
        </w:tc>
        <w:tc>
          <w:tcPr>
            <w:tcW w:w="2126" w:type="dxa"/>
            <w:tcBorders>
              <w:top w:val="single" w:sz="8" w:space="0" w:color="000000"/>
              <w:left w:val="single" w:sz="8" w:space="0" w:color="000000"/>
              <w:bottom w:val="single" w:sz="8" w:space="0" w:color="000000"/>
              <w:right w:val="single" w:sz="8" w:space="0" w:color="000000"/>
            </w:tcBorders>
            <w:shd w:val="clear" w:color="auto" w:fill="5B9BD5"/>
            <w:vAlign w:val="center"/>
            <w:hideMark/>
          </w:tcPr>
          <w:p w:rsidR="00F338EE" w:rsidRDefault="00F338EE" w:rsidP="00AA66DE">
            <w:pPr>
              <w:pStyle w:val="a"/>
              <w:wordWrap/>
              <w:spacing w:before="60" w:after="60" w:line="240" w:lineRule="auto"/>
              <w:jc w:val="center"/>
              <w:rPr>
                <w:rFonts w:ascii="Cambria" w:hAnsi="Cambria"/>
                <w:color w:val="auto"/>
                <w:szCs w:val="20"/>
                <w:lang w:val="en-AU"/>
              </w:rPr>
            </w:pPr>
            <w:r>
              <w:rPr>
                <w:rFonts w:ascii="Cambria" w:hAnsi="Cambria"/>
                <w:color w:val="auto"/>
                <w:szCs w:val="20"/>
                <w:lang w:val="en-AU"/>
              </w:rPr>
              <w:t>6,334,615 ha</w:t>
            </w:r>
          </w:p>
        </w:tc>
        <w:tc>
          <w:tcPr>
            <w:tcW w:w="858" w:type="dxa"/>
            <w:tcBorders>
              <w:top w:val="single" w:sz="8" w:space="0" w:color="000000"/>
              <w:left w:val="single" w:sz="8" w:space="0" w:color="000000"/>
              <w:bottom w:val="single" w:sz="8" w:space="0" w:color="000000"/>
              <w:right w:val="single" w:sz="8" w:space="0" w:color="000000"/>
            </w:tcBorders>
            <w:shd w:val="clear" w:color="auto" w:fill="5B9BD5"/>
            <w:vAlign w:val="center"/>
            <w:hideMark/>
          </w:tcPr>
          <w:p w:rsidR="00F338EE" w:rsidRDefault="00F338EE" w:rsidP="00AA66DE">
            <w:pPr>
              <w:pStyle w:val="a"/>
              <w:wordWrap/>
              <w:spacing w:before="60" w:after="60" w:line="240" w:lineRule="auto"/>
              <w:jc w:val="center"/>
              <w:rPr>
                <w:rFonts w:ascii="Cambria" w:hAnsi="Cambria"/>
                <w:color w:val="auto"/>
                <w:szCs w:val="20"/>
                <w:lang w:val="en-AU"/>
              </w:rPr>
            </w:pPr>
            <w:r>
              <w:rPr>
                <w:rFonts w:ascii="Cambria" w:hAnsi="Cambria"/>
                <w:color w:val="auto"/>
                <w:szCs w:val="20"/>
                <w:lang w:val="en-AU"/>
              </w:rPr>
              <w:t>100%</w:t>
            </w:r>
          </w:p>
        </w:tc>
        <w:tc>
          <w:tcPr>
            <w:tcW w:w="1693" w:type="dxa"/>
            <w:tcBorders>
              <w:top w:val="single" w:sz="8" w:space="0" w:color="000000"/>
              <w:left w:val="single" w:sz="8" w:space="0" w:color="000000"/>
              <w:bottom w:val="single" w:sz="8" w:space="0" w:color="000000"/>
              <w:right w:val="single" w:sz="8" w:space="0" w:color="000000"/>
            </w:tcBorders>
            <w:shd w:val="clear" w:color="auto" w:fill="5B9BD5"/>
            <w:vAlign w:val="center"/>
            <w:hideMark/>
          </w:tcPr>
          <w:p w:rsidR="00F338EE" w:rsidRDefault="00F338EE" w:rsidP="00AA66DE">
            <w:pPr>
              <w:pStyle w:val="a"/>
              <w:wordWrap/>
              <w:spacing w:before="60" w:after="60" w:line="240" w:lineRule="auto"/>
              <w:jc w:val="center"/>
              <w:rPr>
                <w:rFonts w:ascii="Cambria" w:hAnsi="Cambria"/>
                <w:color w:val="auto"/>
                <w:szCs w:val="20"/>
                <w:lang w:val="en-AU"/>
              </w:rPr>
            </w:pPr>
            <w:r>
              <w:rPr>
                <w:rFonts w:ascii="Cambria" w:hAnsi="Cambria"/>
                <w:color w:val="auto"/>
                <w:szCs w:val="20"/>
                <w:lang w:val="en-AU"/>
              </w:rPr>
              <w:t>925 million m</w:t>
            </w:r>
            <w:r>
              <w:rPr>
                <w:rFonts w:ascii="Cambria" w:hAnsi="Cambria"/>
                <w:color w:val="auto"/>
                <w:szCs w:val="20"/>
                <w:vertAlign w:val="superscript"/>
                <w:lang w:val="en-AU"/>
              </w:rPr>
              <w:t>3</w:t>
            </w:r>
          </w:p>
        </w:tc>
        <w:tc>
          <w:tcPr>
            <w:tcW w:w="709" w:type="dxa"/>
            <w:tcBorders>
              <w:top w:val="single" w:sz="8" w:space="0" w:color="000000"/>
              <w:left w:val="single" w:sz="8" w:space="0" w:color="000000"/>
              <w:bottom w:val="single" w:sz="8" w:space="0" w:color="000000"/>
              <w:right w:val="single" w:sz="8" w:space="0" w:color="000000"/>
            </w:tcBorders>
            <w:shd w:val="clear" w:color="auto" w:fill="5B9BD5"/>
            <w:vAlign w:val="center"/>
            <w:hideMark/>
          </w:tcPr>
          <w:p w:rsidR="00F338EE" w:rsidRDefault="00F338EE" w:rsidP="00AA66DE">
            <w:pPr>
              <w:pStyle w:val="a"/>
              <w:wordWrap/>
              <w:spacing w:before="60" w:after="60" w:line="240" w:lineRule="auto"/>
              <w:jc w:val="center"/>
              <w:rPr>
                <w:rFonts w:ascii="Cambria" w:hAnsi="Cambria"/>
                <w:color w:val="auto"/>
                <w:szCs w:val="20"/>
                <w:lang w:val="en-AU"/>
              </w:rPr>
            </w:pPr>
            <w:r>
              <w:rPr>
                <w:rFonts w:ascii="Cambria" w:hAnsi="Cambria"/>
                <w:color w:val="auto"/>
                <w:szCs w:val="20"/>
                <w:lang w:val="en-AU"/>
              </w:rPr>
              <w:t>100%</w:t>
            </w:r>
          </w:p>
        </w:tc>
        <w:tc>
          <w:tcPr>
            <w:tcW w:w="2253" w:type="dxa"/>
            <w:tcBorders>
              <w:top w:val="single" w:sz="8" w:space="0" w:color="000000"/>
              <w:left w:val="single" w:sz="8" w:space="0" w:color="000000"/>
              <w:bottom w:val="single" w:sz="8" w:space="0" w:color="000000"/>
              <w:right w:val="single" w:sz="8" w:space="0" w:color="000000"/>
            </w:tcBorders>
            <w:shd w:val="clear" w:color="auto" w:fill="5B9BD5"/>
            <w:vAlign w:val="center"/>
            <w:hideMark/>
          </w:tcPr>
          <w:p w:rsidR="00F338EE" w:rsidRDefault="00F338EE" w:rsidP="00AA66DE">
            <w:pPr>
              <w:pStyle w:val="a"/>
              <w:wordWrap/>
              <w:spacing w:before="60" w:after="60" w:line="240" w:lineRule="auto"/>
              <w:jc w:val="center"/>
              <w:rPr>
                <w:rFonts w:ascii="Cambria" w:hAnsi="Cambria"/>
                <w:color w:val="auto"/>
                <w:szCs w:val="20"/>
                <w:lang w:val="en-AU"/>
              </w:rPr>
            </w:pPr>
            <w:r>
              <w:rPr>
                <w:rFonts w:ascii="Cambria" w:hAnsi="Cambria"/>
                <w:color w:val="auto"/>
                <w:szCs w:val="20"/>
                <w:lang w:val="en-AU"/>
              </w:rPr>
              <w:t>146.0 m</w:t>
            </w:r>
            <w:r>
              <w:rPr>
                <w:rFonts w:ascii="Cambria" w:hAnsi="Cambria"/>
                <w:color w:val="auto"/>
                <w:szCs w:val="20"/>
                <w:vertAlign w:val="superscript"/>
                <w:lang w:val="en-AU"/>
              </w:rPr>
              <w:t>3</w:t>
            </w:r>
          </w:p>
        </w:tc>
      </w:tr>
      <w:tr w:rsidR="00F338EE" w:rsidTr="00F338EE">
        <w:trPr>
          <w:trHeight w:val="56"/>
          <w:jc w:val="center"/>
        </w:trPr>
        <w:tc>
          <w:tcPr>
            <w:tcW w:w="1784"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F338EE" w:rsidRDefault="00F338EE" w:rsidP="00AA66DE">
            <w:pPr>
              <w:pStyle w:val="a"/>
              <w:wordWrap/>
              <w:spacing w:before="60" w:after="60" w:line="240" w:lineRule="auto"/>
              <w:jc w:val="center"/>
              <w:rPr>
                <w:rFonts w:ascii="Cambria" w:hAnsi="Cambria"/>
                <w:szCs w:val="20"/>
                <w:lang w:val="en-AU"/>
              </w:rPr>
            </w:pPr>
            <w:r>
              <w:rPr>
                <w:rFonts w:ascii="Cambria" w:hAnsi="Cambria"/>
                <w:szCs w:val="20"/>
                <w:lang w:val="en-AU"/>
              </w:rPr>
              <w:t>Private forest</w:t>
            </w:r>
          </w:p>
        </w:tc>
        <w:tc>
          <w:tcPr>
            <w:tcW w:w="2126"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F338EE" w:rsidRDefault="00F338EE" w:rsidP="00AA66DE">
            <w:pPr>
              <w:pStyle w:val="a"/>
              <w:wordWrap/>
              <w:spacing w:before="60" w:after="60" w:line="240" w:lineRule="auto"/>
              <w:jc w:val="center"/>
              <w:rPr>
                <w:rFonts w:ascii="Cambria" w:hAnsi="Cambria"/>
                <w:color w:val="auto"/>
                <w:szCs w:val="20"/>
                <w:lang w:val="en-AU"/>
              </w:rPr>
            </w:pPr>
            <w:r>
              <w:rPr>
                <w:rFonts w:ascii="Cambria" w:hAnsi="Cambria"/>
                <w:color w:val="auto"/>
                <w:szCs w:val="20"/>
                <w:lang w:val="en-AU"/>
              </w:rPr>
              <w:t>4,249,885 ha</w:t>
            </w:r>
          </w:p>
        </w:tc>
        <w:tc>
          <w:tcPr>
            <w:tcW w:w="858"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F338EE" w:rsidRDefault="00F338EE" w:rsidP="00AA66DE">
            <w:pPr>
              <w:pStyle w:val="a"/>
              <w:wordWrap/>
              <w:spacing w:before="60" w:after="60" w:line="240" w:lineRule="auto"/>
              <w:jc w:val="center"/>
              <w:rPr>
                <w:rFonts w:ascii="Cambria" w:hAnsi="Cambria"/>
                <w:color w:val="auto"/>
                <w:szCs w:val="20"/>
                <w:lang w:val="en-AU"/>
              </w:rPr>
            </w:pPr>
            <w:r>
              <w:rPr>
                <w:rFonts w:ascii="Cambria" w:hAnsi="Cambria"/>
                <w:color w:val="auto"/>
                <w:szCs w:val="20"/>
                <w:lang w:val="en-AU"/>
              </w:rPr>
              <w:t>67.1%</w:t>
            </w:r>
          </w:p>
        </w:tc>
        <w:tc>
          <w:tcPr>
            <w:tcW w:w="1693"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F338EE" w:rsidRDefault="00F338EE" w:rsidP="00AA66DE">
            <w:pPr>
              <w:pStyle w:val="a"/>
              <w:wordWrap/>
              <w:spacing w:before="60" w:after="60" w:line="240" w:lineRule="auto"/>
              <w:jc w:val="center"/>
              <w:rPr>
                <w:rFonts w:ascii="Cambria" w:hAnsi="Cambria"/>
                <w:color w:val="auto"/>
                <w:szCs w:val="20"/>
                <w:lang w:val="en-AU"/>
              </w:rPr>
            </w:pPr>
            <w:r>
              <w:rPr>
                <w:rFonts w:ascii="Cambria" w:hAnsi="Cambria"/>
                <w:color w:val="auto"/>
                <w:szCs w:val="20"/>
                <w:lang w:val="en-AU"/>
              </w:rPr>
              <w:t>588 million m</w:t>
            </w:r>
            <w:r>
              <w:rPr>
                <w:rFonts w:ascii="Cambria" w:hAnsi="Cambria"/>
                <w:color w:val="auto"/>
                <w:szCs w:val="20"/>
                <w:vertAlign w:val="superscript"/>
                <w:lang w:val="en-AU"/>
              </w:rPr>
              <w:t>3</w:t>
            </w:r>
          </w:p>
        </w:tc>
        <w:tc>
          <w:tcPr>
            <w:tcW w:w="709"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F338EE" w:rsidRDefault="00F338EE" w:rsidP="00AA66DE">
            <w:pPr>
              <w:pStyle w:val="a"/>
              <w:wordWrap/>
              <w:spacing w:before="60" w:after="60" w:line="240" w:lineRule="auto"/>
              <w:jc w:val="center"/>
              <w:rPr>
                <w:rFonts w:ascii="Cambria" w:hAnsi="Cambria"/>
                <w:color w:val="auto"/>
                <w:szCs w:val="20"/>
                <w:lang w:val="en-AU"/>
              </w:rPr>
            </w:pPr>
            <w:r>
              <w:rPr>
                <w:rFonts w:ascii="Cambria" w:hAnsi="Cambria"/>
                <w:color w:val="auto"/>
                <w:szCs w:val="20"/>
                <w:lang w:val="en-AU"/>
              </w:rPr>
              <w:t>63.6%</w:t>
            </w:r>
          </w:p>
        </w:tc>
        <w:tc>
          <w:tcPr>
            <w:tcW w:w="2253"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F338EE" w:rsidRDefault="00F338EE" w:rsidP="00AA66DE">
            <w:pPr>
              <w:pStyle w:val="a"/>
              <w:wordWrap/>
              <w:spacing w:before="60" w:after="60" w:line="240" w:lineRule="auto"/>
              <w:jc w:val="center"/>
              <w:rPr>
                <w:rFonts w:ascii="Cambria" w:hAnsi="Cambria"/>
                <w:color w:val="auto"/>
                <w:szCs w:val="20"/>
                <w:lang w:val="en-AU"/>
              </w:rPr>
            </w:pPr>
            <w:r>
              <w:rPr>
                <w:rFonts w:ascii="Cambria" w:hAnsi="Cambria"/>
                <w:color w:val="auto"/>
                <w:szCs w:val="20"/>
                <w:lang w:val="en-AU"/>
              </w:rPr>
              <w:t>138.3 m</w:t>
            </w:r>
            <w:r>
              <w:rPr>
                <w:rFonts w:ascii="Cambria" w:hAnsi="Cambria"/>
                <w:color w:val="auto"/>
                <w:szCs w:val="20"/>
                <w:vertAlign w:val="superscript"/>
                <w:lang w:val="en-AU"/>
              </w:rPr>
              <w:t>3</w:t>
            </w:r>
          </w:p>
        </w:tc>
      </w:tr>
      <w:tr w:rsidR="00F338EE" w:rsidTr="00F338EE">
        <w:trPr>
          <w:trHeight w:val="56"/>
          <w:jc w:val="center"/>
        </w:trPr>
        <w:tc>
          <w:tcPr>
            <w:tcW w:w="1784"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F338EE" w:rsidRDefault="00F338EE" w:rsidP="00AA66DE">
            <w:pPr>
              <w:pStyle w:val="a"/>
              <w:wordWrap/>
              <w:spacing w:before="60" w:after="60" w:line="240" w:lineRule="auto"/>
              <w:jc w:val="center"/>
              <w:rPr>
                <w:rFonts w:ascii="Cambria" w:hAnsi="Cambria"/>
                <w:szCs w:val="20"/>
                <w:lang w:val="en-AU"/>
              </w:rPr>
            </w:pPr>
            <w:r>
              <w:rPr>
                <w:rFonts w:ascii="Cambria" w:hAnsi="Cambria"/>
                <w:szCs w:val="20"/>
                <w:lang w:val="en-AU"/>
              </w:rPr>
              <w:t>National forest</w:t>
            </w:r>
          </w:p>
        </w:tc>
        <w:tc>
          <w:tcPr>
            <w:tcW w:w="2126"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F338EE" w:rsidRDefault="00F338EE" w:rsidP="00AA66DE">
            <w:pPr>
              <w:pStyle w:val="a"/>
              <w:wordWrap/>
              <w:spacing w:before="60" w:after="60" w:line="240" w:lineRule="auto"/>
              <w:jc w:val="center"/>
              <w:rPr>
                <w:rFonts w:ascii="Cambria" w:hAnsi="Cambria"/>
                <w:color w:val="auto"/>
                <w:szCs w:val="20"/>
                <w:lang w:val="en-AU"/>
              </w:rPr>
            </w:pPr>
            <w:r>
              <w:rPr>
                <w:rFonts w:ascii="Cambria" w:hAnsi="Cambria"/>
                <w:color w:val="auto"/>
                <w:szCs w:val="20"/>
                <w:lang w:val="en-AU"/>
              </w:rPr>
              <w:t>1,617,658  ha</w:t>
            </w:r>
          </w:p>
        </w:tc>
        <w:tc>
          <w:tcPr>
            <w:tcW w:w="858"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F338EE" w:rsidRDefault="00F338EE" w:rsidP="00AA66DE">
            <w:pPr>
              <w:pStyle w:val="a"/>
              <w:wordWrap/>
              <w:spacing w:before="60" w:after="60" w:line="240" w:lineRule="auto"/>
              <w:jc w:val="center"/>
              <w:rPr>
                <w:rFonts w:ascii="Cambria" w:hAnsi="Cambria"/>
                <w:color w:val="auto"/>
                <w:szCs w:val="20"/>
                <w:lang w:val="en-AU"/>
              </w:rPr>
            </w:pPr>
            <w:r>
              <w:rPr>
                <w:rFonts w:ascii="Cambria" w:hAnsi="Cambria"/>
                <w:color w:val="auto"/>
                <w:szCs w:val="20"/>
                <w:lang w:val="en-AU"/>
              </w:rPr>
              <w:t>25.5%</w:t>
            </w:r>
          </w:p>
        </w:tc>
        <w:tc>
          <w:tcPr>
            <w:tcW w:w="1693"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F338EE" w:rsidRDefault="00F338EE" w:rsidP="00AA66DE">
            <w:pPr>
              <w:pStyle w:val="a"/>
              <w:wordWrap/>
              <w:spacing w:before="60" w:after="60" w:line="240" w:lineRule="auto"/>
              <w:jc w:val="center"/>
              <w:rPr>
                <w:rFonts w:ascii="Cambria" w:hAnsi="Cambria"/>
                <w:color w:val="auto"/>
                <w:szCs w:val="20"/>
                <w:lang w:val="en-AU"/>
              </w:rPr>
            </w:pPr>
            <w:r>
              <w:rPr>
                <w:rFonts w:ascii="Cambria" w:hAnsi="Cambria"/>
                <w:color w:val="auto"/>
                <w:szCs w:val="20"/>
                <w:lang w:val="en-AU"/>
              </w:rPr>
              <w:t>264 million m</w:t>
            </w:r>
            <w:r>
              <w:rPr>
                <w:rFonts w:ascii="Cambria" w:hAnsi="Cambria"/>
                <w:color w:val="auto"/>
                <w:szCs w:val="20"/>
                <w:vertAlign w:val="superscript"/>
                <w:lang w:val="en-AU"/>
              </w:rPr>
              <w:t>3</w:t>
            </w:r>
          </w:p>
        </w:tc>
        <w:tc>
          <w:tcPr>
            <w:tcW w:w="709"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F338EE" w:rsidRDefault="00F338EE" w:rsidP="00AA66DE">
            <w:pPr>
              <w:pStyle w:val="a"/>
              <w:wordWrap/>
              <w:spacing w:before="60" w:after="60" w:line="240" w:lineRule="auto"/>
              <w:jc w:val="center"/>
              <w:rPr>
                <w:rFonts w:ascii="Cambria" w:hAnsi="Cambria"/>
                <w:color w:val="auto"/>
                <w:szCs w:val="20"/>
                <w:lang w:val="en-AU"/>
              </w:rPr>
            </w:pPr>
            <w:r>
              <w:rPr>
                <w:rFonts w:ascii="Cambria" w:hAnsi="Cambria"/>
                <w:color w:val="auto"/>
                <w:szCs w:val="20"/>
                <w:lang w:val="en-AU"/>
              </w:rPr>
              <w:t>28.5%</w:t>
            </w:r>
          </w:p>
        </w:tc>
        <w:tc>
          <w:tcPr>
            <w:tcW w:w="2253"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F338EE" w:rsidRDefault="00F338EE" w:rsidP="00AA66DE">
            <w:pPr>
              <w:pStyle w:val="a"/>
              <w:wordWrap/>
              <w:spacing w:before="60" w:after="60" w:line="240" w:lineRule="auto"/>
              <w:jc w:val="center"/>
              <w:rPr>
                <w:rFonts w:ascii="Cambria" w:hAnsi="Cambria"/>
                <w:color w:val="auto"/>
                <w:szCs w:val="20"/>
                <w:lang w:val="en-AU"/>
              </w:rPr>
            </w:pPr>
            <w:r>
              <w:rPr>
                <w:rFonts w:ascii="Cambria" w:hAnsi="Cambria"/>
                <w:color w:val="auto"/>
                <w:szCs w:val="20"/>
                <w:lang w:val="en-AU"/>
              </w:rPr>
              <w:t>163.3 m</w:t>
            </w:r>
            <w:r>
              <w:rPr>
                <w:rFonts w:ascii="Cambria" w:hAnsi="Cambria"/>
                <w:color w:val="auto"/>
                <w:szCs w:val="20"/>
                <w:vertAlign w:val="superscript"/>
                <w:lang w:val="en-AU"/>
              </w:rPr>
              <w:t>3</w:t>
            </w:r>
          </w:p>
        </w:tc>
      </w:tr>
      <w:tr w:rsidR="00F338EE" w:rsidTr="00F338EE">
        <w:trPr>
          <w:trHeight w:val="56"/>
          <w:jc w:val="center"/>
        </w:trPr>
        <w:tc>
          <w:tcPr>
            <w:tcW w:w="1784"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F338EE" w:rsidRDefault="00F338EE" w:rsidP="00AA66DE">
            <w:pPr>
              <w:pStyle w:val="a"/>
              <w:wordWrap/>
              <w:spacing w:before="60" w:after="60" w:line="240" w:lineRule="auto"/>
              <w:jc w:val="center"/>
              <w:rPr>
                <w:rFonts w:ascii="Cambria" w:hAnsi="Cambria"/>
                <w:szCs w:val="20"/>
                <w:lang w:val="en-AU"/>
              </w:rPr>
            </w:pPr>
            <w:r>
              <w:rPr>
                <w:rFonts w:ascii="Cambria" w:hAnsi="Cambria"/>
                <w:szCs w:val="20"/>
                <w:lang w:val="en-AU"/>
              </w:rPr>
              <w:t>Public forest</w:t>
            </w:r>
          </w:p>
        </w:tc>
        <w:tc>
          <w:tcPr>
            <w:tcW w:w="2126"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F338EE" w:rsidRDefault="00F338EE" w:rsidP="00AA66DE">
            <w:pPr>
              <w:pStyle w:val="a"/>
              <w:wordWrap/>
              <w:spacing w:before="60" w:after="60" w:line="240" w:lineRule="auto"/>
              <w:jc w:val="center"/>
              <w:rPr>
                <w:rFonts w:ascii="Cambria" w:hAnsi="Cambria"/>
                <w:color w:val="auto"/>
                <w:szCs w:val="20"/>
                <w:lang w:val="en-AU"/>
              </w:rPr>
            </w:pPr>
            <w:r>
              <w:rPr>
                <w:rFonts w:ascii="Cambria" w:hAnsi="Cambria"/>
                <w:color w:val="auto"/>
                <w:szCs w:val="20"/>
                <w:lang w:val="en-AU"/>
              </w:rPr>
              <w:t>467,072  ha</w:t>
            </w:r>
          </w:p>
        </w:tc>
        <w:tc>
          <w:tcPr>
            <w:tcW w:w="858"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F338EE" w:rsidRDefault="00F338EE" w:rsidP="00AA66DE">
            <w:pPr>
              <w:pStyle w:val="a"/>
              <w:wordWrap/>
              <w:spacing w:before="60" w:after="60" w:line="240" w:lineRule="auto"/>
              <w:jc w:val="center"/>
              <w:rPr>
                <w:rFonts w:ascii="Cambria" w:hAnsi="Cambria"/>
                <w:color w:val="auto"/>
                <w:szCs w:val="20"/>
                <w:lang w:val="en-AU"/>
              </w:rPr>
            </w:pPr>
            <w:r>
              <w:rPr>
                <w:rFonts w:ascii="Cambria" w:hAnsi="Cambria"/>
                <w:color w:val="auto"/>
                <w:szCs w:val="20"/>
                <w:lang w:val="en-AU"/>
              </w:rPr>
              <w:t>7.4%</w:t>
            </w:r>
          </w:p>
        </w:tc>
        <w:tc>
          <w:tcPr>
            <w:tcW w:w="1693"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F338EE" w:rsidRDefault="00F338EE" w:rsidP="00AA66DE">
            <w:pPr>
              <w:pStyle w:val="a"/>
              <w:wordWrap/>
              <w:spacing w:before="60" w:after="60" w:line="240" w:lineRule="auto"/>
              <w:jc w:val="center"/>
              <w:rPr>
                <w:rFonts w:ascii="Cambria" w:hAnsi="Cambria"/>
                <w:color w:val="auto"/>
                <w:szCs w:val="20"/>
                <w:lang w:val="en-AU"/>
              </w:rPr>
            </w:pPr>
            <w:r>
              <w:rPr>
                <w:rFonts w:ascii="Cambria" w:hAnsi="Cambria"/>
                <w:color w:val="auto"/>
                <w:szCs w:val="20"/>
                <w:lang w:val="en-AU"/>
              </w:rPr>
              <w:t>73 million m</w:t>
            </w:r>
            <w:r>
              <w:rPr>
                <w:rFonts w:ascii="Cambria" w:hAnsi="Cambria"/>
                <w:color w:val="auto"/>
                <w:szCs w:val="20"/>
                <w:vertAlign w:val="superscript"/>
                <w:lang w:val="en-AU"/>
              </w:rPr>
              <w:t>3</w:t>
            </w:r>
          </w:p>
        </w:tc>
        <w:tc>
          <w:tcPr>
            <w:tcW w:w="709"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F338EE" w:rsidRDefault="00F338EE" w:rsidP="00AA66DE">
            <w:pPr>
              <w:pStyle w:val="a"/>
              <w:wordWrap/>
              <w:spacing w:before="60" w:after="60" w:line="240" w:lineRule="auto"/>
              <w:jc w:val="center"/>
              <w:rPr>
                <w:rFonts w:ascii="Cambria" w:hAnsi="Cambria"/>
                <w:color w:val="auto"/>
                <w:szCs w:val="20"/>
                <w:lang w:val="en-AU"/>
              </w:rPr>
            </w:pPr>
            <w:r>
              <w:rPr>
                <w:rFonts w:ascii="Cambria" w:hAnsi="Cambria"/>
                <w:color w:val="auto"/>
                <w:szCs w:val="20"/>
                <w:lang w:val="en-AU"/>
              </w:rPr>
              <w:t>7.9%</w:t>
            </w:r>
          </w:p>
        </w:tc>
        <w:tc>
          <w:tcPr>
            <w:tcW w:w="2253"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F338EE" w:rsidRDefault="00F338EE" w:rsidP="00AA66DE">
            <w:pPr>
              <w:pStyle w:val="a"/>
              <w:wordWrap/>
              <w:spacing w:before="60" w:after="60" w:line="240" w:lineRule="auto"/>
              <w:jc w:val="center"/>
              <w:rPr>
                <w:rFonts w:ascii="Cambria" w:hAnsi="Cambria"/>
                <w:color w:val="auto"/>
                <w:szCs w:val="20"/>
                <w:lang w:val="en-AU"/>
              </w:rPr>
            </w:pPr>
            <w:r>
              <w:rPr>
                <w:rFonts w:ascii="Cambria" w:hAnsi="Cambria"/>
                <w:color w:val="auto"/>
                <w:szCs w:val="20"/>
                <w:lang w:val="en-AU"/>
              </w:rPr>
              <w:t>155.9 m</w:t>
            </w:r>
            <w:r>
              <w:rPr>
                <w:rFonts w:ascii="Cambria" w:hAnsi="Cambria"/>
                <w:color w:val="auto"/>
                <w:szCs w:val="20"/>
                <w:vertAlign w:val="superscript"/>
                <w:lang w:val="en-AU"/>
              </w:rPr>
              <w:t>3</w:t>
            </w:r>
          </w:p>
        </w:tc>
      </w:tr>
    </w:tbl>
    <w:p w:rsidR="00F338EE" w:rsidRDefault="00F338EE" w:rsidP="00F338EE">
      <w:pPr>
        <w:spacing w:after="0"/>
        <w:rPr>
          <w:rFonts w:eastAsia="Malgun Gothic"/>
          <w:u w:val="single"/>
          <w:lang w:eastAsia="ko-KR"/>
        </w:rPr>
      </w:pPr>
    </w:p>
    <w:p w:rsidR="00F338EE" w:rsidRDefault="00F338EE" w:rsidP="00F338EE">
      <w:pPr>
        <w:rPr>
          <w:rFonts w:eastAsia="Malgun Gothic"/>
          <w:lang w:eastAsia="ko-KR"/>
        </w:rPr>
      </w:pPr>
      <w:r>
        <w:rPr>
          <w:rFonts w:eastAsia="Malgun Gothic"/>
          <w:u w:val="single"/>
          <w:lang w:eastAsia="ko-KR"/>
        </w:rPr>
        <w:t>Table 3</w:t>
      </w:r>
      <w:r>
        <w:rPr>
          <w:rFonts w:eastAsia="Malgun Gothic"/>
          <w:lang w:eastAsia="ko-KR"/>
        </w:rPr>
        <w:t xml:space="preserve"> breaks down the total forest area and volume set out in </w:t>
      </w:r>
      <w:r>
        <w:rPr>
          <w:rFonts w:eastAsia="Malgun Gothic"/>
          <w:u w:val="single"/>
          <w:lang w:eastAsia="ko-KR"/>
        </w:rPr>
        <w:t>Table 2</w:t>
      </w:r>
      <w:r>
        <w:rPr>
          <w:rFonts w:eastAsia="Malgun Gothic"/>
          <w:lang w:eastAsia="ko-KR"/>
        </w:rPr>
        <w:t xml:space="preserve"> into four different tree types.</w:t>
      </w:r>
    </w:p>
    <w:p w:rsidR="00AA66DE" w:rsidRDefault="00AA66DE" w:rsidP="00F338EE">
      <w:pPr>
        <w:rPr>
          <w:rFonts w:eastAsia="Malgun Gothic"/>
          <w:lang w:eastAsia="ko-KR"/>
        </w:rPr>
      </w:pPr>
    </w:p>
    <w:p w:rsidR="00F338EE" w:rsidRDefault="00F338EE" w:rsidP="00F338EE">
      <w:pPr>
        <w:pStyle w:val="Caption"/>
        <w:spacing w:after="0"/>
        <w:ind w:left="142"/>
        <w:rPr>
          <w:rFonts w:eastAsia="Times New Roman"/>
          <w:szCs w:val="20"/>
        </w:rPr>
      </w:pPr>
      <w:r>
        <w:t xml:space="preserve">Table </w:t>
      </w:r>
      <w:fldSimple w:instr=" SEQ Table \* ARABIC ">
        <w:r w:rsidR="00585688">
          <w:rPr>
            <w:noProof/>
          </w:rPr>
          <w:t>3</w:t>
        </w:r>
      </w:fldSimple>
      <w:r>
        <w:t xml:space="preserve"> - Current status by tree type (as of 2015)</w:t>
      </w:r>
      <w:r>
        <w:tab/>
      </w:r>
      <w:r>
        <w:tab/>
      </w:r>
      <w:r>
        <w:tab/>
      </w:r>
      <w:r>
        <w:tab/>
      </w:r>
      <w:r>
        <w:tab/>
      </w:r>
    </w:p>
    <w:tbl>
      <w:tblPr>
        <w:tblOverlap w:val="never"/>
        <w:tblW w:w="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102" w:type="dxa"/>
          <w:bottom w:w="28" w:type="dxa"/>
          <w:right w:w="102" w:type="dxa"/>
        </w:tblCellMar>
        <w:tblLook w:val="04A0" w:firstRow="1" w:lastRow="0" w:firstColumn="1" w:lastColumn="0" w:noHBand="0" w:noVBand="1"/>
      </w:tblPr>
      <w:tblGrid>
        <w:gridCol w:w="1654"/>
        <w:gridCol w:w="1985"/>
        <w:gridCol w:w="1984"/>
        <w:gridCol w:w="1985"/>
        <w:gridCol w:w="1772"/>
      </w:tblGrid>
      <w:tr w:rsidR="00F338EE" w:rsidTr="00F338EE">
        <w:trPr>
          <w:trHeight w:val="249"/>
          <w:jc w:val="center"/>
        </w:trPr>
        <w:tc>
          <w:tcPr>
            <w:tcW w:w="1654" w:type="dxa"/>
            <w:tcBorders>
              <w:top w:val="single" w:sz="8" w:space="0" w:color="000000"/>
              <w:left w:val="single" w:sz="8" w:space="0" w:color="000000"/>
              <w:bottom w:val="single" w:sz="8" w:space="0" w:color="000000"/>
              <w:right w:val="single" w:sz="8" w:space="0" w:color="000000"/>
            </w:tcBorders>
            <w:shd w:val="clear" w:color="auto" w:fill="A8D08D"/>
            <w:vAlign w:val="center"/>
            <w:hideMark/>
          </w:tcPr>
          <w:p w:rsidR="00F338EE" w:rsidRDefault="00F338EE" w:rsidP="00AA66DE">
            <w:pPr>
              <w:spacing w:before="60" w:after="60"/>
              <w:jc w:val="center"/>
              <w:rPr>
                <w:b/>
                <w:bCs/>
                <w:sz w:val="20"/>
              </w:rPr>
            </w:pPr>
            <w:r>
              <w:rPr>
                <w:b/>
                <w:bCs/>
                <w:sz w:val="20"/>
              </w:rPr>
              <w:t>Total</w:t>
            </w:r>
          </w:p>
        </w:tc>
        <w:tc>
          <w:tcPr>
            <w:tcW w:w="1985" w:type="dxa"/>
            <w:tcBorders>
              <w:top w:val="single" w:sz="8" w:space="0" w:color="000000"/>
              <w:left w:val="single" w:sz="8" w:space="0" w:color="000000"/>
              <w:bottom w:val="single" w:sz="8" w:space="0" w:color="000000"/>
              <w:right w:val="single" w:sz="8" w:space="0" w:color="000000"/>
            </w:tcBorders>
            <w:shd w:val="clear" w:color="auto" w:fill="A8D08D"/>
            <w:vAlign w:val="center"/>
            <w:hideMark/>
          </w:tcPr>
          <w:p w:rsidR="00F338EE" w:rsidRDefault="00F338EE" w:rsidP="00AA66DE">
            <w:pPr>
              <w:spacing w:before="60" w:after="60"/>
              <w:jc w:val="center"/>
              <w:rPr>
                <w:b/>
                <w:bCs/>
                <w:sz w:val="20"/>
              </w:rPr>
            </w:pPr>
            <w:r>
              <w:rPr>
                <w:b/>
                <w:bCs/>
                <w:sz w:val="20"/>
              </w:rPr>
              <w:t>Coniferous forest</w:t>
            </w:r>
          </w:p>
        </w:tc>
        <w:tc>
          <w:tcPr>
            <w:tcW w:w="1984" w:type="dxa"/>
            <w:tcBorders>
              <w:top w:val="single" w:sz="8" w:space="0" w:color="000000"/>
              <w:left w:val="single" w:sz="8" w:space="0" w:color="000000"/>
              <w:bottom w:val="single" w:sz="8" w:space="0" w:color="000000"/>
              <w:right w:val="single" w:sz="8" w:space="0" w:color="000000"/>
            </w:tcBorders>
            <w:shd w:val="clear" w:color="auto" w:fill="A8D08D"/>
            <w:vAlign w:val="center"/>
            <w:hideMark/>
          </w:tcPr>
          <w:p w:rsidR="00F338EE" w:rsidRDefault="00F338EE" w:rsidP="00AA66DE">
            <w:pPr>
              <w:spacing w:before="60" w:after="60"/>
              <w:jc w:val="center"/>
              <w:rPr>
                <w:b/>
                <w:bCs/>
                <w:sz w:val="20"/>
              </w:rPr>
            </w:pPr>
            <w:r>
              <w:rPr>
                <w:b/>
                <w:bCs/>
                <w:sz w:val="20"/>
              </w:rPr>
              <w:t>Deciduous forest</w:t>
            </w:r>
          </w:p>
        </w:tc>
        <w:tc>
          <w:tcPr>
            <w:tcW w:w="1985" w:type="dxa"/>
            <w:tcBorders>
              <w:top w:val="single" w:sz="8" w:space="0" w:color="000000"/>
              <w:left w:val="single" w:sz="8" w:space="0" w:color="000000"/>
              <w:bottom w:val="single" w:sz="8" w:space="0" w:color="000000"/>
              <w:right w:val="single" w:sz="8" w:space="0" w:color="000000"/>
            </w:tcBorders>
            <w:shd w:val="clear" w:color="auto" w:fill="A8D08D"/>
            <w:vAlign w:val="center"/>
            <w:hideMark/>
          </w:tcPr>
          <w:p w:rsidR="00F338EE" w:rsidRDefault="00F338EE" w:rsidP="00AA66DE">
            <w:pPr>
              <w:spacing w:before="60" w:after="60"/>
              <w:jc w:val="center"/>
              <w:rPr>
                <w:b/>
                <w:bCs/>
                <w:sz w:val="20"/>
              </w:rPr>
            </w:pPr>
            <w:r>
              <w:rPr>
                <w:b/>
                <w:bCs/>
                <w:sz w:val="20"/>
              </w:rPr>
              <w:t>Mixed forest</w:t>
            </w:r>
          </w:p>
        </w:tc>
        <w:tc>
          <w:tcPr>
            <w:tcW w:w="1772" w:type="dxa"/>
            <w:tcBorders>
              <w:top w:val="single" w:sz="8" w:space="0" w:color="000000"/>
              <w:left w:val="single" w:sz="8" w:space="0" w:color="000000"/>
              <w:bottom w:val="single" w:sz="8" w:space="0" w:color="000000"/>
              <w:right w:val="single" w:sz="8" w:space="0" w:color="000000"/>
            </w:tcBorders>
            <w:shd w:val="clear" w:color="auto" w:fill="A8D08D"/>
            <w:vAlign w:val="center"/>
            <w:hideMark/>
          </w:tcPr>
          <w:p w:rsidR="00F338EE" w:rsidRDefault="00F338EE" w:rsidP="00AA66DE">
            <w:pPr>
              <w:spacing w:before="60" w:after="60"/>
              <w:jc w:val="center"/>
              <w:rPr>
                <w:b/>
                <w:bCs/>
                <w:sz w:val="20"/>
              </w:rPr>
            </w:pPr>
            <w:r>
              <w:rPr>
                <w:b/>
                <w:bCs/>
                <w:sz w:val="20"/>
              </w:rPr>
              <w:t>Other*</w:t>
            </w:r>
          </w:p>
        </w:tc>
      </w:tr>
      <w:tr w:rsidR="00F338EE" w:rsidTr="00F338EE">
        <w:trPr>
          <w:trHeight w:val="56"/>
          <w:jc w:val="center"/>
        </w:trPr>
        <w:tc>
          <w:tcPr>
            <w:tcW w:w="1654" w:type="dxa"/>
            <w:tcBorders>
              <w:top w:val="single" w:sz="8" w:space="0" w:color="000000"/>
              <w:left w:val="single" w:sz="8" w:space="0" w:color="000000"/>
              <w:bottom w:val="single" w:sz="8" w:space="0" w:color="000000"/>
              <w:right w:val="single" w:sz="8" w:space="0" w:color="000000"/>
            </w:tcBorders>
            <w:shd w:val="clear" w:color="auto" w:fill="5B9BD5"/>
            <w:vAlign w:val="center"/>
            <w:hideMark/>
          </w:tcPr>
          <w:p w:rsidR="00F338EE" w:rsidRDefault="00F338EE" w:rsidP="00AA66DE">
            <w:pPr>
              <w:pStyle w:val="a"/>
              <w:wordWrap/>
              <w:spacing w:before="60" w:after="60" w:line="240" w:lineRule="auto"/>
              <w:jc w:val="center"/>
              <w:rPr>
                <w:rFonts w:ascii="Cambria" w:hAnsi="Cambria"/>
                <w:color w:val="auto"/>
                <w:szCs w:val="20"/>
                <w:lang w:val="en-AU"/>
              </w:rPr>
            </w:pPr>
            <w:r>
              <w:rPr>
                <w:rFonts w:ascii="Cambria" w:hAnsi="Cambria"/>
                <w:color w:val="auto"/>
                <w:szCs w:val="20"/>
                <w:lang w:val="en-AU"/>
              </w:rPr>
              <w:t>6,334,615 ha (100%)</w:t>
            </w:r>
          </w:p>
        </w:tc>
        <w:tc>
          <w:tcPr>
            <w:tcW w:w="1985"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F338EE" w:rsidRDefault="00F338EE" w:rsidP="00AA66DE">
            <w:pPr>
              <w:pStyle w:val="a"/>
              <w:wordWrap/>
              <w:spacing w:before="60" w:after="60" w:line="240" w:lineRule="auto"/>
              <w:jc w:val="center"/>
              <w:rPr>
                <w:rFonts w:ascii="Cambria" w:hAnsi="Cambria"/>
                <w:color w:val="auto"/>
                <w:szCs w:val="20"/>
                <w:lang w:val="en-AU"/>
              </w:rPr>
            </w:pPr>
            <w:r>
              <w:rPr>
                <w:rFonts w:ascii="Cambria" w:hAnsi="Cambria"/>
                <w:color w:val="auto"/>
                <w:szCs w:val="20"/>
                <w:lang w:val="en-AU"/>
              </w:rPr>
              <w:t>2,339,022 ha (37%)</w:t>
            </w:r>
          </w:p>
        </w:tc>
        <w:tc>
          <w:tcPr>
            <w:tcW w:w="1984"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F338EE" w:rsidRDefault="00F338EE" w:rsidP="00AA66DE">
            <w:pPr>
              <w:pStyle w:val="a"/>
              <w:wordWrap/>
              <w:spacing w:before="60" w:after="60" w:line="240" w:lineRule="auto"/>
              <w:jc w:val="center"/>
              <w:rPr>
                <w:rFonts w:ascii="Cambria" w:hAnsi="Cambria"/>
                <w:color w:val="auto"/>
                <w:szCs w:val="20"/>
                <w:lang w:val="en-AU"/>
              </w:rPr>
            </w:pPr>
            <w:r>
              <w:rPr>
                <w:rFonts w:ascii="Cambria" w:hAnsi="Cambria"/>
                <w:color w:val="auto"/>
                <w:szCs w:val="20"/>
                <w:lang w:val="en-AU"/>
              </w:rPr>
              <w:t>2,028,855 ha (32%)</w:t>
            </w:r>
          </w:p>
        </w:tc>
        <w:tc>
          <w:tcPr>
            <w:tcW w:w="1985"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F338EE" w:rsidRDefault="00F338EE" w:rsidP="00AA66DE">
            <w:pPr>
              <w:pStyle w:val="a"/>
              <w:wordWrap/>
              <w:spacing w:before="60" w:after="60" w:line="240" w:lineRule="auto"/>
              <w:jc w:val="center"/>
              <w:rPr>
                <w:rFonts w:ascii="Cambria" w:hAnsi="Cambria"/>
                <w:color w:val="auto"/>
                <w:szCs w:val="20"/>
                <w:lang w:val="en-AU"/>
              </w:rPr>
            </w:pPr>
            <w:r>
              <w:rPr>
                <w:rFonts w:ascii="Cambria" w:hAnsi="Cambria"/>
                <w:color w:val="auto"/>
                <w:szCs w:val="20"/>
                <w:lang w:val="en-AU"/>
              </w:rPr>
              <w:t>1,705,876 ha (27%)</w:t>
            </w:r>
          </w:p>
        </w:tc>
        <w:tc>
          <w:tcPr>
            <w:tcW w:w="1772"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F338EE" w:rsidRDefault="00F338EE" w:rsidP="00AA66DE">
            <w:pPr>
              <w:pStyle w:val="a"/>
              <w:wordWrap/>
              <w:spacing w:before="60" w:after="60" w:line="240" w:lineRule="auto"/>
              <w:jc w:val="center"/>
              <w:rPr>
                <w:rFonts w:ascii="Cambria" w:hAnsi="Cambria"/>
                <w:color w:val="auto"/>
                <w:szCs w:val="20"/>
                <w:lang w:val="en-AU"/>
              </w:rPr>
            </w:pPr>
            <w:r>
              <w:rPr>
                <w:rFonts w:ascii="Cambria" w:hAnsi="Cambria"/>
                <w:color w:val="auto"/>
                <w:szCs w:val="20"/>
                <w:lang w:val="en-AU"/>
              </w:rPr>
              <w:t>260,862 ha (4%)</w:t>
            </w:r>
          </w:p>
        </w:tc>
      </w:tr>
      <w:tr w:rsidR="00F338EE" w:rsidTr="00F338EE">
        <w:trPr>
          <w:trHeight w:val="56"/>
          <w:jc w:val="center"/>
        </w:trPr>
        <w:tc>
          <w:tcPr>
            <w:tcW w:w="1654" w:type="dxa"/>
            <w:tcBorders>
              <w:top w:val="single" w:sz="8" w:space="0" w:color="000000"/>
              <w:left w:val="single" w:sz="8" w:space="0" w:color="000000"/>
              <w:bottom w:val="single" w:sz="8" w:space="0" w:color="000000"/>
              <w:right w:val="single" w:sz="8" w:space="0" w:color="000000"/>
            </w:tcBorders>
            <w:shd w:val="clear" w:color="auto" w:fill="5B9BD5"/>
            <w:vAlign w:val="center"/>
            <w:hideMark/>
          </w:tcPr>
          <w:p w:rsidR="00F338EE" w:rsidRDefault="00F338EE" w:rsidP="00AA66DE">
            <w:pPr>
              <w:pStyle w:val="a"/>
              <w:wordWrap/>
              <w:spacing w:before="60" w:after="60" w:line="240" w:lineRule="auto"/>
              <w:jc w:val="center"/>
              <w:rPr>
                <w:rFonts w:ascii="Cambria" w:hAnsi="Cambria"/>
                <w:color w:val="auto"/>
                <w:szCs w:val="20"/>
                <w:vertAlign w:val="superscript"/>
                <w:lang w:val="en-AU"/>
              </w:rPr>
            </w:pPr>
            <w:r>
              <w:rPr>
                <w:rFonts w:ascii="Cambria" w:hAnsi="Cambria"/>
                <w:color w:val="auto"/>
                <w:szCs w:val="20"/>
                <w:lang w:val="en-AU"/>
              </w:rPr>
              <w:t>924,809,875 m</w:t>
            </w:r>
            <w:r>
              <w:rPr>
                <w:rFonts w:ascii="Cambria" w:hAnsi="Cambria"/>
                <w:color w:val="auto"/>
                <w:szCs w:val="20"/>
                <w:vertAlign w:val="superscript"/>
                <w:lang w:val="en-AU"/>
              </w:rPr>
              <w:t>3</w:t>
            </w:r>
          </w:p>
        </w:tc>
        <w:tc>
          <w:tcPr>
            <w:tcW w:w="1985"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F338EE" w:rsidRDefault="00F338EE" w:rsidP="00AA66DE">
            <w:pPr>
              <w:pStyle w:val="a"/>
              <w:wordWrap/>
              <w:spacing w:before="60" w:after="60" w:line="240" w:lineRule="auto"/>
              <w:jc w:val="center"/>
              <w:rPr>
                <w:rFonts w:ascii="Cambria" w:hAnsi="Cambria"/>
                <w:color w:val="auto"/>
                <w:szCs w:val="20"/>
                <w:lang w:val="en-AU"/>
              </w:rPr>
            </w:pPr>
            <w:r>
              <w:rPr>
                <w:rFonts w:ascii="Cambria" w:hAnsi="Cambria"/>
                <w:color w:val="auto"/>
                <w:szCs w:val="20"/>
                <w:lang w:val="en-AU"/>
              </w:rPr>
              <w:t>403,971,330 m</w:t>
            </w:r>
            <w:r>
              <w:rPr>
                <w:rFonts w:ascii="Cambria" w:hAnsi="Cambria"/>
                <w:color w:val="auto"/>
                <w:szCs w:val="20"/>
                <w:vertAlign w:val="superscript"/>
                <w:lang w:val="en-AU"/>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F338EE" w:rsidRDefault="00F338EE" w:rsidP="00AA66DE">
            <w:pPr>
              <w:pStyle w:val="a"/>
              <w:wordWrap/>
              <w:spacing w:before="60" w:after="60" w:line="240" w:lineRule="auto"/>
              <w:jc w:val="center"/>
              <w:rPr>
                <w:rFonts w:ascii="Cambria" w:hAnsi="Cambria"/>
                <w:color w:val="auto"/>
                <w:szCs w:val="20"/>
                <w:lang w:val="en-AU"/>
              </w:rPr>
            </w:pPr>
            <w:r>
              <w:rPr>
                <w:rFonts w:ascii="Cambria" w:hAnsi="Cambria"/>
                <w:color w:val="auto"/>
                <w:szCs w:val="20"/>
                <w:lang w:val="en-AU"/>
              </w:rPr>
              <w:t>263,738,277 m</w:t>
            </w:r>
            <w:r>
              <w:rPr>
                <w:rFonts w:ascii="Cambria" w:hAnsi="Cambria"/>
                <w:color w:val="auto"/>
                <w:szCs w:val="20"/>
                <w:vertAlign w:val="superscript"/>
                <w:lang w:val="en-AU"/>
              </w:rPr>
              <w:t>3</w:t>
            </w:r>
          </w:p>
        </w:tc>
        <w:tc>
          <w:tcPr>
            <w:tcW w:w="1985"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F338EE" w:rsidRDefault="00F338EE" w:rsidP="00AA66DE">
            <w:pPr>
              <w:pStyle w:val="a"/>
              <w:wordWrap/>
              <w:spacing w:before="60" w:after="60" w:line="240" w:lineRule="auto"/>
              <w:jc w:val="center"/>
              <w:rPr>
                <w:rFonts w:ascii="Cambria" w:hAnsi="Cambria"/>
                <w:color w:val="auto"/>
                <w:szCs w:val="20"/>
                <w:lang w:val="en-AU"/>
              </w:rPr>
            </w:pPr>
            <w:r>
              <w:rPr>
                <w:rFonts w:ascii="Cambria" w:hAnsi="Cambria"/>
                <w:color w:val="auto"/>
                <w:szCs w:val="20"/>
                <w:lang w:val="en-AU"/>
              </w:rPr>
              <w:t>257,100,268 m</w:t>
            </w:r>
            <w:r>
              <w:rPr>
                <w:rFonts w:ascii="Cambria" w:hAnsi="Cambria"/>
                <w:color w:val="auto"/>
                <w:szCs w:val="20"/>
                <w:vertAlign w:val="superscript"/>
                <w:lang w:val="en-AU"/>
              </w:rPr>
              <w:t>3</w:t>
            </w:r>
          </w:p>
        </w:tc>
        <w:tc>
          <w:tcPr>
            <w:tcW w:w="1772"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F338EE" w:rsidRDefault="00F338EE" w:rsidP="00AA66DE">
            <w:pPr>
              <w:pStyle w:val="a"/>
              <w:wordWrap/>
              <w:spacing w:before="60" w:after="60" w:line="240" w:lineRule="auto"/>
              <w:jc w:val="center"/>
              <w:rPr>
                <w:rFonts w:ascii="Cambria" w:hAnsi="Cambria"/>
                <w:color w:val="auto"/>
                <w:szCs w:val="20"/>
                <w:lang w:val="en-AU"/>
              </w:rPr>
            </w:pPr>
            <w:r>
              <w:rPr>
                <w:rFonts w:ascii="Cambria" w:hAnsi="Cambria"/>
                <w:color w:val="auto"/>
                <w:szCs w:val="20"/>
                <w:lang w:val="en-AU"/>
              </w:rPr>
              <w:t>Unavailable</w:t>
            </w:r>
          </w:p>
        </w:tc>
      </w:tr>
    </w:tbl>
    <w:p w:rsidR="00F338EE" w:rsidRDefault="00F338EE" w:rsidP="00AA66DE">
      <w:pPr>
        <w:rPr>
          <w:rFonts w:eastAsia="Times New Roman"/>
        </w:rPr>
      </w:pPr>
      <w:r>
        <w:t>* refers to un-stocked forest land and bamboo.</w:t>
      </w:r>
    </w:p>
    <w:p w:rsidR="000369D9" w:rsidRDefault="000369D9" w:rsidP="000369D9">
      <w:pPr>
        <w:pStyle w:val="Heading3"/>
      </w:pPr>
      <w:bookmarkStart w:id="9" w:name="_Toc515453265"/>
      <w:r>
        <w:t>Bans or limitations on harvest of specific species</w:t>
      </w:r>
      <w:bookmarkEnd w:id="9"/>
    </w:p>
    <w:p w:rsidR="00F338EE" w:rsidRDefault="00F338EE" w:rsidP="00F338EE">
      <w:r>
        <w:t xml:space="preserve">There are areas within Korea where logging is restricted. Article 41 of the </w:t>
      </w:r>
      <w:r>
        <w:rPr>
          <w:i/>
        </w:rPr>
        <w:t>Enforcement Decree</w:t>
      </w:r>
      <w:r>
        <w:t xml:space="preserve"> of the</w:t>
      </w:r>
      <w:r>
        <w:rPr>
          <w:i/>
        </w:rPr>
        <w:t xml:space="preserve"> Creation and Management of Forest Resources Act</w:t>
      </w:r>
      <w:r>
        <w:t xml:space="preserve"> designates a scenic spot, historic site, recreation area, and areas vulnerable to landslide as a restricted area. </w:t>
      </w:r>
    </w:p>
    <w:p w:rsidR="000369D9" w:rsidRPr="006270B3" w:rsidRDefault="00F338EE" w:rsidP="00F338EE">
      <w:r>
        <w:t xml:space="preserve">Korea is a party to the </w:t>
      </w:r>
      <w:r>
        <w:rPr>
          <w:i/>
        </w:rPr>
        <w:t xml:space="preserve">Convention on International Trade in Endangered Species of Wild Fauna and Flora </w:t>
      </w:r>
      <w:r>
        <w:t xml:space="preserve">(CITES). Korea bans and/or restricts the harvest or collection of flora and fauna species listed in accordance with the </w:t>
      </w:r>
      <w:hyperlink r:id="rId13" w:history="1">
        <w:r>
          <w:rPr>
            <w:rStyle w:val="Hyperlink"/>
          </w:rPr>
          <w:t>CITES Appendices</w:t>
        </w:r>
      </w:hyperlink>
      <w:r>
        <w:t>. All trade in CITES listed species (e.g. Korean pine) is strictly regulated and must be accompanied by the appropriate documentation where trade is permissible</w:t>
      </w:r>
      <w:r w:rsidR="000369D9">
        <w:t>.</w:t>
      </w:r>
    </w:p>
    <w:p w:rsidR="000369D9" w:rsidRDefault="000369D9">
      <w:r>
        <w:br w:type="page"/>
      </w:r>
    </w:p>
    <w:p w:rsidR="000369D9" w:rsidRDefault="000369D9" w:rsidP="000369D9">
      <w:pPr>
        <w:pStyle w:val="Heading2"/>
      </w:pPr>
      <w:bookmarkStart w:id="10" w:name="_Toc515453266"/>
      <w:r>
        <w:lastRenderedPageBreak/>
        <w:t>Timber products exported to Australia</w:t>
      </w:r>
      <w:bookmarkEnd w:id="10"/>
    </w:p>
    <w:p w:rsidR="00F338EE" w:rsidRDefault="00F338EE" w:rsidP="00F338EE">
      <w:bookmarkStart w:id="11" w:name="_Toc445115861"/>
      <w:r>
        <w:t xml:space="preserve">Korea’s major regulated timber products exported to Australia by value are at </w:t>
      </w:r>
      <w:r>
        <w:rPr>
          <w:u w:val="single"/>
        </w:rPr>
        <w:t>Table 4</w:t>
      </w:r>
      <w:r>
        <w:t xml:space="preserve">. The list spans three Customs HS codes: namely Wood and articles of wood (Chapter 44), Paper and paperboard (Chapter 48), and Furniture and prefabricated buildings (Chapter 94). For the full list of regulated timber products that are subject to due diligence requirements refer to </w:t>
      </w:r>
      <w:hyperlink r:id="rId14" w:history="1">
        <w:r>
          <w:rPr>
            <w:rStyle w:val="Hyperlink"/>
          </w:rPr>
          <w:t xml:space="preserve">Schedule 1 to the </w:t>
        </w:r>
        <w:r>
          <w:rPr>
            <w:rStyle w:val="Hyperlink"/>
            <w:i/>
          </w:rPr>
          <w:t>Illegal Logging Prohibition Regulation 2012</w:t>
        </w:r>
      </w:hyperlink>
      <w:r>
        <w:t>.</w:t>
      </w:r>
    </w:p>
    <w:bookmarkEnd w:id="11"/>
    <w:p w:rsidR="00F338EE" w:rsidRDefault="00F338EE" w:rsidP="00F338EE">
      <w:pPr>
        <w:pStyle w:val="Caption"/>
        <w:rPr>
          <w:szCs w:val="20"/>
        </w:rPr>
      </w:pPr>
      <w:r>
        <w:t>Table 4 - List of major regulated timber products exported to Australia by value (2017)</w:t>
      </w:r>
    </w:p>
    <w:tbl>
      <w:tblPr>
        <w:tblW w:w="9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64"/>
        <w:gridCol w:w="1843"/>
        <w:gridCol w:w="2976"/>
      </w:tblGrid>
      <w:tr w:rsidR="00F338EE">
        <w:trPr>
          <w:trHeight w:val="211"/>
          <w:jc w:val="center"/>
        </w:trPr>
        <w:tc>
          <w:tcPr>
            <w:tcW w:w="4264" w:type="dxa"/>
            <w:tcBorders>
              <w:top w:val="single" w:sz="4" w:space="0" w:color="000000"/>
              <w:left w:val="single" w:sz="4" w:space="0" w:color="000000"/>
              <w:bottom w:val="single" w:sz="4" w:space="0" w:color="000000"/>
              <w:right w:val="single" w:sz="4" w:space="0" w:color="000000"/>
            </w:tcBorders>
            <w:shd w:val="clear" w:color="auto" w:fill="A8D08D"/>
            <w:hideMark/>
          </w:tcPr>
          <w:p w:rsidR="00F338EE" w:rsidRDefault="00F338EE">
            <w:pPr>
              <w:spacing w:before="40" w:after="40"/>
              <w:rPr>
                <w:b/>
                <w:bCs/>
                <w:sz w:val="20"/>
              </w:rPr>
            </w:pPr>
            <w:r>
              <w:rPr>
                <w:b/>
                <w:bCs/>
                <w:sz w:val="20"/>
              </w:rPr>
              <w:t>Products</w:t>
            </w:r>
          </w:p>
        </w:tc>
        <w:tc>
          <w:tcPr>
            <w:tcW w:w="1843" w:type="dxa"/>
            <w:tcBorders>
              <w:top w:val="single" w:sz="4" w:space="0" w:color="000000"/>
              <w:left w:val="single" w:sz="4" w:space="0" w:color="000000"/>
              <w:bottom w:val="single" w:sz="4" w:space="0" w:color="000000"/>
              <w:right w:val="single" w:sz="4" w:space="0" w:color="000000"/>
            </w:tcBorders>
            <w:shd w:val="clear" w:color="auto" w:fill="A8D08D"/>
            <w:hideMark/>
          </w:tcPr>
          <w:p w:rsidR="00F338EE" w:rsidRDefault="00F338EE">
            <w:pPr>
              <w:spacing w:before="40" w:after="40"/>
              <w:rPr>
                <w:b/>
                <w:bCs/>
                <w:sz w:val="20"/>
              </w:rPr>
            </w:pPr>
            <w:r>
              <w:rPr>
                <w:b/>
                <w:bCs/>
                <w:sz w:val="20"/>
              </w:rPr>
              <w:t>HS Codes</w:t>
            </w:r>
          </w:p>
        </w:tc>
        <w:tc>
          <w:tcPr>
            <w:tcW w:w="2976" w:type="dxa"/>
            <w:tcBorders>
              <w:top w:val="single" w:sz="4" w:space="0" w:color="000000"/>
              <w:left w:val="single" w:sz="4" w:space="0" w:color="000000"/>
              <w:bottom w:val="single" w:sz="4" w:space="0" w:color="000000"/>
              <w:right w:val="single" w:sz="4" w:space="0" w:color="000000"/>
            </w:tcBorders>
            <w:shd w:val="clear" w:color="auto" w:fill="A8D08D"/>
            <w:hideMark/>
          </w:tcPr>
          <w:p w:rsidR="00F338EE" w:rsidRDefault="00F338EE">
            <w:pPr>
              <w:spacing w:before="40" w:after="40"/>
              <w:rPr>
                <w:b/>
                <w:bCs/>
                <w:sz w:val="20"/>
              </w:rPr>
            </w:pPr>
            <w:r>
              <w:rPr>
                <w:b/>
                <w:bCs/>
                <w:sz w:val="20"/>
              </w:rPr>
              <w:t xml:space="preserve">Value </w:t>
            </w:r>
          </w:p>
        </w:tc>
      </w:tr>
      <w:tr w:rsidR="00F338EE">
        <w:trPr>
          <w:jc w:val="center"/>
        </w:trPr>
        <w:tc>
          <w:tcPr>
            <w:tcW w:w="4264" w:type="dxa"/>
            <w:tcBorders>
              <w:top w:val="single" w:sz="4" w:space="0" w:color="000000"/>
              <w:left w:val="single" w:sz="4" w:space="0" w:color="000000"/>
              <w:bottom w:val="single" w:sz="4" w:space="0" w:color="000000"/>
              <w:right w:val="single" w:sz="4" w:space="0" w:color="000000"/>
            </w:tcBorders>
            <w:shd w:val="clear" w:color="auto" w:fill="D9D9D9"/>
            <w:hideMark/>
          </w:tcPr>
          <w:p w:rsidR="00F338EE" w:rsidRDefault="00F338EE">
            <w:pPr>
              <w:spacing w:before="40" w:after="40"/>
              <w:rPr>
                <w:sz w:val="20"/>
              </w:rPr>
            </w:pPr>
            <w:r>
              <w:rPr>
                <w:sz w:val="20"/>
              </w:rPr>
              <w:t>Paper</w:t>
            </w:r>
          </w:p>
        </w:tc>
        <w:tc>
          <w:tcPr>
            <w:tcW w:w="1843" w:type="dxa"/>
            <w:tcBorders>
              <w:top w:val="single" w:sz="4" w:space="0" w:color="000000"/>
              <w:left w:val="single" w:sz="4" w:space="0" w:color="000000"/>
              <w:bottom w:val="single" w:sz="4" w:space="0" w:color="000000"/>
              <w:right w:val="single" w:sz="4" w:space="0" w:color="000000"/>
            </w:tcBorders>
            <w:shd w:val="clear" w:color="auto" w:fill="D9D9D9"/>
            <w:hideMark/>
          </w:tcPr>
          <w:p w:rsidR="00F338EE" w:rsidRDefault="00F338EE">
            <w:pPr>
              <w:spacing w:before="40" w:after="40"/>
              <w:rPr>
                <w:sz w:val="20"/>
              </w:rPr>
            </w:pPr>
            <w:r>
              <w:rPr>
                <w:sz w:val="20"/>
              </w:rPr>
              <w:t>4811</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338EE" w:rsidRDefault="00F338EE">
            <w:pPr>
              <w:spacing w:before="40" w:after="40"/>
              <w:rPr>
                <w:sz w:val="20"/>
              </w:rPr>
            </w:pPr>
            <w:r>
              <w:rPr>
                <w:sz w:val="20"/>
              </w:rPr>
              <w:t>$ 156,787,814</w:t>
            </w:r>
          </w:p>
        </w:tc>
      </w:tr>
      <w:tr w:rsidR="00F338EE">
        <w:trPr>
          <w:jc w:val="center"/>
        </w:trPr>
        <w:tc>
          <w:tcPr>
            <w:tcW w:w="4264" w:type="dxa"/>
            <w:tcBorders>
              <w:top w:val="single" w:sz="4" w:space="0" w:color="000000"/>
              <w:left w:val="single" w:sz="4" w:space="0" w:color="000000"/>
              <w:bottom w:val="single" w:sz="4" w:space="0" w:color="000000"/>
              <w:right w:val="single" w:sz="4" w:space="0" w:color="000000"/>
            </w:tcBorders>
            <w:shd w:val="clear" w:color="auto" w:fill="D9D9D9"/>
            <w:hideMark/>
          </w:tcPr>
          <w:p w:rsidR="00F338EE" w:rsidRDefault="00F338EE">
            <w:pPr>
              <w:spacing w:before="40" w:after="40"/>
              <w:rPr>
                <w:sz w:val="20"/>
              </w:rPr>
            </w:pPr>
            <w:r>
              <w:rPr>
                <w:sz w:val="20"/>
              </w:rPr>
              <w:t>Wooden furniture</w:t>
            </w:r>
          </w:p>
        </w:tc>
        <w:tc>
          <w:tcPr>
            <w:tcW w:w="1843" w:type="dxa"/>
            <w:tcBorders>
              <w:top w:val="single" w:sz="4" w:space="0" w:color="000000"/>
              <w:left w:val="single" w:sz="4" w:space="0" w:color="000000"/>
              <w:bottom w:val="single" w:sz="4" w:space="0" w:color="000000"/>
              <w:right w:val="single" w:sz="4" w:space="0" w:color="000000"/>
            </w:tcBorders>
            <w:shd w:val="clear" w:color="auto" w:fill="D9D9D9"/>
            <w:hideMark/>
          </w:tcPr>
          <w:p w:rsidR="00F338EE" w:rsidRDefault="00F338EE">
            <w:pPr>
              <w:spacing w:before="40" w:after="40"/>
              <w:rPr>
                <w:sz w:val="20"/>
              </w:rPr>
            </w:pPr>
            <w:r>
              <w:rPr>
                <w:sz w:val="20"/>
              </w:rPr>
              <w:t>9401 + 9403</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338EE" w:rsidRDefault="00F338EE">
            <w:pPr>
              <w:spacing w:before="40" w:after="40"/>
              <w:rPr>
                <w:sz w:val="20"/>
              </w:rPr>
            </w:pPr>
            <w:r>
              <w:rPr>
                <w:sz w:val="20"/>
              </w:rPr>
              <w:t>$ 1,882,422</w:t>
            </w:r>
          </w:p>
        </w:tc>
      </w:tr>
      <w:tr w:rsidR="00F338EE">
        <w:trPr>
          <w:jc w:val="center"/>
        </w:trPr>
        <w:tc>
          <w:tcPr>
            <w:tcW w:w="4264" w:type="dxa"/>
            <w:tcBorders>
              <w:top w:val="single" w:sz="4" w:space="0" w:color="000000"/>
              <w:left w:val="single" w:sz="4" w:space="0" w:color="000000"/>
              <w:bottom w:val="single" w:sz="4" w:space="0" w:color="000000"/>
              <w:right w:val="single" w:sz="4" w:space="0" w:color="000000"/>
            </w:tcBorders>
            <w:shd w:val="clear" w:color="auto" w:fill="D9D9D9"/>
            <w:hideMark/>
          </w:tcPr>
          <w:p w:rsidR="00F338EE" w:rsidRDefault="00F338EE">
            <w:pPr>
              <w:spacing w:before="40" w:after="40"/>
              <w:rPr>
                <w:sz w:val="20"/>
              </w:rPr>
            </w:pPr>
            <w:r>
              <w:rPr>
                <w:sz w:val="20"/>
              </w:rPr>
              <w:t>Particleboard Fibreboard (MDF)</w:t>
            </w:r>
          </w:p>
        </w:tc>
        <w:tc>
          <w:tcPr>
            <w:tcW w:w="1843" w:type="dxa"/>
            <w:tcBorders>
              <w:top w:val="single" w:sz="4" w:space="0" w:color="000000"/>
              <w:left w:val="single" w:sz="4" w:space="0" w:color="000000"/>
              <w:bottom w:val="single" w:sz="4" w:space="0" w:color="000000"/>
              <w:right w:val="single" w:sz="4" w:space="0" w:color="000000"/>
            </w:tcBorders>
            <w:shd w:val="clear" w:color="auto" w:fill="D9D9D9"/>
            <w:hideMark/>
          </w:tcPr>
          <w:p w:rsidR="00F338EE" w:rsidRDefault="00F338EE">
            <w:pPr>
              <w:spacing w:before="40" w:after="40"/>
              <w:rPr>
                <w:sz w:val="20"/>
              </w:rPr>
            </w:pPr>
            <w:r>
              <w:rPr>
                <w:sz w:val="20"/>
              </w:rPr>
              <w:t>4410 + 4411</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338EE" w:rsidRDefault="00F338EE">
            <w:pPr>
              <w:spacing w:before="40" w:after="40"/>
              <w:rPr>
                <w:sz w:val="20"/>
              </w:rPr>
            </w:pPr>
            <w:r>
              <w:rPr>
                <w:sz w:val="20"/>
              </w:rPr>
              <w:t>$ 539,206</w:t>
            </w:r>
          </w:p>
        </w:tc>
      </w:tr>
      <w:tr w:rsidR="00F338EE">
        <w:trPr>
          <w:jc w:val="center"/>
        </w:trPr>
        <w:tc>
          <w:tcPr>
            <w:tcW w:w="4264" w:type="dxa"/>
            <w:tcBorders>
              <w:top w:val="single" w:sz="4" w:space="0" w:color="000000"/>
              <w:left w:val="single" w:sz="4" w:space="0" w:color="000000"/>
              <w:bottom w:val="single" w:sz="4" w:space="0" w:color="000000"/>
              <w:right w:val="single" w:sz="4" w:space="0" w:color="000000"/>
            </w:tcBorders>
            <w:shd w:val="clear" w:color="auto" w:fill="D9D9D9"/>
            <w:hideMark/>
          </w:tcPr>
          <w:p w:rsidR="00F338EE" w:rsidRDefault="00F338EE">
            <w:pPr>
              <w:spacing w:before="40" w:after="40"/>
              <w:rPr>
                <w:sz w:val="20"/>
              </w:rPr>
            </w:pPr>
            <w:r>
              <w:rPr>
                <w:sz w:val="20"/>
              </w:rPr>
              <w:t>Plywood</w:t>
            </w:r>
          </w:p>
        </w:tc>
        <w:tc>
          <w:tcPr>
            <w:tcW w:w="1843" w:type="dxa"/>
            <w:tcBorders>
              <w:top w:val="single" w:sz="4" w:space="0" w:color="000000"/>
              <w:left w:val="single" w:sz="4" w:space="0" w:color="000000"/>
              <w:bottom w:val="single" w:sz="4" w:space="0" w:color="000000"/>
              <w:right w:val="single" w:sz="4" w:space="0" w:color="000000"/>
            </w:tcBorders>
            <w:shd w:val="clear" w:color="auto" w:fill="D9D9D9"/>
            <w:hideMark/>
          </w:tcPr>
          <w:p w:rsidR="00F338EE" w:rsidRDefault="00F338EE">
            <w:pPr>
              <w:spacing w:before="40" w:after="40"/>
              <w:rPr>
                <w:sz w:val="20"/>
              </w:rPr>
            </w:pPr>
            <w:r>
              <w:rPr>
                <w:sz w:val="20"/>
              </w:rPr>
              <w:t>4412</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338EE" w:rsidRDefault="00F338EE">
            <w:pPr>
              <w:spacing w:before="40" w:after="40"/>
              <w:rPr>
                <w:sz w:val="20"/>
              </w:rPr>
            </w:pPr>
            <w:r>
              <w:rPr>
                <w:sz w:val="20"/>
              </w:rPr>
              <w:t>$ 35,455</w:t>
            </w:r>
          </w:p>
        </w:tc>
      </w:tr>
      <w:tr w:rsidR="00F338EE">
        <w:trPr>
          <w:jc w:val="center"/>
        </w:trPr>
        <w:tc>
          <w:tcPr>
            <w:tcW w:w="4264" w:type="dxa"/>
            <w:tcBorders>
              <w:top w:val="single" w:sz="4" w:space="0" w:color="000000"/>
              <w:left w:val="single" w:sz="4" w:space="0" w:color="000000"/>
              <w:bottom w:val="single" w:sz="4" w:space="0" w:color="000000"/>
              <w:right w:val="single" w:sz="4" w:space="0" w:color="000000"/>
            </w:tcBorders>
            <w:shd w:val="clear" w:color="auto" w:fill="D9D9D9"/>
            <w:hideMark/>
          </w:tcPr>
          <w:p w:rsidR="00F338EE" w:rsidRDefault="00F338EE">
            <w:pPr>
              <w:spacing w:before="40" w:after="40"/>
              <w:rPr>
                <w:sz w:val="20"/>
              </w:rPr>
            </w:pPr>
            <w:r>
              <w:rPr>
                <w:sz w:val="20"/>
              </w:rPr>
              <w:t>Wooden frames</w:t>
            </w:r>
          </w:p>
        </w:tc>
        <w:tc>
          <w:tcPr>
            <w:tcW w:w="1843" w:type="dxa"/>
            <w:tcBorders>
              <w:top w:val="single" w:sz="4" w:space="0" w:color="000000"/>
              <w:left w:val="single" w:sz="4" w:space="0" w:color="000000"/>
              <w:bottom w:val="single" w:sz="4" w:space="0" w:color="000000"/>
              <w:right w:val="single" w:sz="4" w:space="0" w:color="000000"/>
            </w:tcBorders>
            <w:shd w:val="clear" w:color="auto" w:fill="D9D9D9"/>
            <w:hideMark/>
          </w:tcPr>
          <w:p w:rsidR="00F338EE" w:rsidRDefault="00F338EE">
            <w:pPr>
              <w:spacing w:before="40" w:after="40"/>
              <w:rPr>
                <w:sz w:val="20"/>
              </w:rPr>
            </w:pPr>
            <w:r>
              <w:rPr>
                <w:sz w:val="20"/>
              </w:rPr>
              <w:t>4414</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338EE" w:rsidRDefault="00F338EE">
            <w:pPr>
              <w:spacing w:before="40" w:after="40"/>
              <w:rPr>
                <w:sz w:val="20"/>
              </w:rPr>
            </w:pPr>
            <w:r>
              <w:rPr>
                <w:sz w:val="20"/>
              </w:rPr>
              <w:t>$20,534</w:t>
            </w:r>
          </w:p>
        </w:tc>
      </w:tr>
    </w:tbl>
    <w:p w:rsidR="00F338EE" w:rsidRDefault="00F338EE" w:rsidP="00F338EE">
      <w:pPr>
        <w:ind w:left="284"/>
        <w:rPr>
          <w:rFonts w:eastAsia="Times New Roman"/>
          <w:iCs/>
          <w:sz w:val="20"/>
          <w:szCs w:val="20"/>
        </w:rPr>
      </w:pPr>
      <w:r>
        <w:rPr>
          <w:b/>
          <w:iCs/>
          <w:sz w:val="20"/>
        </w:rPr>
        <w:t>Source</w:t>
      </w:r>
      <w:r>
        <w:rPr>
          <w:iCs/>
          <w:sz w:val="20"/>
        </w:rPr>
        <w:t>: Australian Government Department of Agriculture and Water Resources, 2018</w:t>
      </w:r>
    </w:p>
    <w:p w:rsidR="00F338EE" w:rsidRDefault="00F338EE" w:rsidP="00F338EE">
      <w:pPr>
        <w:rPr>
          <w:rFonts w:eastAsia="Malgun Gothic"/>
          <w:lang w:eastAsia="ko-KR"/>
        </w:rPr>
      </w:pPr>
    </w:p>
    <w:p w:rsidR="00F338EE" w:rsidRDefault="00F338EE" w:rsidP="00F338EE">
      <w:pPr>
        <w:rPr>
          <w:rFonts w:eastAsia="Malgun Gothic"/>
          <w:lang w:eastAsia="ko-KR"/>
        </w:rPr>
      </w:pPr>
      <w:r>
        <w:rPr>
          <w:rFonts w:eastAsia="Malgun Gothic"/>
          <w:lang w:eastAsia="ko-KR"/>
        </w:rPr>
        <w:t xml:space="preserve">For trade in timber with all countries, Korea is a net importer (see </w:t>
      </w:r>
      <w:r>
        <w:rPr>
          <w:rFonts w:eastAsia="Malgun Gothic"/>
          <w:u w:val="single"/>
          <w:lang w:eastAsia="ko-KR"/>
        </w:rPr>
        <w:t>Figure B</w:t>
      </w:r>
      <w:r>
        <w:rPr>
          <w:rFonts w:eastAsia="Malgun Gothic"/>
          <w:lang w:eastAsia="ko-KR"/>
        </w:rPr>
        <w:t xml:space="preserve">).  </w:t>
      </w:r>
    </w:p>
    <w:p w:rsidR="00F338EE" w:rsidRDefault="00F338EE" w:rsidP="00F338EE">
      <w:pPr>
        <w:spacing w:after="0"/>
        <w:rPr>
          <w:rFonts w:eastAsia="Malgun Gothic"/>
          <w:b/>
          <w:sz w:val="20"/>
          <w:szCs w:val="20"/>
          <w:lang w:eastAsia="ko-KR"/>
        </w:rPr>
      </w:pPr>
      <w:r>
        <w:rPr>
          <w:b/>
          <w:sz w:val="20"/>
        </w:rPr>
        <w:t>Figure B – Trend in import and export values for Korea from 19</w:t>
      </w:r>
      <w:r>
        <w:rPr>
          <w:rFonts w:eastAsia="Malgun Gothic"/>
          <w:b/>
          <w:sz w:val="20"/>
          <w:lang w:eastAsia="ko-KR"/>
        </w:rPr>
        <w:t>71</w:t>
      </w:r>
      <w:r>
        <w:rPr>
          <w:b/>
          <w:sz w:val="20"/>
        </w:rPr>
        <w:t xml:space="preserve"> – </w:t>
      </w:r>
      <w:r>
        <w:rPr>
          <w:rFonts w:eastAsia="Malgun Gothic"/>
          <w:b/>
          <w:sz w:val="20"/>
          <w:lang w:eastAsia="ko-KR"/>
        </w:rPr>
        <w:t>2014</w:t>
      </w:r>
    </w:p>
    <w:p w:rsidR="00F338EE" w:rsidRDefault="00F338EE" w:rsidP="00F338EE">
      <w:pPr>
        <w:spacing w:after="0"/>
        <w:rPr>
          <w:rFonts w:eastAsia="Malgun Gothic"/>
          <w:b/>
          <w:sz w:val="20"/>
          <w:lang w:val="x-none" w:eastAsia="ko-KR"/>
        </w:rPr>
      </w:pPr>
    </w:p>
    <w:p w:rsidR="00F338EE" w:rsidRDefault="00F338EE" w:rsidP="00F338EE">
      <w:pPr>
        <w:pStyle w:val="MsoCommentText0"/>
        <w:widowControl w:val="0"/>
        <w:spacing w:after="100" w:line="384" w:lineRule="auto"/>
        <w:jc w:val="center"/>
        <w:rPr>
          <w:rFonts w:eastAsia="Malgun Gothic"/>
        </w:rPr>
      </w:pPr>
      <w:r>
        <w:rPr>
          <w:rFonts w:eastAsia="Malgun Gothic"/>
          <w:noProof/>
          <w:lang w:val="en-AU" w:eastAsia="en-AU"/>
        </w:rPr>
        <w:drawing>
          <wp:inline distT="0" distB="0" distL="0" distR="0">
            <wp:extent cx="5924550" cy="401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24550" cy="4019550"/>
                    </a:xfrm>
                    <a:prstGeom prst="rect">
                      <a:avLst/>
                    </a:prstGeom>
                    <a:noFill/>
                    <a:ln>
                      <a:noFill/>
                    </a:ln>
                  </pic:spPr>
                </pic:pic>
              </a:graphicData>
            </a:graphic>
          </wp:inline>
        </w:drawing>
      </w:r>
    </w:p>
    <w:p w:rsidR="000369D9" w:rsidRPr="00686323" w:rsidRDefault="000369D9" w:rsidP="00F338EE">
      <w:pPr>
        <w:rPr>
          <w:iCs/>
          <w:sz w:val="20"/>
        </w:rPr>
      </w:pPr>
    </w:p>
    <w:p w:rsidR="000369D9" w:rsidRDefault="000369D9" w:rsidP="000369D9">
      <w:pPr>
        <w:rPr>
          <w:lang w:eastAsia="ja-JP"/>
        </w:rPr>
      </w:pPr>
    </w:p>
    <w:p w:rsidR="000369D9" w:rsidRDefault="000369D9" w:rsidP="000369D9">
      <w:pPr>
        <w:pStyle w:val="Heading2"/>
      </w:pPr>
      <w:bookmarkStart w:id="12" w:name="_Toc515453267"/>
      <w:r>
        <w:lastRenderedPageBreak/>
        <w:t xml:space="preserve">Laws and regulations governing forestry in </w:t>
      </w:r>
      <w:r w:rsidR="00F338EE">
        <w:t>Korea</w:t>
      </w:r>
      <w:bookmarkEnd w:id="12"/>
    </w:p>
    <w:p w:rsidR="00F338EE" w:rsidRDefault="00F338EE" w:rsidP="00F338EE">
      <w:r>
        <w:t>Korea’s forest management system is comprised of several primary laws which govern commercial forest and timber resource management and use in Korea. These include:</w:t>
      </w:r>
    </w:p>
    <w:p w:rsidR="00F338EE" w:rsidRPr="00AA66DE" w:rsidRDefault="00585688" w:rsidP="00F338EE">
      <w:pPr>
        <w:pStyle w:val="List"/>
        <w:numPr>
          <w:ilvl w:val="0"/>
          <w:numId w:val="25"/>
        </w:numPr>
        <w:spacing w:line="276" w:lineRule="auto"/>
        <w:ind w:left="714" w:hanging="357"/>
        <w:rPr>
          <w:rFonts w:ascii="Cambria" w:eastAsia="SimSun" w:hAnsi="Cambria"/>
          <w:kern w:val="2"/>
          <w:sz w:val="22"/>
          <w:szCs w:val="22"/>
          <w:lang w:eastAsia="zh-CN"/>
        </w:rPr>
      </w:pPr>
      <w:hyperlink r:id="rId16" w:history="1">
        <w:r w:rsidR="00F338EE" w:rsidRPr="00AA66DE">
          <w:rPr>
            <w:rStyle w:val="Hyperlink"/>
            <w:rFonts w:ascii="Cambria" w:eastAsia="SimSun" w:hAnsi="Cambria"/>
            <w:i/>
            <w:color w:val="auto"/>
            <w:kern w:val="2"/>
            <w:sz w:val="22"/>
            <w:szCs w:val="22"/>
            <w:u w:val="none"/>
            <w:lang w:eastAsia="zh-CN"/>
          </w:rPr>
          <w:t xml:space="preserve">Creation and Management of Forest Resources Act </w:t>
        </w:r>
        <w:r w:rsidR="00F338EE" w:rsidRPr="00AA66DE">
          <w:rPr>
            <w:rStyle w:val="Hyperlink"/>
            <w:rFonts w:ascii="Cambria" w:eastAsia="SimSun" w:hAnsi="Cambria"/>
            <w:color w:val="auto"/>
            <w:kern w:val="2"/>
            <w:sz w:val="22"/>
            <w:szCs w:val="22"/>
            <w:u w:val="none"/>
            <w:lang w:eastAsia="zh-CN"/>
          </w:rPr>
          <w:t>– Established in 2005</w:t>
        </w:r>
      </w:hyperlink>
    </w:p>
    <w:p w:rsidR="00F338EE" w:rsidRPr="00AA66DE" w:rsidRDefault="00585688" w:rsidP="00F338EE">
      <w:pPr>
        <w:pStyle w:val="List"/>
        <w:numPr>
          <w:ilvl w:val="0"/>
          <w:numId w:val="25"/>
        </w:numPr>
        <w:spacing w:line="276" w:lineRule="auto"/>
        <w:ind w:left="714" w:hanging="357"/>
        <w:rPr>
          <w:rFonts w:ascii="Cambria" w:eastAsia="SimSun" w:hAnsi="Cambria"/>
          <w:kern w:val="2"/>
          <w:sz w:val="22"/>
          <w:szCs w:val="22"/>
          <w:lang w:eastAsia="zh-CN"/>
        </w:rPr>
      </w:pPr>
      <w:hyperlink r:id="rId17" w:history="1">
        <w:r w:rsidR="00F338EE" w:rsidRPr="00AA66DE">
          <w:rPr>
            <w:rStyle w:val="Hyperlink"/>
            <w:rFonts w:ascii="Cambria" w:hAnsi="Cambria"/>
            <w:i/>
            <w:color w:val="auto"/>
            <w:sz w:val="22"/>
            <w:szCs w:val="22"/>
            <w:u w:val="none"/>
          </w:rPr>
          <w:t>State Forest Administration and Management Act</w:t>
        </w:r>
        <w:r w:rsidR="00F338EE" w:rsidRPr="00AA66DE">
          <w:rPr>
            <w:rStyle w:val="Hyperlink"/>
            <w:rFonts w:ascii="Cambria" w:hAnsi="Cambria"/>
            <w:color w:val="auto"/>
            <w:sz w:val="22"/>
            <w:szCs w:val="22"/>
            <w:u w:val="none"/>
          </w:rPr>
          <w:t xml:space="preserve"> – Established in 2005</w:t>
        </w:r>
      </w:hyperlink>
    </w:p>
    <w:p w:rsidR="00F338EE" w:rsidRPr="00AA66DE" w:rsidRDefault="00585688" w:rsidP="00F338EE">
      <w:pPr>
        <w:pStyle w:val="List"/>
        <w:numPr>
          <w:ilvl w:val="0"/>
          <w:numId w:val="25"/>
        </w:numPr>
        <w:spacing w:line="276" w:lineRule="auto"/>
        <w:ind w:left="714" w:hanging="357"/>
        <w:rPr>
          <w:rFonts w:ascii="Cambria" w:eastAsia="SimSun" w:hAnsi="Cambria"/>
          <w:kern w:val="2"/>
          <w:sz w:val="22"/>
          <w:szCs w:val="22"/>
          <w:lang w:eastAsia="zh-CN"/>
        </w:rPr>
      </w:pPr>
      <w:hyperlink r:id="rId18" w:history="1">
        <w:r w:rsidR="00F338EE" w:rsidRPr="00AA66DE">
          <w:rPr>
            <w:rStyle w:val="Hyperlink"/>
            <w:rFonts w:ascii="Cambria" w:eastAsia="SimSun" w:hAnsi="Cambria"/>
            <w:i/>
            <w:color w:val="auto"/>
            <w:kern w:val="2"/>
            <w:sz w:val="22"/>
            <w:szCs w:val="22"/>
            <w:u w:val="none"/>
            <w:lang w:eastAsia="zh-CN"/>
          </w:rPr>
          <w:t>Special Act on the Extermination of Pine Wilt Disease</w:t>
        </w:r>
        <w:r w:rsidR="00F338EE" w:rsidRPr="00AA66DE">
          <w:rPr>
            <w:rStyle w:val="Hyperlink"/>
            <w:rFonts w:ascii="Cambria" w:eastAsia="SimSun" w:hAnsi="Cambria"/>
            <w:color w:val="auto"/>
            <w:kern w:val="2"/>
            <w:sz w:val="22"/>
            <w:szCs w:val="22"/>
            <w:u w:val="none"/>
            <w:lang w:eastAsia="zh-CN"/>
          </w:rPr>
          <w:t xml:space="preserve"> – Established in 2005</w:t>
        </w:r>
      </w:hyperlink>
    </w:p>
    <w:p w:rsidR="00F338EE" w:rsidRPr="00AA66DE" w:rsidRDefault="00585688" w:rsidP="00F338EE">
      <w:pPr>
        <w:pStyle w:val="List"/>
        <w:numPr>
          <w:ilvl w:val="0"/>
          <w:numId w:val="25"/>
        </w:numPr>
        <w:spacing w:line="276" w:lineRule="auto"/>
        <w:ind w:left="714" w:hanging="357"/>
        <w:rPr>
          <w:rFonts w:ascii="Cambria" w:eastAsia="SimSun" w:hAnsi="Cambria"/>
          <w:kern w:val="2"/>
          <w:sz w:val="22"/>
          <w:szCs w:val="22"/>
          <w:lang w:eastAsia="zh-CN"/>
        </w:rPr>
      </w:pPr>
      <w:hyperlink r:id="rId19" w:history="1">
        <w:r w:rsidR="00F338EE" w:rsidRPr="00AA66DE">
          <w:rPr>
            <w:rStyle w:val="Hyperlink"/>
            <w:rFonts w:ascii="Cambria" w:eastAsia="SimSun" w:hAnsi="Cambria"/>
            <w:i/>
            <w:color w:val="auto"/>
            <w:kern w:val="2"/>
            <w:sz w:val="22"/>
            <w:szCs w:val="22"/>
            <w:u w:val="none"/>
            <w:lang w:eastAsia="zh-CN"/>
          </w:rPr>
          <w:t>Act on the Sustainable Use of Timbers</w:t>
        </w:r>
      </w:hyperlink>
      <w:r w:rsidR="00F338EE" w:rsidRPr="00AA66DE">
        <w:rPr>
          <w:rFonts w:ascii="Cambria" w:eastAsia="SimSun" w:hAnsi="Cambria"/>
          <w:i/>
          <w:kern w:val="2"/>
          <w:sz w:val="22"/>
          <w:szCs w:val="22"/>
          <w:lang w:eastAsia="zh-CN"/>
        </w:rPr>
        <w:t xml:space="preserve"> </w:t>
      </w:r>
      <w:r w:rsidR="00F338EE" w:rsidRPr="00AA66DE">
        <w:rPr>
          <w:rFonts w:ascii="Cambria" w:eastAsia="SimSun" w:hAnsi="Cambria"/>
          <w:kern w:val="2"/>
          <w:sz w:val="22"/>
          <w:szCs w:val="22"/>
          <w:lang w:eastAsia="zh-CN"/>
        </w:rPr>
        <w:t>– Established in 20</w:t>
      </w:r>
      <w:r w:rsidR="00F338EE" w:rsidRPr="00AA66DE">
        <w:rPr>
          <w:rFonts w:ascii="Cambria" w:eastAsia="Malgun Gothic" w:hAnsi="Cambria"/>
          <w:kern w:val="2"/>
          <w:sz w:val="22"/>
          <w:szCs w:val="22"/>
          <w:lang w:eastAsia="ko-KR"/>
        </w:rPr>
        <w:t>12</w:t>
      </w:r>
    </w:p>
    <w:p w:rsidR="00F338EE" w:rsidRDefault="00F338EE" w:rsidP="00F338EE">
      <w:pPr>
        <w:rPr>
          <w:rFonts w:eastAsia="Times New Roman"/>
        </w:rPr>
      </w:pPr>
      <w:r>
        <w:t>These Acts define a number of key terms. The terms used in this CSG are consistent with those definitions, and are as follows:</w:t>
      </w:r>
    </w:p>
    <w:p w:rsidR="00F338EE" w:rsidRDefault="00F338EE" w:rsidP="00F338EE">
      <w:pPr>
        <w:numPr>
          <w:ilvl w:val="0"/>
          <w:numId w:val="26"/>
        </w:numPr>
        <w:overflowPunct w:val="0"/>
        <w:autoSpaceDE w:val="0"/>
        <w:autoSpaceDN w:val="0"/>
        <w:adjustRightInd w:val="0"/>
        <w:spacing w:after="40"/>
        <w:ind w:left="714" w:hanging="357"/>
      </w:pPr>
      <w:r>
        <w:t>Timber – A product obtained by cutting standing timber.</w:t>
      </w:r>
    </w:p>
    <w:p w:rsidR="00F338EE" w:rsidRDefault="00F338EE" w:rsidP="00F338EE">
      <w:pPr>
        <w:numPr>
          <w:ilvl w:val="0"/>
          <w:numId w:val="26"/>
        </w:numPr>
        <w:overflowPunct w:val="0"/>
        <w:autoSpaceDE w:val="0"/>
        <w:autoSpaceDN w:val="0"/>
        <w:adjustRightInd w:val="0"/>
        <w:spacing w:after="40"/>
        <w:ind w:left="714" w:hanging="357"/>
      </w:pPr>
      <w:r>
        <w:t>Timber product – A product produced by processing timber or any other material physically or chemically which contains timber as its constituent at a ratio not less than that prescribed by Presidential Decree.</w:t>
      </w:r>
    </w:p>
    <w:p w:rsidR="00F338EE" w:rsidRDefault="00F338EE" w:rsidP="00F338EE">
      <w:pPr>
        <w:numPr>
          <w:ilvl w:val="0"/>
          <w:numId w:val="26"/>
        </w:numPr>
        <w:overflowPunct w:val="0"/>
        <w:autoSpaceDE w:val="0"/>
        <w:autoSpaceDN w:val="0"/>
        <w:adjustRightInd w:val="0"/>
        <w:spacing w:after="40"/>
        <w:ind w:left="714" w:hanging="357"/>
      </w:pPr>
      <w:r>
        <w:t>Timber production business – Business for cutting, sawmilling or distributing stand</w:t>
      </w:r>
      <w:r>
        <w:rPr>
          <w:rFonts w:eastAsia="Malgun Gothic"/>
          <w:lang w:eastAsia="ko-KR"/>
        </w:rPr>
        <w:t>ing</w:t>
      </w:r>
      <w:r>
        <w:t xml:space="preserve"> timber</w:t>
      </w:r>
      <w:r>
        <w:rPr>
          <w:rFonts w:eastAsia="Malgun Gothic"/>
          <w:lang w:eastAsia="ko-KR"/>
        </w:rPr>
        <w:t xml:space="preserve"> (including sawmilling and distribution of raw timber and imported products)</w:t>
      </w:r>
      <w:r>
        <w:t>.</w:t>
      </w:r>
    </w:p>
    <w:p w:rsidR="000369D9" w:rsidRDefault="00F338EE" w:rsidP="00B705D9">
      <w:pPr>
        <w:numPr>
          <w:ilvl w:val="0"/>
          <w:numId w:val="26"/>
        </w:numPr>
        <w:overflowPunct w:val="0"/>
        <w:autoSpaceDE w:val="0"/>
        <w:autoSpaceDN w:val="0"/>
        <w:adjustRightInd w:val="0"/>
        <w:spacing w:after="40"/>
        <w:ind w:left="714" w:hanging="357"/>
        <w:rPr>
          <w:lang w:eastAsia="ja-JP"/>
        </w:rPr>
      </w:pPr>
      <w:r>
        <w:t>Forest product – Wood, trees, fallen leaves, earth, stone, etc. that are produced in forests, and others prescribed by Presidential Decree, including trees for landscaping and bonsai trees.</w:t>
      </w:r>
    </w:p>
    <w:p w:rsidR="000369D9" w:rsidRDefault="000369D9" w:rsidP="000369D9">
      <w:pPr>
        <w:pStyle w:val="Heading3"/>
        <w:rPr>
          <w:lang w:eastAsia="ja-JP"/>
        </w:rPr>
      </w:pPr>
      <w:bookmarkStart w:id="13" w:name="_Domestic_timber_harvesting"/>
      <w:bookmarkStart w:id="14" w:name="_Toc515453268"/>
      <w:bookmarkEnd w:id="13"/>
      <w:r>
        <w:rPr>
          <w:lang w:eastAsia="ja-JP"/>
        </w:rPr>
        <w:t>Domestic timber harvesting</w:t>
      </w:r>
      <w:bookmarkEnd w:id="14"/>
    </w:p>
    <w:p w:rsidR="00F338EE" w:rsidRDefault="00F338EE" w:rsidP="00F338EE">
      <w:r>
        <w:t xml:space="preserve">Korea operates a logging license regime that includes strict procedures when cutting standing timber or the extraction and collection of forest products. A license is required for logging in compliance with the </w:t>
      </w:r>
      <w:r>
        <w:rPr>
          <w:i/>
        </w:rPr>
        <w:t>Creation and Management of Forest Resources Act.</w:t>
      </w:r>
    </w:p>
    <w:p w:rsidR="00F338EE" w:rsidRDefault="00F338EE" w:rsidP="00F338EE">
      <w:r>
        <w:rPr>
          <w:noProof/>
          <w:sz w:val="24"/>
          <w:szCs w:val="20"/>
          <w:lang w:eastAsia="en-AU"/>
        </w:rPr>
        <mc:AlternateContent>
          <mc:Choice Requires="wps">
            <w:drawing>
              <wp:anchor distT="45720" distB="45720" distL="114300" distR="114300" simplePos="0" relativeHeight="251654656" behindDoc="0" locked="0" layoutInCell="1" allowOverlap="1">
                <wp:simplePos x="0" y="0"/>
                <wp:positionH relativeFrom="margin">
                  <wp:align>center</wp:align>
                </wp:positionH>
                <wp:positionV relativeFrom="paragraph">
                  <wp:posOffset>1106170</wp:posOffset>
                </wp:positionV>
                <wp:extent cx="6114415" cy="2505075"/>
                <wp:effectExtent l="19050" t="19050" r="19685"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2505075"/>
                        </a:xfrm>
                        <a:prstGeom prst="rect">
                          <a:avLst/>
                        </a:prstGeom>
                        <a:solidFill>
                          <a:srgbClr val="E2EFD9"/>
                        </a:solidFill>
                        <a:ln w="28575">
                          <a:solidFill>
                            <a:srgbClr val="000000"/>
                          </a:solidFill>
                          <a:miter lim="800000"/>
                          <a:headEnd/>
                          <a:tailEnd/>
                        </a:ln>
                      </wps:spPr>
                      <wps:txbx>
                        <w:txbxContent>
                          <w:p w:rsidR="009969AA" w:rsidRDefault="009969AA" w:rsidP="00F338EE">
                            <w:pPr>
                              <w:rPr>
                                <w:b/>
                                <w:i/>
                              </w:rPr>
                            </w:pPr>
                            <w:r>
                              <w:rPr>
                                <w:b/>
                                <w:i/>
                              </w:rPr>
                              <w:t>National Forests</w:t>
                            </w:r>
                          </w:p>
                          <w:p w:rsidR="009969AA" w:rsidRDefault="009969AA" w:rsidP="00F338EE">
                            <w:pPr>
                              <w:numPr>
                                <w:ilvl w:val="0"/>
                                <w:numId w:val="27"/>
                              </w:numPr>
                              <w:overflowPunct w:val="0"/>
                              <w:autoSpaceDE w:val="0"/>
                              <w:autoSpaceDN w:val="0"/>
                              <w:adjustRightInd w:val="0"/>
                              <w:spacing w:line="240" w:lineRule="auto"/>
                              <w:ind w:left="357" w:hanging="357"/>
                            </w:pPr>
                            <w:r>
                              <w:t xml:space="preserve">Timber felling of national forests is performed by the national government (through the </w:t>
                            </w:r>
                            <w:r>
                              <w:rPr>
                                <w:rFonts w:eastAsia="Malgun Gothic"/>
                                <w:lang w:eastAsia="ko-KR"/>
                              </w:rPr>
                              <w:t>Regional</w:t>
                            </w:r>
                            <w:r>
                              <w:t xml:space="preserve"> Office of the Forest Service or a raw log production business chosen via a bid process).</w:t>
                            </w:r>
                          </w:p>
                          <w:p w:rsidR="009969AA" w:rsidRDefault="009969AA" w:rsidP="00F338EE">
                            <w:pPr>
                              <w:numPr>
                                <w:ilvl w:val="0"/>
                                <w:numId w:val="27"/>
                              </w:numPr>
                              <w:overflowPunct w:val="0"/>
                              <w:autoSpaceDE w:val="0"/>
                              <w:autoSpaceDN w:val="0"/>
                              <w:adjustRightInd w:val="0"/>
                              <w:spacing w:line="240" w:lineRule="auto"/>
                              <w:ind w:left="357" w:hanging="357"/>
                            </w:pPr>
                            <w:r>
                              <w:rPr>
                                <w:b/>
                              </w:rPr>
                              <w:t>Timber legality</w:t>
                            </w:r>
                            <w:r>
                              <w:t xml:space="preserve"> can be verified through the issuance of the “</w:t>
                            </w:r>
                            <w:r>
                              <w:rPr>
                                <w:rFonts w:eastAsia="Malgun Gothic"/>
                                <w:b/>
                                <w:i/>
                                <w:lang w:eastAsia="ko-KR"/>
                              </w:rPr>
                              <w:t>Confirmation of D</w:t>
                            </w:r>
                            <w:r>
                              <w:rPr>
                                <w:b/>
                                <w:i/>
                              </w:rPr>
                              <w:t>elivery of Forest Product</w:t>
                            </w:r>
                            <w:r>
                              <w:rPr>
                                <w:rFonts w:eastAsia="Malgun Gothic"/>
                                <w:b/>
                                <w:i/>
                                <w:lang w:eastAsia="ko-KR"/>
                              </w:rPr>
                              <w:t>s</w:t>
                            </w:r>
                            <w:r>
                              <w:t xml:space="preserve">” when selling standing timber and raw logs in accordance with Article 27 of the </w:t>
                            </w:r>
                            <w:r>
                              <w:rPr>
                                <w:i/>
                              </w:rPr>
                              <w:t xml:space="preserve">State Forest Administration and Management Act </w:t>
                            </w:r>
                            <w:r>
                              <w:t xml:space="preserve">(see </w:t>
                            </w:r>
                            <w:r>
                              <w:rPr>
                                <w:u w:val="single"/>
                              </w:rPr>
                              <w:t>Annex 1.1a</w:t>
                            </w:r>
                            <w:r>
                              <w:t xml:space="preserve"> for sample).</w:t>
                            </w:r>
                          </w:p>
                          <w:p w:rsidR="009969AA" w:rsidRDefault="009969AA" w:rsidP="00F338EE">
                            <w:pPr>
                              <w:numPr>
                                <w:ilvl w:val="0"/>
                                <w:numId w:val="27"/>
                              </w:numPr>
                              <w:overflowPunct w:val="0"/>
                              <w:autoSpaceDE w:val="0"/>
                              <w:autoSpaceDN w:val="0"/>
                              <w:adjustRightInd w:val="0"/>
                              <w:spacing w:after="60" w:line="240" w:lineRule="auto"/>
                              <w:ind w:left="357" w:hanging="357"/>
                            </w:pPr>
                            <w:r>
                              <w:t>The “</w:t>
                            </w:r>
                            <w:r>
                              <w:rPr>
                                <w:rFonts w:eastAsia="Malgun Gothic"/>
                                <w:b/>
                                <w:i/>
                                <w:lang w:eastAsia="ko-KR"/>
                              </w:rPr>
                              <w:t>Confirmation of D</w:t>
                            </w:r>
                            <w:r>
                              <w:rPr>
                                <w:b/>
                                <w:i/>
                              </w:rPr>
                              <w:t>elivery of Forest Product</w:t>
                            </w:r>
                            <w:r>
                              <w:rPr>
                                <w:rFonts w:eastAsia="Malgun Gothic"/>
                                <w:b/>
                                <w:i/>
                                <w:lang w:eastAsia="ko-KR"/>
                              </w:rPr>
                              <w:t>s</w:t>
                            </w:r>
                            <w:r>
                              <w:t xml:space="preserve">” document is issued by the </w:t>
                            </w:r>
                            <w:r>
                              <w:rPr>
                                <w:rFonts w:eastAsia="Malgun Gothic"/>
                                <w:lang w:eastAsia="ko-KR"/>
                              </w:rPr>
                              <w:t>Regional</w:t>
                            </w:r>
                            <w:r>
                              <w:t xml:space="preserve"> Office of the Forest Service to: </w:t>
                            </w:r>
                          </w:p>
                          <w:p w:rsidR="009969AA" w:rsidRDefault="009969AA" w:rsidP="00F338EE">
                            <w:pPr>
                              <w:numPr>
                                <w:ilvl w:val="1"/>
                                <w:numId w:val="27"/>
                              </w:numPr>
                              <w:overflowPunct w:val="0"/>
                              <w:autoSpaceDE w:val="0"/>
                              <w:autoSpaceDN w:val="0"/>
                              <w:adjustRightInd w:val="0"/>
                              <w:spacing w:after="60" w:line="240" w:lineRule="auto"/>
                              <w:ind w:left="1077" w:hanging="357"/>
                            </w:pPr>
                            <w:r>
                              <w:t xml:space="preserve">the buyer: when a </w:t>
                            </w:r>
                            <w:r>
                              <w:rPr>
                                <w:rFonts w:eastAsia="Malgun Gothic"/>
                                <w:lang w:eastAsia="ko-KR"/>
                              </w:rPr>
                              <w:t>Regional</w:t>
                            </w:r>
                            <w:r>
                              <w:t xml:space="preserve"> Office of the Forest Service harvests and sells the timber</w:t>
                            </w:r>
                          </w:p>
                          <w:p w:rsidR="009969AA" w:rsidRPr="00F338EE" w:rsidRDefault="009969AA" w:rsidP="004976E5">
                            <w:pPr>
                              <w:numPr>
                                <w:ilvl w:val="1"/>
                                <w:numId w:val="27"/>
                              </w:numPr>
                              <w:overflowPunct w:val="0"/>
                              <w:autoSpaceDE w:val="0"/>
                              <w:autoSpaceDN w:val="0"/>
                              <w:adjustRightInd w:val="0"/>
                              <w:spacing w:after="60" w:line="240" w:lineRule="auto"/>
                              <w:ind w:left="1077" w:hanging="357"/>
                            </w:pPr>
                            <w:r>
                              <w:t xml:space="preserve">the registered raw log production business: when a </w:t>
                            </w:r>
                            <w:r w:rsidRPr="00F338EE">
                              <w:rPr>
                                <w:rFonts w:eastAsia="Malgun Gothic"/>
                                <w:lang w:eastAsia="ko-KR"/>
                              </w:rPr>
                              <w:t>Regional</w:t>
                            </w:r>
                            <w:r>
                              <w:t xml:space="preserve"> Office of the Forest Service sells </w:t>
                            </w:r>
                            <w:r w:rsidRPr="00F338EE">
                              <w:rPr>
                                <w:rFonts w:eastAsia="Malgun Gothic"/>
                                <w:lang w:eastAsia="ko-KR"/>
                              </w:rPr>
                              <w:t>standing</w:t>
                            </w:r>
                            <w:r>
                              <w:t xml:space="preserve"> timber.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87.1pt;width:481.45pt;height:197.25pt;z-index:2516546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" fillcolor="#e2efd9" strokeweight="2.25pt">
                <v:textbox>
                  <w:txbxContent>
                    <w:p w:rsidR="009969AA" w:rsidRDefault="009969AA" w:rsidP="00F338EE">
                      <w:pPr>
                        <w:rPr>
                          <w:b/>
                          <w:i/>
                        </w:rPr>
                      </w:pPr>
                      <w:r>
                        <w:rPr>
                          <w:b/>
                          <w:i/>
                        </w:rPr>
                        <w:t>National Forests</w:t>
                      </w:r>
                    </w:p>
                    <w:p w:rsidR="009969AA" w:rsidRDefault="009969AA" w:rsidP="00F338EE">
                      <w:pPr>
                        <w:numPr>
                          <w:ilvl w:val="0"/>
                          <w:numId w:val="27"/>
                        </w:numPr>
                        <w:overflowPunct w:val="0"/>
                        <w:autoSpaceDE w:val="0"/>
                        <w:autoSpaceDN w:val="0"/>
                        <w:adjustRightInd w:val="0"/>
                        <w:spacing w:line="240" w:lineRule="auto"/>
                        <w:ind w:left="357" w:hanging="357"/>
                      </w:pPr>
                      <w:r>
                        <w:t xml:space="preserve">Timber felling of national forests is performed by the national government (through the </w:t>
                      </w:r>
                      <w:r>
                        <w:rPr>
                          <w:rFonts w:eastAsia="Malgun Gothic"/>
                          <w:lang w:eastAsia="ko-KR"/>
                        </w:rPr>
                        <w:t>Regional</w:t>
                      </w:r>
                      <w:r>
                        <w:t xml:space="preserve"> Office of the Forest Service or a raw log production business chosen via a bid process).</w:t>
                      </w:r>
                    </w:p>
                    <w:p w:rsidR="009969AA" w:rsidRDefault="009969AA" w:rsidP="00F338EE">
                      <w:pPr>
                        <w:numPr>
                          <w:ilvl w:val="0"/>
                          <w:numId w:val="27"/>
                        </w:numPr>
                        <w:overflowPunct w:val="0"/>
                        <w:autoSpaceDE w:val="0"/>
                        <w:autoSpaceDN w:val="0"/>
                        <w:adjustRightInd w:val="0"/>
                        <w:spacing w:line="240" w:lineRule="auto"/>
                        <w:ind w:left="357" w:hanging="357"/>
                      </w:pPr>
                      <w:r>
                        <w:rPr>
                          <w:b/>
                        </w:rPr>
                        <w:t>Timber legality</w:t>
                      </w:r>
                      <w:r>
                        <w:t xml:space="preserve"> can be verified through the issuance of the “</w:t>
                      </w:r>
                      <w:r>
                        <w:rPr>
                          <w:rFonts w:eastAsia="Malgun Gothic"/>
                          <w:b/>
                          <w:i/>
                          <w:lang w:eastAsia="ko-KR"/>
                        </w:rPr>
                        <w:t>Confirmation of D</w:t>
                      </w:r>
                      <w:r>
                        <w:rPr>
                          <w:b/>
                          <w:i/>
                        </w:rPr>
                        <w:t>elivery of Forest Product</w:t>
                      </w:r>
                      <w:r>
                        <w:rPr>
                          <w:rFonts w:eastAsia="Malgun Gothic"/>
                          <w:b/>
                          <w:i/>
                          <w:lang w:eastAsia="ko-KR"/>
                        </w:rPr>
                        <w:t>s</w:t>
                      </w:r>
                      <w:r>
                        <w:t xml:space="preserve">” when selling standing timber and raw logs in accordance with Article 27 of the </w:t>
                      </w:r>
                      <w:r>
                        <w:rPr>
                          <w:i/>
                        </w:rPr>
                        <w:t xml:space="preserve">State Forest Administration and Management Act </w:t>
                      </w:r>
                      <w:r>
                        <w:t xml:space="preserve">(see </w:t>
                      </w:r>
                      <w:r>
                        <w:rPr>
                          <w:u w:val="single"/>
                        </w:rPr>
                        <w:t>Annex 1.1a</w:t>
                      </w:r>
                      <w:r>
                        <w:t xml:space="preserve"> for sample).</w:t>
                      </w:r>
                    </w:p>
                    <w:p w:rsidR="009969AA" w:rsidRDefault="009969AA" w:rsidP="00F338EE">
                      <w:pPr>
                        <w:numPr>
                          <w:ilvl w:val="0"/>
                          <w:numId w:val="27"/>
                        </w:numPr>
                        <w:overflowPunct w:val="0"/>
                        <w:autoSpaceDE w:val="0"/>
                        <w:autoSpaceDN w:val="0"/>
                        <w:adjustRightInd w:val="0"/>
                        <w:spacing w:after="60" w:line="240" w:lineRule="auto"/>
                        <w:ind w:left="357" w:hanging="357"/>
                      </w:pPr>
                      <w:r>
                        <w:t>The “</w:t>
                      </w:r>
                      <w:r>
                        <w:rPr>
                          <w:rFonts w:eastAsia="Malgun Gothic"/>
                          <w:b/>
                          <w:i/>
                          <w:lang w:eastAsia="ko-KR"/>
                        </w:rPr>
                        <w:t>Confirmation of D</w:t>
                      </w:r>
                      <w:r>
                        <w:rPr>
                          <w:b/>
                          <w:i/>
                        </w:rPr>
                        <w:t>elivery of Forest Product</w:t>
                      </w:r>
                      <w:r>
                        <w:rPr>
                          <w:rFonts w:eastAsia="Malgun Gothic"/>
                          <w:b/>
                          <w:i/>
                          <w:lang w:eastAsia="ko-KR"/>
                        </w:rPr>
                        <w:t>s</w:t>
                      </w:r>
                      <w:r>
                        <w:t xml:space="preserve">” document is issued by the </w:t>
                      </w:r>
                      <w:r>
                        <w:rPr>
                          <w:rFonts w:eastAsia="Malgun Gothic"/>
                          <w:lang w:eastAsia="ko-KR"/>
                        </w:rPr>
                        <w:t>Regional</w:t>
                      </w:r>
                      <w:r>
                        <w:t xml:space="preserve"> Office of the Forest Service to: </w:t>
                      </w:r>
                    </w:p>
                    <w:p w:rsidR="009969AA" w:rsidRDefault="009969AA" w:rsidP="00F338EE">
                      <w:pPr>
                        <w:numPr>
                          <w:ilvl w:val="1"/>
                          <w:numId w:val="27"/>
                        </w:numPr>
                        <w:overflowPunct w:val="0"/>
                        <w:autoSpaceDE w:val="0"/>
                        <w:autoSpaceDN w:val="0"/>
                        <w:adjustRightInd w:val="0"/>
                        <w:spacing w:after="60" w:line="240" w:lineRule="auto"/>
                        <w:ind w:left="1077" w:hanging="357"/>
                      </w:pPr>
                      <w:r>
                        <w:t xml:space="preserve">the buyer: when a </w:t>
                      </w:r>
                      <w:r>
                        <w:rPr>
                          <w:rFonts w:eastAsia="Malgun Gothic"/>
                          <w:lang w:eastAsia="ko-KR"/>
                        </w:rPr>
                        <w:t>Regional</w:t>
                      </w:r>
                      <w:r>
                        <w:t xml:space="preserve"> Office of the Forest Service harvests and sells the timber</w:t>
                      </w:r>
                    </w:p>
                    <w:p w:rsidR="009969AA" w:rsidRPr="00F338EE" w:rsidRDefault="009969AA" w:rsidP="004976E5">
                      <w:pPr>
                        <w:numPr>
                          <w:ilvl w:val="1"/>
                          <w:numId w:val="27"/>
                        </w:numPr>
                        <w:overflowPunct w:val="0"/>
                        <w:autoSpaceDE w:val="0"/>
                        <w:autoSpaceDN w:val="0"/>
                        <w:adjustRightInd w:val="0"/>
                        <w:spacing w:after="60" w:line="240" w:lineRule="auto"/>
                        <w:ind w:left="1077" w:hanging="357"/>
                      </w:pPr>
                      <w:r>
                        <w:t xml:space="preserve">the registered raw log production business: when a </w:t>
                      </w:r>
                      <w:r w:rsidRPr="00F338EE">
                        <w:rPr>
                          <w:rFonts w:eastAsia="Malgun Gothic"/>
                          <w:lang w:eastAsia="ko-KR"/>
                        </w:rPr>
                        <w:t>Regional</w:t>
                      </w:r>
                      <w:r>
                        <w:t xml:space="preserve"> Office of the Forest Service sells </w:t>
                      </w:r>
                      <w:r w:rsidRPr="00F338EE">
                        <w:rPr>
                          <w:rFonts w:eastAsia="Malgun Gothic"/>
                          <w:lang w:eastAsia="ko-KR"/>
                        </w:rPr>
                        <w:t>standing</w:t>
                      </w:r>
                      <w:r>
                        <w:t xml:space="preserve"> timber.</w:t>
                      </w:r>
                    </w:p>
                  </w:txbxContent>
                </v:textbox>
                <w10:wrap type="square" anchorx="margin"/>
              </v:shape>
            </w:pict>
          </mc:Fallback>
        </mc:AlternateContent>
      </w:r>
      <w:r>
        <w:t xml:space="preserve">The Korea Forest Service and local governments jointly </w:t>
      </w:r>
      <w:r w:rsidR="00E63F95">
        <w:t>address</w:t>
      </w:r>
      <w:r>
        <w:t xml:space="preserve"> unauthorised logging. In 2016, an area of 147.3 ha was identified as unauthorised logging which is equivalent to 0.06% of Korea’s total annual authorised logging area of 265,684 ha. Consequently, timber supplied for industrial use in Korea, with accompanying official Korean documentation (as outlined in this CSG), may be considered to be a low risk timber.</w:t>
      </w:r>
    </w:p>
    <w:p w:rsidR="00F338EE" w:rsidRDefault="00F338EE" w:rsidP="00F338EE">
      <w:pPr>
        <w:pStyle w:val="a"/>
        <w:spacing w:line="240" w:lineRule="auto"/>
        <w:jc w:val="left"/>
        <w:rPr>
          <w:rFonts w:ascii="Cambria" w:hAnsi="Cambria"/>
          <w:sz w:val="22"/>
        </w:rPr>
      </w:pPr>
      <w:r>
        <w:rPr>
          <w:noProof/>
          <w:lang w:val="en-AU" w:eastAsia="en-AU"/>
        </w:rPr>
        <w:lastRenderedPageBreak/>
        <mc:AlternateContent>
          <mc:Choice Requires="wps">
            <w:drawing>
              <wp:anchor distT="45720" distB="45720" distL="114300" distR="114300" simplePos="0" relativeHeight="251655680" behindDoc="0" locked="0" layoutInCell="1" allowOverlap="1">
                <wp:simplePos x="0" y="0"/>
                <wp:positionH relativeFrom="margin">
                  <wp:align>center</wp:align>
                </wp:positionH>
                <wp:positionV relativeFrom="paragraph">
                  <wp:posOffset>194310</wp:posOffset>
                </wp:positionV>
                <wp:extent cx="6064885" cy="3016250"/>
                <wp:effectExtent l="19050" t="19050" r="12065" b="1270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885" cy="3016250"/>
                        </a:xfrm>
                        <a:prstGeom prst="rect">
                          <a:avLst/>
                        </a:prstGeom>
                        <a:solidFill>
                          <a:srgbClr val="E2EFD9"/>
                        </a:solidFill>
                        <a:ln w="28575">
                          <a:solidFill>
                            <a:srgbClr val="000000"/>
                          </a:solidFill>
                          <a:miter lim="800000"/>
                          <a:headEnd/>
                          <a:tailEnd/>
                        </a:ln>
                      </wps:spPr>
                      <wps:txbx>
                        <w:txbxContent>
                          <w:p w:rsidR="009969AA" w:rsidRDefault="009969AA" w:rsidP="00F338EE">
                            <w:r>
                              <w:rPr>
                                <w:b/>
                                <w:i/>
                              </w:rPr>
                              <w:t>Private Forests</w:t>
                            </w:r>
                          </w:p>
                          <w:p w:rsidR="009969AA" w:rsidRDefault="009969AA" w:rsidP="00F338EE">
                            <w:pPr>
                              <w:numPr>
                                <w:ilvl w:val="0"/>
                                <w:numId w:val="28"/>
                              </w:numPr>
                              <w:overflowPunct w:val="0"/>
                              <w:autoSpaceDE w:val="0"/>
                              <w:autoSpaceDN w:val="0"/>
                              <w:adjustRightInd w:val="0"/>
                              <w:spacing w:before="120" w:line="240" w:lineRule="auto"/>
                              <w:ind w:left="357" w:hanging="357"/>
                            </w:pPr>
                            <w:r>
                              <w:t xml:space="preserve">A logging license is required for harvesting private forests in accordance with Article 36 of the </w:t>
                            </w:r>
                            <w:r>
                              <w:rPr>
                                <w:i/>
                              </w:rPr>
                              <w:t>Creation and Management of Forest Resources Act</w:t>
                            </w:r>
                            <w:r>
                              <w:t>.</w:t>
                            </w:r>
                          </w:p>
                          <w:p w:rsidR="009969AA" w:rsidRDefault="009969AA" w:rsidP="00F338EE">
                            <w:pPr>
                              <w:numPr>
                                <w:ilvl w:val="0"/>
                                <w:numId w:val="28"/>
                              </w:numPr>
                              <w:overflowPunct w:val="0"/>
                              <w:autoSpaceDE w:val="0"/>
                              <w:autoSpaceDN w:val="0"/>
                              <w:adjustRightInd w:val="0"/>
                              <w:spacing w:line="240" w:lineRule="auto"/>
                            </w:pPr>
                            <w:r>
                              <w:t>No payment is required to obtain the license.</w:t>
                            </w:r>
                          </w:p>
                          <w:p w:rsidR="009969AA" w:rsidRDefault="009969AA" w:rsidP="00F338EE">
                            <w:pPr>
                              <w:numPr>
                                <w:ilvl w:val="0"/>
                                <w:numId w:val="28"/>
                              </w:numPr>
                              <w:overflowPunct w:val="0"/>
                              <w:autoSpaceDE w:val="0"/>
                              <w:autoSpaceDN w:val="0"/>
                              <w:adjustRightInd w:val="0"/>
                              <w:spacing w:line="240" w:lineRule="auto"/>
                              <w:rPr>
                                <w:sz w:val="24"/>
                                <w:szCs w:val="20"/>
                              </w:rPr>
                            </w:pPr>
                            <w:r>
                              <w:rPr>
                                <w:b/>
                              </w:rPr>
                              <w:t>Timber legality</w:t>
                            </w:r>
                            <w:r>
                              <w:t xml:space="preserve"> for the harvesting of private forests can be verified through the issuance of the “</w:t>
                            </w:r>
                            <w:r>
                              <w:rPr>
                                <w:b/>
                                <w:i/>
                              </w:rPr>
                              <w:t>Permits for, or Reporting on Felling Standing Timber</w:t>
                            </w:r>
                            <w:r>
                              <w:t xml:space="preserve">” </w:t>
                            </w:r>
                          </w:p>
                          <w:p w:rsidR="009969AA" w:rsidRDefault="009969AA" w:rsidP="00F338EE">
                            <w:pPr>
                              <w:numPr>
                                <w:ilvl w:val="0"/>
                                <w:numId w:val="28"/>
                              </w:numPr>
                              <w:overflowPunct w:val="0"/>
                              <w:autoSpaceDE w:val="0"/>
                              <w:autoSpaceDN w:val="0"/>
                              <w:adjustRightInd w:val="0"/>
                              <w:spacing w:line="240" w:lineRule="auto"/>
                              <w:ind w:left="357" w:hanging="357"/>
                            </w:pPr>
                            <w:r>
                              <w:t xml:space="preserve">The </w:t>
                            </w:r>
                            <w:r>
                              <w:rPr>
                                <w:b/>
                              </w:rPr>
                              <w:t>Permit for Felling Standing Timber</w:t>
                            </w:r>
                            <w:r>
                              <w:t xml:space="preserve"> is issued by the local government (Si/Gun/Gu) before harvesting of timber</w:t>
                            </w:r>
                            <w:r>
                              <w:rPr>
                                <w:rFonts w:eastAsia="Malgun Gothic"/>
                                <w:lang w:eastAsia="ko-KR"/>
                              </w:rPr>
                              <w:t xml:space="preserve"> </w:t>
                            </w:r>
                            <w:r>
                              <w:t>takes place following a field inspection and check of the applicants’ documentation</w:t>
                            </w:r>
                            <w:r>
                              <w:rPr>
                                <w:rFonts w:eastAsia="Malgun Gothic"/>
                                <w:lang w:eastAsia="ko-KR"/>
                              </w:rPr>
                              <w:t xml:space="preserve">, in the case of logging standing timber pursuant to Article 36(1) of the </w:t>
                            </w:r>
                            <w:r>
                              <w:rPr>
                                <w:rFonts w:eastAsia="Malgun Gothic"/>
                                <w:i/>
                                <w:lang w:eastAsia="ko-KR"/>
                              </w:rPr>
                              <w:t>Creation and Management of Forest Resources Act</w:t>
                            </w:r>
                            <w:r>
                              <w:t xml:space="preserve"> (see </w:t>
                            </w:r>
                            <w:r>
                              <w:rPr>
                                <w:u w:val="single"/>
                              </w:rPr>
                              <w:t>Table 5</w:t>
                            </w:r>
                            <w:r>
                              <w:t xml:space="preserve"> for </w:t>
                            </w:r>
                            <w:r>
                              <w:rPr>
                                <w:rFonts w:eastAsia="Malgun Gothic"/>
                                <w:lang w:eastAsia="ko-KR"/>
                              </w:rPr>
                              <w:t>harvesting</w:t>
                            </w:r>
                            <w:r>
                              <w:t xml:space="preserve"> process and </w:t>
                            </w:r>
                            <w:r>
                              <w:rPr>
                                <w:u w:val="single"/>
                              </w:rPr>
                              <w:t>Annex 2.1a</w:t>
                            </w:r>
                            <w:r>
                              <w:t xml:space="preserve"> for </w:t>
                            </w:r>
                            <w:r>
                              <w:rPr>
                                <w:rFonts w:eastAsia="Malgun Gothic"/>
                                <w:lang w:eastAsia="ko-KR"/>
                              </w:rPr>
                              <w:t>permit</w:t>
                            </w:r>
                            <w:r>
                              <w:t xml:space="preserve">). </w:t>
                            </w:r>
                          </w:p>
                          <w:p w:rsidR="009969AA" w:rsidRDefault="009969AA" w:rsidP="00F338EE">
                            <w:pPr>
                              <w:numPr>
                                <w:ilvl w:val="0"/>
                                <w:numId w:val="27"/>
                              </w:numPr>
                              <w:overflowPunct w:val="0"/>
                              <w:autoSpaceDE w:val="0"/>
                              <w:autoSpaceDN w:val="0"/>
                              <w:adjustRightInd w:val="0"/>
                              <w:spacing w:line="240" w:lineRule="auto"/>
                              <w:ind w:left="357" w:hanging="357"/>
                            </w:pPr>
                            <w:r>
                              <w:rPr>
                                <w:rFonts w:eastAsia="Malgun Gothic"/>
                                <w:lang w:eastAsia="ko-KR"/>
                              </w:rPr>
                              <w:t xml:space="preserve">The </w:t>
                            </w:r>
                            <w:r>
                              <w:rPr>
                                <w:rFonts w:eastAsia="Malgun Gothic"/>
                                <w:b/>
                                <w:lang w:eastAsia="ko-KR"/>
                              </w:rPr>
                              <w:t>Acceptance of</w:t>
                            </w:r>
                            <w:r>
                              <w:t xml:space="preserve"> </w:t>
                            </w:r>
                            <w:r>
                              <w:rPr>
                                <w:b/>
                              </w:rPr>
                              <w:t>Report</w:t>
                            </w:r>
                            <w:r>
                              <w:rPr>
                                <w:rFonts w:eastAsia="Malgun Gothic"/>
                                <w:b/>
                                <w:lang w:eastAsia="ko-KR"/>
                              </w:rPr>
                              <w:t xml:space="preserve"> on Felling Standing Timber</w:t>
                            </w:r>
                            <w:r>
                              <w:rPr>
                                <w:b/>
                              </w:rPr>
                              <w:t xml:space="preserve"> </w:t>
                            </w:r>
                            <w:r>
                              <w:t>is issued by the local government before harvesting of timber</w:t>
                            </w:r>
                            <w:r>
                              <w:rPr>
                                <w:rFonts w:eastAsia="Malgun Gothic"/>
                                <w:lang w:eastAsia="ko-KR"/>
                              </w:rPr>
                              <w:t xml:space="preserve"> </w:t>
                            </w:r>
                            <w:r>
                              <w:t>takes place following check of the applicants’ documentation</w:t>
                            </w:r>
                            <w:r>
                              <w:rPr>
                                <w:rFonts w:eastAsia="Malgun Gothic"/>
                                <w:lang w:eastAsia="ko-KR"/>
                              </w:rPr>
                              <w:t xml:space="preserve">, in the case of logging standing timber pursuant to Article 36(4) of the </w:t>
                            </w:r>
                            <w:r>
                              <w:rPr>
                                <w:rFonts w:eastAsia="Malgun Gothic"/>
                                <w:i/>
                                <w:lang w:eastAsia="ko-KR"/>
                              </w:rPr>
                              <w:t>Creation and Management of Forest Resources Act</w:t>
                            </w:r>
                            <w:r>
                              <w:rPr>
                                <w:rFonts w:eastAsia="Malgun Gothic"/>
                                <w:lang w:eastAsia="ko-KR"/>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0;margin-top:15.3pt;width:477.55pt;height:237.5pt;z-index:2516556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" fillcolor="#e2efd9" strokeweight="2.25pt">
                <v:textbox>
                  <w:txbxContent>
                    <w:p w:rsidR="009969AA" w:rsidRDefault="009969AA" w:rsidP="00F338EE">
                      <w:r>
                        <w:rPr>
                          <w:b/>
                          <w:i/>
                        </w:rPr>
                        <w:t>Private Forests</w:t>
                      </w:r>
                    </w:p>
                    <w:p w:rsidR="009969AA" w:rsidRDefault="009969AA" w:rsidP="00F338EE">
                      <w:pPr>
                        <w:numPr>
                          <w:ilvl w:val="0"/>
                          <w:numId w:val="28"/>
                        </w:numPr>
                        <w:overflowPunct w:val="0"/>
                        <w:autoSpaceDE w:val="0"/>
                        <w:autoSpaceDN w:val="0"/>
                        <w:adjustRightInd w:val="0"/>
                        <w:spacing w:before="120" w:line="240" w:lineRule="auto"/>
                        <w:ind w:left="357" w:hanging="357"/>
                      </w:pPr>
                      <w:r>
                        <w:t xml:space="preserve">A logging license is required for harvesting private forests in accordance with Article 36 of the </w:t>
                      </w:r>
                      <w:r>
                        <w:rPr>
                          <w:i/>
                        </w:rPr>
                        <w:t>Creation and Management of Forest Resources Act</w:t>
                      </w:r>
                      <w:r>
                        <w:t>.</w:t>
                      </w:r>
                    </w:p>
                    <w:p w:rsidR="009969AA" w:rsidRDefault="009969AA" w:rsidP="00F338EE">
                      <w:pPr>
                        <w:numPr>
                          <w:ilvl w:val="0"/>
                          <w:numId w:val="28"/>
                        </w:numPr>
                        <w:overflowPunct w:val="0"/>
                        <w:autoSpaceDE w:val="0"/>
                        <w:autoSpaceDN w:val="0"/>
                        <w:adjustRightInd w:val="0"/>
                        <w:spacing w:line="240" w:lineRule="auto"/>
                      </w:pPr>
                      <w:r>
                        <w:t>No payment is required to obtain the license.</w:t>
                      </w:r>
                    </w:p>
                    <w:p w:rsidR="009969AA" w:rsidRDefault="009969AA" w:rsidP="00F338EE">
                      <w:pPr>
                        <w:numPr>
                          <w:ilvl w:val="0"/>
                          <w:numId w:val="28"/>
                        </w:numPr>
                        <w:overflowPunct w:val="0"/>
                        <w:autoSpaceDE w:val="0"/>
                        <w:autoSpaceDN w:val="0"/>
                        <w:adjustRightInd w:val="0"/>
                        <w:spacing w:line="240" w:lineRule="auto"/>
                        <w:rPr>
                          <w:sz w:val="24"/>
                          <w:szCs w:val="20"/>
                        </w:rPr>
                      </w:pPr>
                      <w:r>
                        <w:rPr>
                          <w:b/>
                        </w:rPr>
                        <w:t>Timber legality</w:t>
                      </w:r>
                      <w:r>
                        <w:t xml:space="preserve"> for the harvesting of private forests can be verified through the issuance of the “</w:t>
                      </w:r>
                      <w:r>
                        <w:rPr>
                          <w:b/>
                          <w:i/>
                        </w:rPr>
                        <w:t>Permits for, or Reporting on Felling Standing Timber</w:t>
                      </w:r>
                      <w:r>
                        <w:t xml:space="preserve">” </w:t>
                      </w:r>
                    </w:p>
                    <w:p w:rsidR="009969AA" w:rsidRDefault="009969AA" w:rsidP="00F338EE">
                      <w:pPr>
                        <w:numPr>
                          <w:ilvl w:val="0"/>
                          <w:numId w:val="28"/>
                        </w:numPr>
                        <w:overflowPunct w:val="0"/>
                        <w:autoSpaceDE w:val="0"/>
                        <w:autoSpaceDN w:val="0"/>
                        <w:adjustRightInd w:val="0"/>
                        <w:spacing w:line="240" w:lineRule="auto"/>
                        <w:ind w:left="357" w:hanging="357"/>
                      </w:pPr>
                      <w:r>
                        <w:t xml:space="preserve">The </w:t>
                      </w:r>
                      <w:r>
                        <w:rPr>
                          <w:b/>
                        </w:rPr>
                        <w:t>Permit for Felling Standing Timber</w:t>
                      </w:r>
                      <w:r>
                        <w:t xml:space="preserve"> is issued by the local government (Si/Gun/Gu) before harvesting of timber</w:t>
                      </w:r>
                      <w:r>
                        <w:rPr>
                          <w:rFonts w:eastAsia="Malgun Gothic"/>
                          <w:lang w:eastAsia="ko-KR"/>
                        </w:rPr>
                        <w:t xml:space="preserve"> </w:t>
                      </w:r>
                      <w:r>
                        <w:t>takes place following a field inspection and check of the applicants’ documentation</w:t>
                      </w:r>
                      <w:r>
                        <w:rPr>
                          <w:rFonts w:eastAsia="Malgun Gothic"/>
                          <w:lang w:eastAsia="ko-KR"/>
                        </w:rPr>
                        <w:t xml:space="preserve">, in the case of logging standing timber pursuant to Article 36(1) of the </w:t>
                      </w:r>
                      <w:r>
                        <w:rPr>
                          <w:rFonts w:eastAsia="Malgun Gothic"/>
                          <w:i/>
                          <w:lang w:eastAsia="ko-KR"/>
                        </w:rPr>
                        <w:t>Creation and Management of Forest Resources Act</w:t>
                      </w:r>
                      <w:r>
                        <w:t xml:space="preserve"> (see </w:t>
                      </w:r>
                      <w:r>
                        <w:rPr>
                          <w:u w:val="single"/>
                        </w:rPr>
                        <w:t>Table 5</w:t>
                      </w:r>
                      <w:r>
                        <w:t xml:space="preserve"> for </w:t>
                      </w:r>
                      <w:r>
                        <w:rPr>
                          <w:rFonts w:eastAsia="Malgun Gothic"/>
                          <w:lang w:eastAsia="ko-KR"/>
                        </w:rPr>
                        <w:t>harvesting</w:t>
                      </w:r>
                      <w:r>
                        <w:t xml:space="preserve"> process and </w:t>
                      </w:r>
                      <w:r>
                        <w:rPr>
                          <w:u w:val="single"/>
                        </w:rPr>
                        <w:t>Annex 2.1a</w:t>
                      </w:r>
                      <w:r>
                        <w:t xml:space="preserve"> for </w:t>
                      </w:r>
                      <w:r>
                        <w:rPr>
                          <w:rFonts w:eastAsia="Malgun Gothic"/>
                          <w:lang w:eastAsia="ko-KR"/>
                        </w:rPr>
                        <w:t>permit</w:t>
                      </w:r>
                      <w:r>
                        <w:t xml:space="preserve">). </w:t>
                      </w:r>
                    </w:p>
                    <w:p w:rsidR="009969AA" w:rsidRDefault="009969AA" w:rsidP="00F338EE">
                      <w:pPr>
                        <w:numPr>
                          <w:ilvl w:val="0"/>
                          <w:numId w:val="27"/>
                        </w:numPr>
                        <w:overflowPunct w:val="0"/>
                        <w:autoSpaceDE w:val="0"/>
                        <w:autoSpaceDN w:val="0"/>
                        <w:adjustRightInd w:val="0"/>
                        <w:spacing w:line="240" w:lineRule="auto"/>
                        <w:ind w:left="357" w:hanging="357"/>
                      </w:pPr>
                      <w:r>
                        <w:rPr>
                          <w:rFonts w:eastAsia="Malgun Gothic"/>
                          <w:lang w:eastAsia="ko-KR"/>
                        </w:rPr>
                        <w:t xml:space="preserve">The </w:t>
                      </w:r>
                      <w:r>
                        <w:rPr>
                          <w:rFonts w:eastAsia="Malgun Gothic"/>
                          <w:b/>
                          <w:lang w:eastAsia="ko-KR"/>
                        </w:rPr>
                        <w:t>Acceptance of</w:t>
                      </w:r>
                      <w:r>
                        <w:t xml:space="preserve"> </w:t>
                      </w:r>
                      <w:r>
                        <w:rPr>
                          <w:b/>
                        </w:rPr>
                        <w:t>Report</w:t>
                      </w:r>
                      <w:r>
                        <w:rPr>
                          <w:rFonts w:eastAsia="Malgun Gothic"/>
                          <w:b/>
                          <w:lang w:eastAsia="ko-KR"/>
                        </w:rPr>
                        <w:t xml:space="preserve"> on Felling Standing Timber</w:t>
                      </w:r>
                      <w:r>
                        <w:rPr>
                          <w:b/>
                        </w:rPr>
                        <w:t xml:space="preserve"> </w:t>
                      </w:r>
                      <w:r>
                        <w:t>is issued by the local government before harvesting of timber</w:t>
                      </w:r>
                      <w:r>
                        <w:rPr>
                          <w:rFonts w:eastAsia="Malgun Gothic"/>
                          <w:lang w:eastAsia="ko-KR"/>
                        </w:rPr>
                        <w:t xml:space="preserve"> </w:t>
                      </w:r>
                      <w:r>
                        <w:t>takes place following check of the applicants’ documentation</w:t>
                      </w:r>
                      <w:r>
                        <w:rPr>
                          <w:rFonts w:eastAsia="Malgun Gothic"/>
                          <w:lang w:eastAsia="ko-KR"/>
                        </w:rPr>
                        <w:t xml:space="preserve">, in the case of logging standing timber pursuant to Article 36(4) of the </w:t>
                      </w:r>
                      <w:r>
                        <w:rPr>
                          <w:rFonts w:eastAsia="Malgun Gothic"/>
                          <w:i/>
                          <w:lang w:eastAsia="ko-KR"/>
                        </w:rPr>
                        <w:t>Creation and Management of Forest Resources Act</w:t>
                      </w:r>
                      <w:r>
                        <w:rPr>
                          <w:rFonts w:eastAsia="Malgun Gothic"/>
                          <w:lang w:eastAsia="ko-KR"/>
                        </w:rPr>
                        <w:t>.</w:t>
                      </w:r>
                    </w:p>
                  </w:txbxContent>
                </v:textbox>
                <w10:wrap type="square" anchorx="margin"/>
              </v:shape>
            </w:pict>
          </mc:Fallback>
        </mc:AlternateContent>
      </w:r>
      <w:r>
        <w:rPr>
          <w:rFonts w:ascii="Cambria" w:hAnsi="Cambria"/>
          <w:sz w:val="22"/>
          <w:u w:val="single"/>
        </w:rPr>
        <w:t>Table 5</w:t>
      </w:r>
      <w:r>
        <w:rPr>
          <w:rFonts w:ascii="Cambria" w:hAnsi="Cambria"/>
          <w:sz w:val="22"/>
        </w:rPr>
        <w:t xml:space="preserve"> below sets out the process for granting permission for the cutting of standing timber (</w:t>
      </w:r>
      <w:r>
        <w:rPr>
          <w:rFonts w:ascii="Cambria" w:hAnsi="Cambria"/>
          <w:i/>
          <w:sz w:val="22"/>
        </w:rPr>
        <w:t>Permits for, or Reporting on Felling Standing Timber</w:t>
      </w:r>
      <w:r>
        <w:rPr>
          <w:rFonts w:ascii="Cambria" w:hAnsi="Cambria"/>
          <w:sz w:val="22"/>
        </w:rPr>
        <w:t xml:space="preserve">) within private forests. </w:t>
      </w:r>
    </w:p>
    <w:p w:rsidR="00F338EE" w:rsidRDefault="00F338EE" w:rsidP="00F338EE">
      <w:pPr>
        <w:pStyle w:val="a"/>
        <w:spacing w:line="240" w:lineRule="auto"/>
        <w:jc w:val="left"/>
        <w:rPr>
          <w:rFonts w:ascii="Cambria" w:hAnsi="Cambria"/>
          <w:b/>
        </w:rPr>
      </w:pPr>
    </w:p>
    <w:p w:rsidR="00F338EE" w:rsidRDefault="00F338EE" w:rsidP="00F338EE">
      <w:pPr>
        <w:spacing w:after="0"/>
        <w:rPr>
          <w:b/>
          <w:i/>
          <w:sz w:val="20"/>
        </w:rPr>
      </w:pPr>
      <w:r>
        <w:rPr>
          <w:b/>
          <w:sz w:val="20"/>
        </w:rPr>
        <w:t xml:space="preserve">Table 5 – Harvesting process under </w:t>
      </w:r>
      <w:r>
        <w:rPr>
          <w:b/>
          <w:i/>
          <w:sz w:val="20"/>
        </w:rPr>
        <w:t>‘Permits for, or Reporting on Felling Standing Timber’</w:t>
      </w:r>
      <w:r>
        <w:rPr>
          <w:b/>
          <w:sz w:val="20"/>
        </w:rPr>
        <w:t xml:space="preserve"> regime</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9"/>
        <w:gridCol w:w="1891"/>
        <w:gridCol w:w="6146"/>
      </w:tblGrid>
      <w:tr w:rsidR="00F338EE" w:rsidTr="00AA66DE">
        <w:trPr>
          <w:trHeight w:val="2818"/>
          <w:jc w:val="center"/>
        </w:trPr>
        <w:tc>
          <w:tcPr>
            <w:tcW w:w="993"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F338EE" w:rsidRDefault="00F338EE" w:rsidP="00F338EE">
            <w:pPr>
              <w:spacing w:after="0"/>
              <w:jc w:val="center"/>
              <w:rPr>
                <w:b/>
                <w:sz w:val="20"/>
              </w:rPr>
            </w:pPr>
            <w:r>
              <w:rPr>
                <w:b/>
                <w:sz w:val="20"/>
              </w:rPr>
              <w:t>Step 1</w:t>
            </w:r>
          </w:p>
        </w:tc>
        <w:tc>
          <w:tcPr>
            <w:tcW w:w="1955" w:type="dxa"/>
            <w:tcBorders>
              <w:top w:val="single" w:sz="12" w:space="0" w:color="auto"/>
              <w:left w:val="single" w:sz="12" w:space="0" w:color="auto"/>
              <w:bottom w:val="single" w:sz="12" w:space="0" w:color="auto"/>
              <w:right w:val="single" w:sz="12" w:space="0" w:color="auto"/>
            </w:tcBorders>
            <w:shd w:val="clear" w:color="auto" w:fill="E2EFD9"/>
            <w:vAlign w:val="center"/>
            <w:hideMark/>
          </w:tcPr>
          <w:p w:rsidR="00F338EE" w:rsidRDefault="00F338EE" w:rsidP="00F338EE">
            <w:pPr>
              <w:spacing w:after="0" w:line="20" w:lineRule="atLeast"/>
              <w:jc w:val="center"/>
              <w:rPr>
                <w:i/>
                <w:sz w:val="20"/>
              </w:rPr>
            </w:pPr>
            <w:r>
              <w:rPr>
                <w:i/>
                <w:sz w:val="20"/>
              </w:rPr>
              <w:t>Applicant</w:t>
            </w:r>
          </w:p>
          <w:p w:rsidR="00F338EE" w:rsidRDefault="00F338EE" w:rsidP="00F338EE">
            <w:pPr>
              <w:spacing w:after="0" w:line="20" w:lineRule="atLeast"/>
              <w:jc w:val="center"/>
              <w:rPr>
                <w:sz w:val="20"/>
              </w:rPr>
            </w:pPr>
            <w:r>
              <w:rPr>
                <w:sz w:val="20"/>
              </w:rPr>
              <w:t>Submits logging license application</w:t>
            </w:r>
          </w:p>
        </w:tc>
        <w:tc>
          <w:tcPr>
            <w:tcW w:w="6550" w:type="dxa"/>
            <w:tcBorders>
              <w:top w:val="single" w:sz="12" w:space="0" w:color="auto"/>
              <w:left w:val="single" w:sz="12" w:space="0" w:color="auto"/>
              <w:bottom w:val="single" w:sz="12" w:space="0" w:color="auto"/>
              <w:right w:val="single" w:sz="12" w:space="0" w:color="auto"/>
            </w:tcBorders>
            <w:shd w:val="clear" w:color="auto" w:fill="D9D9D9"/>
            <w:hideMark/>
          </w:tcPr>
          <w:p w:rsidR="00F338EE" w:rsidRDefault="00F338EE">
            <w:pPr>
              <w:spacing w:before="60" w:after="0"/>
              <w:rPr>
                <w:sz w:val="20"/>
              </w:rPr>
            </w:pPr>
            <w:r>
              <w:rPr>
                <w:sz w:val="20"/>
              </w:rPr>
              <w:t xml:space="preserve">Applicant is required to submit information including: </w:t>
            </w:r>
          </w:p>
          <w:p w:rsidR="00F338EE" w:rsidRDefault="00F338EE" w:rsidP="00F338EE">
            <w:pPr>
              <w:numPr>
                <w:ilvl w:val="0"/>
                <w:numId w:val="29"/>
              </w:numPr>
              <w:overflowPunct w:val="0"/>
              <w:autoSpaceDE w:val="0"/>
              <w:autoSpaceDN w:val="0"/>
              <w:adjustRightInd w:val="0"/>
              <w:spacing w:after="0" w:line="240" w:lineRule="auto"/>
              <w:rPr>
                <w:sz w:val="20"/>
              </w:rPr>
            </w:pPr>
            <w:r>
              <w:rPr>
                <w:sz w:val="20"/>
              </w:rPr>
              <w:t>name, address, contact point</w:t>
            </w:r>
          </w:p>
          <w:p w:rsidR="00F338EE" w:rsidRDefault="00F338EE" w:rsidP="00F338EE">
            <w:pPr>
              <w:numPr>
                <w:ilvl w:val="0"/>
                <w:numId w:val="29"/>
              </w:numPr>
              <w:overflowPunct w:val="0"/>
              <w:autoSpaceDE w:val="0"/>
              <w:autoSpaceDN w:val="0"/>
              <w:adjustRightInd w:val="0"/>
              <w:spacing w:after="0" w:line="240" w:lineRule="auto"/>
              <w:rPr>
                <w:sz w:val="20"/>
              </w:rPr>
            </w:pPr>
            <w:r>
              <w:rPr>
                <w:sz w:val="20"/>
              </w:rPr>
              <w:t>location/address and size of harvest area</w:t>
            </w:r>
          </w:p>
          <w:p w:rsidR="00F338EE" w:rsidRDefault="00F338EE" w:rsidP="00F338EE">
            <w:pPr>
              <w:numPr>
                <w:ilvl w:val="0"/>
                <w:numId w:val="29"/>
              </w:numPr>
              <w:overflowPunct w:val="0"/>
              <w:autoSpaceDE w:val="0"/>
              <w:autoSpaceDN w:val="0"/>
              <w:adjustRightInd w:val="0"/>
              <w:spacing w:after="0" w:line="240" w:lineRule="auto"/>
              <w:rPr>
                <w:sz w:val="20"/>
              </w:rPr>
            </w:pPr>
            <w:r>
              <w:rPr>
                <w:sz w:val="20"/>
              </w:rPr>
              <w:t>type of trees to be harvested (primary species)</w:t>
            </w:r>
          </w:p>
          <w:p w:rsidR="00F338EE" w:rsidRDefault="00F338EE" w:rsidP="00F338EE">
            <w:pPr>
              <w:numPr>
                <w:ilvl w:val="0"/>
                <w:numId w:val="29"/>
              </w:numPr>
              <w:overflowPunct w:val="0"/>
              <w:autoSpaceDE w:val="0"/>
              <w:autoSpaceDN w:val="0"/>
              <w:adjustRightInd w:val="0"/>
              <w:spacing w:after="0" w:line="240" w:lineRule="auto"/>
              <w:rPr>
                <w:sz w:val="20"/>
              </w:rPr>
            </w:pPr>
            <w:r>
              <w:rPr>
                <w:sz w:val="20"/>
              </w:rPr>
              <w:t>harvesting volume (m</w:t>
            </w:r>
            <w:r>
              <w:rPr>
                <w:sz w:val="20"/>
                <w:vertAlign w:val="superscript"/>
              </w:rPr>
              <w:t>3</w:t>
            </w:r>
            <w:r>
              <w:rPr>
                <w:sz w:val="20"/>
              </w:rPr>
              <w:t>)</w:t>
            </w:r>
          </w:p>
          <w:p w:rsidR="00F338EE" w:rsidRDefault="00F338EE" w:rsidP="00F338EE">
            <w:pPr>
              <w:numPr>
                <w:ilvl w:val="0"/>
                <w:numId w:val="29"/>
              </w:numPr>
              <w:overflowPunct w:val="0"/>
              <w:autoSpaceDE w:val="0"/>
              <w:autoSpaceDN w:val="0"/>
              <w:adjustRightInd w:val="0"/>
              <w:spacing w:after="0" w:line="240" w:lineRule="auto"/>
              <w:rPr>
                <w:sz w:val="20"/>
              </w:rPr>
            </w:pPr>
            <w:r>
              <w:rPr>
                <w:sz w:val="20"/>
              </w:rPr>
              <w:t xml:space="preserve">harvest zone (forest land map with size of logging indicated) </w:t>
            </w:r>
          </w:p>
          <w:p w:rsidR="00F338EE" w:rsidRDefault="00F338EE" w:rsidP="00F338EE">
            <w:pPr>
              <w:numPr>
                <w:ilvl w:val="0"/>
                <w:numId w:val="29"/>
              </w:numPr>
              <w:overflowPunct w:val="0"/>
              <w:autoSpaceDE w:val="0"/>
              <w:autoSpaceDN w:val="0"/>
              <w:adjustRightInd w:val="0"/>
              <w:spacing w:after="0" w:line="240" w:lineRule="auto"/>
              <w:rPr>
                <w:sz w:val="20"/>
              </w:rPr>
            </w:pPr>
            <w:r>
              <w:rPr>
                <w:sz w:val="20"/>
              </w:rPr>
              <w:t>harvest purpose</w:t>
            </w:r>
          </w:p>
          <w:p w:rsidR="00F338EE" w:rsidRDefault="00F338EE" w:rsidP="00F338EE">
            <w:pPr>
              <w:numPr>
                <w:ilvl w:val="0"/>
                <w:numId w:val="29"/>
              </w:numPr>
              <w:overflowPunct w:val="0"/>
              <w:autoSpaceDE w:val="0"/>
              <w:autoSpaceDN w:val="0"/>
              <w:adjustRightInd w:val="0"/>
              <w:spacing w:after="0" w:line="240" w:lineRule="auto"/>
              <w:rPr>
                <w:sz w:val="20"/>
              </w:rPr>
            </w:pPr>
            <w:r>
              <w:rPr>
                <w:sz w:val="20"/>
              </w:rPr>
              <w:t>harvesting period</w:t>
            </w:r>
          </w:p>
          <w:p w:rsidR="00F338EE" w:rsidRDefault="00F338EE" w:rsidP="00F338EE">
            <w:pPr>
              <w:numPr>
                <w:ilvl w:val="0"/>
                <w:numId w:val="29"/>
              </w:numPr>
              <w:overflowPunct w:val="0"/>
              <w:autoSpaceDE w:val="0"/>
              <w:autoSpaceDN w:val="0"/>
              <w:adjustRightInd w:val="0"/>
              <w:spacing w:after="0" w:line="240" w:lineRule="auto"/>
              <w:rPr>
                <w:sz w:val="20"/>
              </w:rPr>
            </w:pPr>
            <w:r>
              <w:rPr>
                <w:sz w:val="20"/>
              </w:rPr>
              <w:t xml:space="preserve">post-harvesting forestation plans </w:t>
            </w:r>
          </w:p>
          <w:p w:rsidR="00F338EE" w:rsidRDefault="00F338EE" w:rsidP="00F338EE">
            <w:pPr>
              <w:numPr>
                <w:ilvl w:val="0"/>
                <w:numId w:val="29"/>
              </w:numPr>
              <w:overflowPunct w:val="0"/>
              <w:autoSpaceDE w:val="0"/>
              <w:autoSpaceDN w:val="0"/>
              <w:adjustRightInd w:val="0"/>
              <w:spacing w:after="60" w:line="240" w:lineRule="auto"/>
              <w:ind w:left="357" w:hanging="357"/>
              <w:rPr>
                <w:sz w:val="20"/>
              </w:rPr>
            </w:pPr>
            <w:r>
              <w:rPr>
                <w:sz w:val="20"/>
              </w:rPr>
              <w:t>forest ownership, or the right for using, and the right to benefit from the forest to be harvested.</w:t>
            </w:r>
          </w:p>
        </w:tc>
      </w:tr>
      <w:tr w:rsidR="00F338EE" w:rsidTr="00AA66DE">
        <w:trPr>
          <w:trHeight w:val="1682"/>
          <w:jc w:val="center"/>
        </w:trPr>
        <w:tc>
          <w:tcPr>
            <w:tcW w:w="993"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F338EE" w:rsidRDefault="00F338EE" w:rsidP="00F338EE">
            <w:pPr>
              <w:spacing w:after="0"/>
              <w:jc w:val="center"/>
              <w:rPr>
                <w:b/>
                <w:sz w:val="20"/>
              </w:rPr>
            </w:pPr>
            <w:r>
              <w:rPr>
                <w:b/>
                <w:sz w:val="20"/>
              </w:rPr>
              <w:t>Step 2</w:t>
            </w:r>
          </w:p>
        </w:tc>
        <w:tc>
          <w:tcPr>
            <w:tcW w:w="1955" w:type="dxa"/>
            <w:tcBorders>
              <w:top w:val="single" w:sz="12" w:space="0" w:color="auto"/>
              <w:left w:val="single" w:sz="12" w:space="0" w:color="auto"/>
              <w:bottom w:val="single" w:sz="12" w:space="0" w:color="auto"/>
              <w:right w:val="single" w:sz="12" w:space="0" w:color="auto"/>
            </w:tcBorders>
            <w:shd w:val="clear" w:color="auto" w:fill="E2EFD9"/>
            <w:vAlign w:val="center"/>
            <w:hideMark/>
          </w:tcPr>
          <w:p w:rsidR="00F338EE" w:rsidRDefault="00F338EE" w:rsidP="00F338EE">
            <w:pPr>
              <w:spacing w:after="0" w:line="20" w:lineRule="atLeast"/>
              <w:jc w:val="center"/>
              <w:rPr>
                <w:i/>
                <w:sz w:val="20"/>
              </w:rPr>
            </w:pPr>
            <w:r>
              <w:rPr>
                <w:i/>
                <w:sz w:val="20"/>
              </w:rPr>
              <w:t>Local Government</w:t>
            </w:r>
          </w:p>
          <w:p w:rsidR="00F338EE" w:rsidRDefault="00F338EE" w:rsidP="00F338EE">
            <w:pPr>
              <w:spacing w:after="0" w:line="20" w:lineRule="atLeast"/>
              <w:jc w:val="center"/>
              <w:rPr>
                <w:sz w:val="20"/>
              </w:rPr>
            </w:pPr>
            <w:r>
              <w:rPr>
                <w:sz w:val="20"/>
              </w:rPr>
              <w:t>Approves logging license application</w:t>
            </w:r>
          </w:p>
        </w:tc>
        <w:tc>
          <w:tcPr>
            <w:tcW w:w="6550" w:type="dxa"/>
            <w:tcBorders>
              <w:top w:val="single" w:sz="12" w:space="0" w:color="auto"/>
              <w:left w:val="single" w:sz="12" w:space="0" w:color="auto"/>
              <w:bottom w:val="single" w:sz="12" w:space="0" w:color="auto"/>
              <w:right w:val="single" w:sz="12" w:space="0" w:color="auto"/>
            </w:tcBorders>
            <w:shd w:val="clear" w:color="auto" w:fill="D9D9D9"/>
            <w:hideMark/>
          </w:tcPr>
          <w:p w:rsidR="00F338EE" w:rsidRDefault="00F338EE">
            <w:pPr>
              <w:spacing w:before="60" w:after="0"/>
              <w:rPr>
                <w:sz w:val="20"/>
              </w:rPr>
            </w:pPr>
            <w:r>
              <w:rPr>
                <w:sz w:val="20"/>
              </w:rPr>
              <w:t xml:space="preserve">The local government will approve the application once the logging is deemed proper under Article 36 of the </w:t>
            </w:r>
            <w:r>
              <w:rPr>
                <w:i/>
                <w:sz w:val="20"/>
              </w:rPr>
              <w:t>Creation and Management of Forest Resources Act</w:t>
            </w:r>
            <w:r>
              <w:rPr>
                <w:sz w:val="20"/>
              </w:rPr>
              <w:t xml:space="preserve">. </w:t>
            </w:r>
          </w:p>
          <w:p w:rsidR="00F338EE" w:rsidRDefault="00F338EE">
            <w:pPr>
              <w:spacing w:before="60" w:after="60"/>
              <w:rPr>
                <w:sz w:val="20"/>
              </w:rPr>
            </w:pPr>
            <w:r>
              <w:rPr>
                <w:sz w:val="20"/>
              </w:rPr>
              <w:t>The logging license certificate for standing timber logging will stipulate the tree species, region, size, and harvesting amount for the area prescribed (see example at</w:t>
            </w:r>
            <w:r>
              <w:rPr>
                <w:sz w:val="20"/>
                <w:u w:val="single"/>
              </w:rPr>
              <w:t xml:space="preserve"> Annex 2.1a and 2.1b</w:t>
            </w:r>
            <w:r>
              <w:rPr>
                <w:sz w:val="20"/>
              </w:rPr>
              <w:t xml:space="preserve">). </w:t>
            </w:r>
          </w:p>
        </w:tc>
      </w:tr>
      <w:tr w:rsidR="00F338EE" w:rsidTr="00AA66DE">
        <w:trPr>
          <w:trHeight w:val="952"/>
          <w:jc w:val="center"/>
        </w:trPr>
        <w:tc>
          <w:tcPr>
            <w:tcW w:w="993"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F338EE" w:rsidRDefault="00F338EE" w:rsidP="00F338EE">
            <w:pPr>
              <w:spacing w:after="0"/>
              <w:jc w:val="center"/>
              <w:rPr>
                <w:b/>
                <w:sz w:val="20"/>
              </w:rPr>
            </w:pPr>
            <w:r>
              <w:rPr>
                <w:b/>
                <w:sz w:val="20"/>
              </w:rPr>
              <w:t>Step 3</w:t>
            </w:r>
          </w:p>
        </w:tc>
        <w:tc>
          <w:tcPr>
            <w:tcW w:w="1955" w:type="dxa"/>
            <w:tcBorders>
              <w:top w:val="single" w:sz="12" w:space="0" w:color="auto"/>
              <w:left w:val="single" w:sz="12" w:space="0" w:color="auto"/>
              <w:bottom w:val="single" w:sz="12" w:space="0" w:color="auto"/>
              <w:right w:val="single" w:sz="12" w:space="0" w:color="auto"/>
            </w:tcBorders>
            <w:shd w:val="clear" w:color="auto" w:fill="E2EFD9"/>
            <w:vAlign w:val="center"/>
            <w:hideMark/>
          </w:tcPr>
          <w:p w:rsidR="00F338EE" w:rsidRDefault="00F338EE" w:rsidP="00F338EE">
            <w:pPr>
              <w:spacing w:after="0" w:line="20" w:lineRule="atLeast"/>
              <w:jc w:val="center"/>
              <w:rPr>
                <w:i/>
                <w:sz w:val="20"/>
              </w:rPr>
            </w:pPr>
            <w:r>
              <w:rPr>
                <w:i/>
                <w:sz w:val="20"/>
              </w:rPr>
              <w:t>Applicant</w:t>
            </w:r>
          </w:p>
          <w:p w:rsidR="00F338EE" w:rsidRDefault="00F338EE" w:rsidP="00F338EE">
            <w:pPr>
              <w:spacing w:after="0" w:line="20" w:lineRule="atLeast"/>
              <w:jc w:val="center"/>
              <w:rPr>
                <w:sz w:val="20"/>
              </w:rPr>
            </w:pPr>
            <w:r>
              <w:rPr>
                <w:sz w:val="20"/>
              </w:rPr>
              <w:t>Logging</w:t>
            </w:r>
          </w:p>
        </w:tc>
        <w:tc>
          <w:tcPr>
            <w:tcW w:w="6550"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F338EE" w:rsidRDefault="00F338EE">
            <w:pPr>
              <w:spacing w:before="60" w:after="0"/>
              <w:rPr>
                <w:sz w:val="20"/>
              </w:rPr>
            </w:pPr>
            <w:r>
              <w:rPr>
                <w:sz w:val="20"/>
              </w:rPr>
              <w:t>The applicant will undertake logging of the approved harvest area in accordance with the license issued.</w:t>
            </w:r>
          </w:p>
        </w:tc>
      </w:tr>
      <w:tr w:rsidR="00F338EE" w:rsidTr="00AA66DE">
        <w:trPr>
          <w:trHeight w:val="1007"/>
          <w:jc w:val="center"/>
        </w:trPr>
        <w:tc>
          <w:tcPr>
            <w:tcW w:w="993"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F338EE" w:rsidRDefault="00F338EE" w:rsidP="00F338EE">
            <w:pPr>
              <w:spacing w:after="0"/>
              <w:jc w:val="center"/>
              <w:rPr>
                <w:b/>
                <w:sz w:val="20"/>
              </w:rPr>
            </w:pPr>
            <w:r>
              <w:rPr>
                <w:b/>
                <w:sz w:val="20"/>
              </w:rPr>
              <w:t>Step 4</w:t>
            </w:r>
          </w:p>
        </w:tc>
        <w:tc>
          <w:tcPr>
            <w:tcW w:w="1955" w:type="dxa"/>
            <w:tcBorders>
              <w:top w:val="single" w:sz="12" w:space="0" w:color="auto"/>
              <w:left w:val="single" w:sz="12" w:space="0" w:color="auto"/>
              <w:bottom w:val="single" w:sz="12" w:space="0" w:color="auto"/>
              <w:right w:val="single" w:sz="12" w:space="0" w:color="auto"/>
            </w:tcBorders>
            <w:shd w:val="clear" w:color="auto" w:fill="E2EFD9"/>
            <w:vAlign w:val="center"/>
            <w:hideMark/>
          </w:tcPr>
          <w:p w:rsidR="00F338EE" w:rsidRDefault="00F338EE" w:rsidP="00F338EE">
            <w:pPr>
              <w:spacing w:after="0" w:line="20" w:lineRule="atLeast"/>
              <w:jc w:val="center"/>
              <w:rPr>
                <w:i/>
                <w:sz w:val="20"/>
              </w:rPr>
            </w:pPr>
            <w:r>
              <w:rPr>
                <w:i/>
                <w:sz w:val="20"/>
              </w:rPr>
              <w:t>Local Government</w:t>
            </w:r>
          </w:p>
          <w:p w:rsidR="00F338EE" w:rsidRDefault="00F338EE" w:rsidP="00F338EE">
            <w:pPr>
              <w:spacing w:after="0" w:line="20" w:lineRule="atLeast"/>
              <w:jc w:val="center"/>
              <w:rPr>
                <w:sz w:val="20"/>
              </w:rPr>
            </w:pPr>
            <w:r>
              <w:rPr>
                <w:sz w:val="20"/>
              </w:rPr>
              <w:t>Inspection</w:t>
            </w:r>
          </w:p>
        </w:tc>
        <w:tc>
          <w:tcPr>
            <w:tcW w:w="6550"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F338EE" w:rsidRDefault="00F338EE">
            <w:pPr>
              <w:spacing w:after="0"/>
              <w:rPr>
                <w:sz w:val="20"/>
              </w:rPr>
            </w:pPr>
            <w:r>
              <w:rPr>
                <w:sz w:val="20"/>
              </w:rPr>
              <w:t>The local government conducts an inspection on the compliance of the logging procedure under Article 36(</w:t>
            </w:r>
            <w:r>
              <w:rPr>
                <w:rFonts w:eastAsia="Malgun Gothic"/>
                <w:sz w:val="20"/>
                <w:lang w:eastAsia="ko-KR"/>
              </w:rPr>
              <w:t>9</w:t>
            </w:r>
            <w:r>
              <w:rPr>
                <w:sz w:val="20"/>
              </w:rPr>
              <w:t xml:space="preserve">) of the </w:t>
            </w:r>
            <w:r>
              <w:rPr>
                <w:i/>
                <w:sz w:val="20"/>
              </w:rPr>
              <w:t>Creation and Management of Forest Resources Act</w:t>
            </w:r>
            <w:r>
              <w:rPr>
                <w:sz w:val="20"/>
              </w:rPr>
              <w:t>.</w:t>
            </w:r>
          </w:p>
        </w:tc>
      </w:tr>
      <w:tr w:rsidR="00F338EE" w:rsidTr="00AA66DE">
        <w:trPr>
          <w:trHeight w:val="922"/>
          <w:jc w:val="center"/>
        </w:trPr>
        <w:tc>
          <w:tcPr>
            <w:tcW w:w="993"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F338EE" w:rsidRDefault="00F338EE" w:rsidP="00F338EE">
            <w:pPr>
              <w:spacing w:after="0"/>
              <w:jc w:val="center"/>
              <w:rPr>
                <w:b/>
                <w:sz w:val="20"/>
              </w:rPr>
            </w:pPr>
            <w:r>
              <w:rPr>
                <w:b/>
                <w:sz w:val="20"/>
              </w:rPr>
              <w:t>Step 5</w:t>
            </w:r>
          </w:p>
        </w:tc>
        <w:tc>
          <w:tcPr>
            <w:tcW w:w="1955" w:type="dxa"/>
            <w:tcBorders>
              <w:top w:val="single" w:sz="12" w:space="0" w:color="auto"/>
              <w:left w:val="single" w:sz="12" w:space="0" w:color="auto"/>
              <w:bottom w:val="single" w:sz="12" w:space="0" w:color="auto"/>
              <w:right w:val="single" w:sz="12" w:space="0" w:color="auto"/>
            </w:tcBorders>
            <w:shd w:val="clear" w:color="auto" w:fill="E2EFD9"/>
            <w:vAlign w:val="center"/>
            <w:hideMark/>
          </w:tcPr>
          <w:p w:rsidR="00F338EE" w:rsidRDefault="00F338EE" w:rsidP="00F338EE">
            <w:pPr>
              <w:spacing w:after="0" w:line="20" w:lineRule="atLeast"/>
              <w:jc w:val="center"/>
              <w:rPr>
                <w:i/>
                <w:sz w:val="20"/>
              </w:rPr>
            </w:pPr>
            <w:r>
              <w:rPr>
                <w:i/>
                <w:sz w:val="20"/>
              </w:rPr>
              <w:t>Applicant</w:t>
            </w:r>
          </w:p>
          <w:p w:rsidR="00F338EE" w:rsidRDefault="00F338EE" w:rsidP="00F338EE">
            <w:pPr>
              <w:spacing w:after="0" w:line="20" w:lineRule="atLeast"/>
              <w:jc w:val="center"/>
              <w:rPr>
                <w:sz w:val="20"/>
              </w:rPr>
            </w:pPr>
            <w:r>
              <w:rPr>
                <w:sz w:val="20"/>
              </w:rPr>
              <w:t>Forestation</w:t>
            </w:r>
          </w:p>
        </w:tc>
        <w:tc>
          <w:tcPr>
            <w:tcW w:w="6550"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F338EE" w:rsidRDefault="00F338EE">
            <w:pPr>
              <w:spacing w:after="0"/>
              <w:rPr>
                <w:sz w:val="20"/>
              </w:rPr>
            </w:pPr>
            <w:r>
              <w:rPr>
                <w:sz w:val="20"/>
              </w:rPr>
              <w:t xml:space="preserve">The applicant should conduct forestation pursuant to Article 10 of the </w:t>
            </w:r>
            <w:r>
              <w:rPr>
                <w:i/>
                <w:sz w:val="20"/>
              </w:rPr>
              <w:t>Creation and Management of Forest Resources Act.</w:t>
            </w:r>
          </w:p>
        </w:tc>
      </w:tr>
    </w:tbl>
    <w:p w:rsidR="00F338EE" w:rsidRDefault="00F338EE" w:rsidP="00F338EE">
      <w:pPr>
        <w:spacing w:after="0"/>
      </w:pPr>
      <w:r>
        <w:rPr>
          <w:lang w:val="x-none"/>
        </w:rPr>
        <w:lastRenderedPageBreak/>
        <w:t xml:space="preserve">According to Article 36 of </w:t>
      </w:r>
      <w:r>
        <w:t xml:space="preserve">the </w:t>
      </w:r>
      <w:r>
        <w:rPr>
          <w:i/>
          <w:lang w:val="x-none"/>
        </w:rPr>
        <w:t>Creation and Management of Forest Resources Act</w:t>
      </w:r>
      <w:r>
        <w:rPr>
          <w:lang w:val="x-none"/>
        </w:rPr>
        <w:t xml:space="preserve">, </w:t>
      </w:r>
      <w:r>
        <w:t xml:space="preserve">there are other felling activities that are </w:t>
      </w:r>
      <w:r>
        <w:rPr>
          <w:b/>
        </w:rPr>
        <w:t>deemed to be granted</w:t>
      </w:r>
      <w:r>
        <w:t xml:space="preserve"> </w:t>
      </w:r>
      <w:r>
        <w:rPr>
          <w:i/>
        </w:rPr>
        <w:t>“permits for or reporting on felling standing timber”</w:t>
      </w:r>
      <w:r>
        <w:t>.  There are two cases where persons</w:t>
      </w:r>
      <w:r>
        <w:rPr>
          <w:lang w:val="x-none"/>
        </w:rPr>
        <w:t xml:space="preserve"> shall </w:t>
      </w:r>
      <w:r>
        <w:rPr>
          <w:b/>
          <w:lang w:val="x-none"/>
        </w:rPr>
        <w:t>report</w:t>
      </w:r>
      <w:r>
        <w:rPr>
          <w:lang w:val="x-none"/>
        </w:rPr>
        <w:t xml:space="preserve"> only to the local government </w:t>
      </w:r>
      <w:r>
        <w:t xml:space="preserve">in advance of felling standing timber (Note: </w:t>
      </w:r>
      <w:r>
        <w:rPr>
          <w:lang w:val="x-none"/>
        </w:rPr>
        <w:t>these are rare cases and the cutting amount will be relatively small</w:t>
      </w:r>
      <w:r>
        <w:t>):</w:t>
      </w:r>
    </w:p>
    <w:p w:rsidR="00F338EE" w:rsidRDefault="00F338EE" w:rsidP="00F338EE">
      <w:pPr>
        <w:spacing w:after="0"/>
      </w:pPr>
    </w:p>
    <w:p w:rsidR="00F338EE" w:rsidRDefault="00F338EE" w:rsidP="00F338EE">
      <w:pPr>
        <w:numPr>
          <w:ilvl w:val="0"/>
          <w:numId w:val="30"/>
        </w:numPr>
        <w:overflowPunct w:val="0"/>
        <w:autoSpaceDE w:val="0"/>
        <w:autoSpaceDN w:val="0"/>
        <w:adjustRightInd w:val="0"/>
        <w:spacing w:after="240"/>
        <w:ind w:left="567" w:hanging="141"/>
        <w:rPr>
          <w:lang w:val="x-none"/>
        </w:rPr>
      </w:pPr>
      <w:r>
        <w:t>Persons</w:t>
      </w:r>
      <w:r>
        <w:rPr>
          <w:lang w:val="x-none"/>
        </w:rPr>
        <w:t xml:space="preserve"> who intend to cut standing timber, etc. due to any cause such as the removal of trees, etc. damaged by germs, harmful insects, forest fires, or any other natural disasters </w:t>
      </w:r>
      <w:r>
        <w:t xml:space="preserve">(Article </w:t>
      </w:r>
      <w:r>
        <w:rPr>
          <w:lang w:val="x-none"/>
        </w:rPr>
        <w:t>36</w:t>
      </w:r>
      <w:r>
        <w:rPr>
          <w:rFonts w:eastAsia="Malgun Gothic"/>
          <w:lang w:eastAsia="ko-KR"/>
        </w:rPr>
        <w:t>(</w:t>
      </w:r>
      <w:r>
        <w:rPr>
          <w:lang w:val="x-none"/>
        </w:rPr>
        <w:t>4</w:t>
      </w:r>
      <w:r>
        <w:t>)</w:t>
      </w:r>
      <w:r>
        <w:rPr>
          <w:rFonts w:eastAsia="Malgun Gothic"/>
          <w:lang w:eastAsia="ko-KR"/>
        </w:rPr>
        <w:t>)</w:t>
      </w:r>
      <w:r>
        <w:t>.</w:t>
      </w:r>
    </w:p>
    <w:p w:rsidR="00F338EE" w:rsidRDefault="00F338EE" w:rsidP="00F338EE">
      <w:pPr>
        <w:ind w:left="567"/>
        <w:rPr>
          <w:rFonts w:eastAsia="Malgun Gothic"/>
          <w:lang w:val="x-none" w:eastAsia="ko-KR"/>
        </w:rPr>
      </w:pPr>
      <w:r>
        <w:t xml:space="preserve">See example at </w:t>
      </w:r>
      <w:hyperlink w:anchor="Annex31a" w:history="1">
        <w:r w:rsidRPr="0023274F">
          <w:rPr>
            <w:rStyle w:val="Hyperlink"/>
          </w:rPr>
          <w:t>Annex</w:t>
        </w:r>
        <w:r w:rsidRPr="0023274F">
          <w:rPr>
            <w:rStyle w:val="Hyperlink"/>
            <w:rFonts w:eastAsia="Malgun Gothic"/>
            <w:lang w:eastAsia="ko-KR"/>
          </w:rPr>
          <w:t xml:space="preserve"> 3.1a</w:t>
        </w:r>
      </w:hyperlink>
      <w:r>
        <w:rPr>
          <w:rFonts w:eastAsia="Malgun Gothic"/>
          <w:lang w:eastAsia="ko-KR"/>
        </w:rPr>
        <w:t xml:space="preserve">, </w:t>
      </w:r>
      <w:hyperlink w:anchor="Annex31b" w:history="1">
        <w:r w:rsidRPr="0023274F">
          <w:rPr>
            <w:rStyle w:val="Hyperlink"/>
            <w:rFonts w:eastAsia="Malgun Gothic"/>
            <w:lang w:eastAsia="ko-KR"/>
          </w:rPr>
          <w:t>Annex</w:t>
        </w:r>
        <w:r w:rsidRPr="0023274F">
          <w:rPr>
            <w:rStyle w:val="Hyperlink"/>
          </w:rPr>
          <w:t xml:space="preserve"> </w:t>
        </w:r>
        <w:r w:rsidRPr="0023274F">
          <w:rPr>
            <w:rStyle w:val="Hyperlink"/>
            <w:rFonts w:eastAsia="Malgun Gothic"/>
            <w:lang w:eastAsia="ko-KR"/>
          </w:rPr>
          <w:t>3</w:t>
        </w:r>
        <w:r w:rsidRPr="0023274F">
          <w:rPr>
            <w:rStyle w:val="Hyperlink"/>
          </w:rPr>
          <w:t>.1b</w:t>
        </w:r>
      </w:hyperlink>
      <w:r>
        <w:rPr>
          <w:rFonts w:eastAsia="Malgun Gothic"/>
          <w:u w:val="single"/>
          <w:lang w:eastAsia="ko-KR"/>
        </w:rPr>
        <w:t xml:space="preserve">  </w:t>
      </w:r>
    </w:p>
    <w:p w:rsidR="00F338EE" w:rsidRDefault="00F338EE" w:rsidP="00F338EE">
      <w:pPr>
        <w:numPr>
          <w:ilvl w:val="0"/>
          <w:numId w:val="30"/>
        </w:numPr>
        <w:overflowPunct w:val="0"/>
        <w:autoSpaceDE w:val="0"/>
        <w:autoSpaceDN w:val="0"/>
        <w:adjustRightInd w:val="0"/>
        <w:spacing w:after="240"/>
        <w:ind w:left="567" w:hanging="141"/>
        <w:rPr>
          <w:rFonts w:eastAsia="Times New Roman"/>
        </w:rPr>
      </w:pPr>
      <w:r>
        <w:t>Where cutting of standing timber is to occur in a forest which is being efficiently managed through the implementation of an authorised Forest Management Plan (Articles 13</w:t>
      </w:r>
      <w:r w:rsidR="00AA66DE">
        <w:t>-</w:t>
      </w:r>
      <w:r>
        <w:t>14).</w:t>
      </w:r>
    </w:p>
    <w:p w:rsidR="00F338EE" w:rsidRDefault="00F338EE" w:rsidP="00F338EE">
      <w:pPr>
        <w:ind w:left="567"/>
        <w:rPr>
          <w:rFonts w:eastAsia="Malgun Gothic"/>
          <w:lang w:val="x-none" w:eastAsia="ko-KR"/>
        </w:rPr>
      </w:pPr>
      <w:r>
        <w:t xml:space="preserve">See example at </w:t>
      </w:r>
      <w:hyperlink w:anchor="Annex32a" w:history="1">
        <w:r w:rsidRPr="0023274F">
          <w:rPr>
            <w:rStyle w:val="Hyperlink"/>
          </w:rPr>
          <w:t xml:space="preserve">Annex </w:t>
        </w:r>
        <w:r w:rsidRPr="0023274F">
          <w:rPr>
            <w:rStyle w:val="Hyperlink"/>
            <w:rFonts w:eastAsia="Malgun Gothic"/>
            <w:lang w:eastAsia="ko-KR"/>
          </w:rPr>
          <w:t>3.2a</w:t>
        </w:r>
      </w:hyperlink>
      <w:r>
        <w:rPr>
          <w:rFonts w:eastAsia="Malgun Gothic"/>
          <w:lang w:eastAsia="ko-KR"/>
        </w:rPr>
        <w:t xml:space="preserve">, </w:t>
      </w:r>
      <w:hyperlink w:anchor="Annex32b" w:history="1">
        <w:r w:rsidRPr="0023274F">
          <w:rPr>
            <w:rStyle w:val="Hyperlink"/>
            <w:rFonts w:eastAsia="Malgun Gothic"/>
            <w:lang w:eastAsia="ko-KR"/>
          </w:rPr>
          <w:t>Annex 3.2b</w:t>
        </w:r>
      </w:hyperlink>
    </w:p>
    <w:p w:rsidR="00F338EE" w:rsidRDefault="00F338EE" w:rsidP="00F338EE">
      <w:pPr>
        <w:rPr>
          <w:rFonts w:eastAsia="Times New Roman"/>
          <w:lang w:val="x-none"/>
        </w:rPr>
      </w:pPr>
      <w:r>
        <w:rPr>
          <w:lang w:val="x-none"/>
        </w:rPr>
        <w:t xml:space="preserve">Additionally, where an ‘area prohibited from removal </w:t>
      </w:r>
      <w:r>
        <w:t xml:space="preserve">of </w:t>
      </w:r>
      <w:r>
        <w:rPr>
          <w:lang w:val="x-none"/>
        </w:rPr>
        <w:t xml:space="preserve">trees’ has been designated under Article 9 of the </w:t>
      </w:r>
      <w:r>
        <w:rPr>
          <w:i/>
          <w:lang w:val="x-none"/>
        </w:rPr>
        <w:t>Special Act on the Extermination of Pine Wilt Disease</w:t>
      </w:r>
      <w:r>
        <w:rPr>
          <w:lang w:val="x-none"/>
        </w:rPr>
        <w:t>, Article 16</w:t>
      </w:r>
      <w:r>
        <w:rPr>
          <w:rFonts w:eastAsia="Malgun Gothic"/>
          <w:lang w:val="x-none" w:eastAsia="ko-KR"/>
        </w:rPr>
        <w:t>-3</w:t>
      </w:r>
      <w:r>
        <w:rPr>
          <w:lang w:val="x-none"/>
        </w:rPr>
        <w:t xml:space="preserve"> of the same Act stipulates that </w:t>
      </w:r>
      <w:r>
        <w:rPr>
          <w:i/>
          <w:lang w:val="x-none"/>
        </w:rPr>
        <w:t>“permits for, or reporting on felling standing timber”</w:t>
      </w:r>
      <w:r>
        <w:rPr>
          <w:lang w:val="x-none"/>
        </w:rPr>
        <w:t xml:space="preserve"> is </w:t>
      </w:r>
      <w:r>
        <w:rPr>
          <w:b/>
          <w:lang w:val="x-none"/>
        </w:rPr>
        <w:t>deemed to be granted</w:t>
      </w:r>
      <w:r>
        <w:rPr>
          <w:lang w:val="x-none"/>
        </w:rPr>
        <w:t xml:space="preserve"> under Article 36 of the </w:t>
      </w:r>
      <w:r>
        <w:rPr>
          <w:i/>
          <w:lang w:val="x-none"/>
        </w:rPr>
        <w:t>Creation and Management of Forest Resources Act</w:t>
      </w:r>
      <w:r>
        <w:rPr>
          <w:lang w:val="x-none"/>
        </w:rPr>
        <w:t xml:space="preserve">. In the case of shredded timber, carrying-out is allowed under supervision of a relevant public officer. In these circumstances, the official notification sent out by the local authority designating and announcing ‘areas prohibited from removal of trees’ under Article 9 of the </w:t>
      </w:r>
      <w:r>
        <w:rPr>
          <w:i/>
          <w:lang w:val="x-none"/>
        </w:rPr>
        <w:t>Special Act on the Extermination of Pine Wilt Disease</w:t>
      </w:r>
      <w:r>
        <w:rPr>
          <w:lang w:val="x-none"/>
        </w:rPr>
        <w:t xml:space="preserve"> can be used to demonstrate legality of timber.</w:t>
      </w:r>
    </w:p>
    <w:p w:rsidR="00F338EE" w:rsidRPr="00F338EE" w:rsidRDefault="00F338EE" w:rsidP="00F338EE">
      <w:pPr>
        <w:rPr>
          <w:lang w:eastAsia="ja-JP"/>
        </w:rPr>
      </w:pPr>
      <w:r>
        <w:rPr>
          <w:lang w:val="x-none"/>
        </w:rPr>
        <w:t xml:space="preserve">Legal timber felling may be performed </w:t>
      </w:r>
      <w:r>
        <w:rPr>
          <w:b/>
          <w:lang w:val="x-none"/>
        </w:rPr>
        <w:t>without permission or reporting</w:t>
      </w:r>
      <w:r>
        <w:rPr>
          <w:lang w:val="x-none"/>
        </w:rPr>
        <w:t xml:space="preserve"> on felling standing timber for the purpose of minor felling of weed scraping, pruning, etc. that are felled for non-distribution purposes (Article 36</w:t>
      </w:r>
      <w:r>
        <w:rPr>
          <w:rFonts w:eastAsia="Malgun Gothic"/>
          <w:lang w:val="x-none" w:eastAsia="ko-KR"/>
        </w:rPr>
        <w:t>(7)</w:t>
      </w:r>
      <w:r>
        <w:rPr>
          <w:lang w:val="x-none"/>
        </w:rPr>
        <w:t xml:space="preserve"> of </w:t>
      </w:r>
      <w:r>
        <w:rPr>
          <w:rFonts w:eastAsia="Malgun Gothic"/>
          <w:lang w:val="x-none" w:eastAsia="ko-KR"/>
        </w:rPr>
        <w:t xml:space="preserve">the </w:t>
      </w:r>
      <w:r>
        <w:rPr>
          <w:i/>
          <w:lang w:val="x-none"/>
        </w:rPr>
        <w:t>Creation and Management of Forest Resources Act</w:t>
      </w:r>
      <w:r>
        <w:rPr>
          <w:lang w:val="x-none"/>
        </w:rPr>
        <w:t>)</w:t>
      </w:r>
      <w:r>
        <w:t>.</w:t>
      </w:r>
    </w:p>
    <w:p w:rsidR="000369D9" w:rsidRDefault="000369D9" w:rsidP="000369D9">
      <w:pPr>
        <w:pStyle w:val="Heading3"/>
      </w:pPr>
      <w:bookmarkStart w:id="15" w:name="_Toc515453269"/>
      <w:r>
        <w:t>Domestic timber processing</w:t>
      </w:r>
      <w:bookmarkEnd w:id="15"/>
    </w:p>
    <w:p w:rsidR="00F338EE" w:rsidRDefault="00F338EE" w:rsidP="00F338EE">
      <w:pPr>
        <w:rPr>
          <w:lang w:val="x-none"/>
        </w:rPr>
      </w:pPr>
      <w:r>
        <w:rPr>
          <w:lang w:val="x-none"/>
        </w:rPr>
        <w:t xml:space="preserve">Korean law stipulates that timber processors should not distribute or use timber illegally cut inside or outside of Korea. Article 4 of the revised </w:t>
      </w:r>
      <w:r>
        <w:rPr>
          <w:i/>
          <w:lang w:val="x-none"/>
        </w:rPr>
        <w:t xml:space="preserve">Act on </w:t>
      </w:r>
      <w:r>
        <w:rPr>
          <w:rFonts w:eastAsia="Malgun Gothic"/>
          <w:i/>
          <w:lang w:val="x-none" w:eastAsia="ko-KR"/>
        </w:rPr>
        <w:t xml:space="preserve">the </w:t>
      </w:r>
      <w:r>
        <w:rPr>
          <w:i/>
          <w:lang w:val="x-none"/>
        </w:rPr>
        <w:t>Sustainable Use of Timber</w:t>
      </w:r>
      <w:r>
        <w:rPr>
          <w:rFonts w:eastAsia="Malgun Gothic"/>
          <w:i/>
          <w:lang w:val="x-none" w:eastAsia="ko-KR"/>
        </w:rPr>
        <w:t>s</w:t>
      </w:r>
      <w:r>
        <w:rPr>
          <w:lang w:val="x-none"/>
        </w:rPr>
        <w:t xml:space="preserve"> provides countermeasures against illegally harvested timber, including:</w:t>
      </w:r>
    </w:p>
    <w:p w:rsidR="00F338EE" w:rsidRDefault="00F338EE" w:rsidP="00F338EE">
      <w:pPr>
        <w:numPr>
          <w:ilvl w:val="0"/>
          <w:numId w:val="31"/>
        </w:numPr>
        <w:overflowPunct w:val="0"/>
        <w:autoSpaceDE w:val="0"/>
        <w:autoSpaceDN w:val="0"/>
        <w:adjustRightInd w:val="0"/>
        <w:spacing w:after="240" w:line="240" w:lineRule="auto"/>
        <w:rPr>
          <w:lang w:val="x-none"/>
        </w:rPr>
      </w:pPr>
      <w:r>
        <w:rPr>
          <w:lang w:val="x-none"/>
        </w:rPr>
        <w:t xml:space="preserve">The Minister of the Korea Forest Service shall establish and implement necessary policies to ensure the distribution and use of timber or timber products produced (hereinafter referred to as “legally </w:t>
      </w:r>
      <w:r>
        <w:t>harvested</w:t>
      </w:r>
      <w:r>
        <w:rPr>
          <w:lang w:val="x-none"/>
        </w:rPr>
        <w:t>”) in accordance with timber harvest-related statutes of Korea or the country of origin.</w:t>
      </w:r>
    </w:p>
    <w:p w:rsidR="00F338EE" w:rsidRDefault="00F338EE" w:rsidP="00F338EE">
      <w:pPr>
        <w:numPr>
          <w:ilvl w:val="0"/>
          <w:numId w:val="31"/>
        </w:numPr>
        <w:overflowPunct w:val="0"/>
        <w:autoSpaceDE w:val="0"/>
        <w:autoSpaceDN w:val="0"/>
        <w:adjustRightInd w:val="0"/>
        <w:spacing w:after="240" w:line="240" w:lineRule="auto"/>
        <w:rPr>
          <w:lang w:val="x-none"/>
        </w:rPr>
      </w:pPr>
      <w:r>
        <w:rPr>
          <w:lang w:val="x-none"/>
        </w:rPr>
        <w:t xml:space="preserve">Each timber producer shall endeavour to import, distribute, produce, and sell legally </w:t>
      </w:r>
      <w:r>
        <w:t>harvested</w:t>
      </w:r>
      <w:r>
        <w:rPr>
          <w:lang w:val="x-none"/>
        </w:rPr>
        <w:t xml:space="preserve"> timber or timber products.</w:t>
      </w:r>
    </w:p>
    <w:p w:rsidR="00F338EE" w:rsidRDefault="00F338EE" w:rsidP="00F338EE">
      <w:pPr>
        <w:rPr>
          <w:lang w:val="x-none"/>
        </w:rPr>
      </w:pPr>
      <w:r>
        <w:rPr>
          <w:lang w:val="x-none"/>
        </w:rPr>
        <w:t xml:space="preserve">Timber processors (as well as other </w:t>
      </w:r>
      <w:r>
        <w:t xml:space="preserve">timber </w:t>
      </w:r>
      <w:r>
        <w:rPr>
          <w:lang w:val="x-none"/>
        </w:rPr>
        <w:t>product producers) are required to retain</w:t>
      </w:r>
      <w:r>
        <w:t xml:space="preserve">, as part of their record keeping system, </w:t>
      </w:r>
      <w:r>
        <w:rPr>
          <w:lang w:val="x-none"/>
        </w:rPr>
        <w:t xml:space="preserve">the document verifying </w:t>
      </w:r>
      <w:r>
        <w:t xml:space="preserve">the </w:t>
      </w:r>
      <w:r>
        <w:rPr>
          <w:lang w:val="x-none"/>
        </w:rPr>
        <w:t>legal</w:t>
      </w:r>
      <w:r>
        <w:t>ity of the</w:t>
      </w:r>
      <w:r>
        <w:rPr>
          <w:lang w:val="x-none"/>
        </w:rPr>
        <w:t xml:space="preserve"> harvested timber</w:t>
      </w:r>
      <w:r>
        <w:t>,</w:t>
      </w:r>
      <w:r>
        <w:rPr>
          <w:lang w:val="x-none"/>
        </w:rPr>
        <w:t xml:space="preserve"> such as the logging license</w:t>
      </w:r>
      <w:r>
        <w:t>,</w:t>
      </w:r>
      <w:r>
        <w:rPr>
          <w:lang w:val="x-none"/>
        </w:rPr>
        <w:t xml:space="preserve"> for five years </w:t>
      </w:r>
      <w:r>
        <w:t>as stated in</w:t>
      </w:r>
      <w:r>
        <w:rPr>
          <w:lang w:val="x-none"/>
        </w:rPr>
        <w:t xml:space="preserve"> Article 27 of the revised </w:t>
      </w:r>
      <w:r>
        <w:rPr>
          <w:i/>
          <w:lang w:val="x-none"/>
        </w:rPr>
        <w:t xml:space="preserve">Act on </w:t>
      </w:r>
      <w:r>
        <w:rPr>
          <w:rFonts w:eastAsia="Malgun Gothic"/>
          <w:i/>
          <w:lang w:val="x-none" w:eastAsia="ko-KR"/>
        </w:rPr>
        <w:t xml:space="preserve">the </w:t>
      </w:r>
      <w:r>
        <w:rPr>
          <w:i/>
          <w:lang w:val="x-none"/>
        </w:rPr>
        <w:t>Sustainable Use of Timber</w:t>
      </w:r>
      <w:r>
        <w:rPr>
          <w:rFonts w:eastAsia="Malgun Gothic"/>
          <w:i/>
          <w:lang w:val="x-none" w:eastAsia="ko-KR"/>
        </w:rPr>
        <w:t>s</w:t>
      </w:r>
      <w:r>
        <w:rPr>
          <w:i/>
          <w:lang w:val="x-none"/>
        </w:rPr>
        <w:t>.</w:t>
      </w:r>
      <w:r>
        <w:rPr>
          <w:lang w:val="x-none"/>
        </w:rPr>
        <w:t xml:space="preserve"> </w:t>
      </w:r>
    </w:p>
    <w:p w:rsidR="00F338EE" w:rsidRPr="00F338EE" w:rsidRDefault="00F338EE" w:rsidP="00F338EE">
      <w:pPr>
        <w:rPr>
          <w:lang w:val="x-none"/>
        </w:rPr>
      </w:pPr>
      <w:r>
        <w:rPr>
          <w:lang w:val="x-none"/>
        </w:rPr>
        <w:t xml:space="preserve">The process for how timber processors collect domestically harvested timber is shown at </w:t>
      </w:r>
      <w:r>
        <w:rPr>
          <w:u w:val="single"/>
          <w:lang w:val="x-none"/>
        </w:rPr>
        <w:t>Figure</w:t>
      </w:r>
      <w:r w:rsidR="00C61E42">
        <w:rPr>
          <w:u w:val="single"/>
        </w:rPr>
        <w:t> </w:t>
      </w:r>
      <w:r>
        <w:rPr>
          <w:u w:val="single"/>
          <w:lang w:val="x-none"/>
        </w:rPr>
        <w:t>C</w:t>
      </w:r>
      <w:r>
        <w:rPr>
          <w:lang w:val="x-none"/>
        </w:rPr>
        <w:t>.</w:t>
      </w:r>
    </w:p>
    <w:p w:rsidR="00F338EE" w:rsidRDefault="00F338EE" w:rsidP="00F338EE">
      <w:pPr>
        <w:rPr>
          <w:b/>
        </w:rPr>
      </w:pPr>
      <w:r>
        <w:rPr>
          <w:b/>
        </w:rPr>
        <w:lastRenderedPageBreak/>
        <w:t xml:space="preserve">Figure C – How a timber processor collects domestically-produced timber </w:t>
      </w:r>
    </w:p>
    <w:p w:rsidR="00F338EE" w:rsidRDefault="00F338EE" w:rsidP="00F338EE">
      <w:pPr>
        <w:rPr>
          <w:b/>
        </w:rPr>
      </w:pPr>
      <w:r>
        <w:rPr>
          <w:noProof/>
          <w:lang w:eastAsia="en-AU"/>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2218</wp:posOffset>
                </wp:positionV>
                <wp:extent cx="4371975" cy="453390"/>
                <wp:effectExtent l="0" t="0" r="66675" b="41910"/>
                <wp:wrapNone/>
                <wp:docPr id="12" name="Flowchart: Proces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1975" cy="453390"/>
                        </a:xfrm>
                        <a:prstGeom prst="flowChartProcess">
                          <a:avLst/>
                        </a:prstGeom>
                        <a:solidFill>
                          <a:srgbClr val="E2EFD9"/>
                        </a:solidFill>
                        <a:ln w="9525">
                          <a:solidFill>
                            <a:srgbClr val="000000"/>
                          </a:solidFill>
                          <a:miter lim="800000"/>
                          <a:headEnd/>
                          <a:tailEnd/>
                        </a:ln>
                        <a:effectLst>
                          <a:outerShdw dist="40161" dir="1106097" algn="ctr" rotWithShape="0">
                            <a:srgbClr val="808080"/>
                          </a:outerShdw>
                        </a:effectLst>
                      </wps:spPr>
                      <wps:txbx>
                        <w:txbxContent>
                          <w:p w:rsidR="009969AA" w:rsidRDefault="009969AA" w:rsidP="00F338EE">
                            <w:pPr>
                              <w:jc w:val="center"/>
                              <w:rPr>
                                <w:b/>
                                <w:i/>
                                <w:sz w:val="18"/>
                                <w:szCs w:val="18"/>
                              </w:rPr>
                            </w:pPr>
                            <w:r>
                              <w:rPr>
                                <w:b/>
                                <w:i/>
                                <w:sz w:val="18"/>
                                <w:szCs w:val="18"/>
                              </w:rPr>
                              <w:t>Logger</w:t>
                            </w:r>
                          </w:p>
                          <w:p w:rsidR="009969AA" w:rsidRDefault="009969AA" w:rsidP="00F338EE">
                            <w:pPr>
                              <w:jc w:val="center"/>
                              <w:rPr>
                                <w:sz w:val="18"/>
                                <w:szCs w:val="18"/>
                              </w:rPr>
                            </w:pPr>
                            <w:r>
                              <w:rPr>
                                <w:sz w:val="18"/>
                                <w:szCs w:val="18"/>
                              </w:rPr>
                              <w:t>Harvests timber with a logging license, and then sells the timber to a collector/dealer.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12" o:spid="_x0000_s1028" type="#_x0000_t109" style="position:absolute;margin-left:0;margin-top:.15pt;width:344.25pt;height:35.7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" fillcolor="#e2efd9">
                <v:shadow on="t" offset="3pt,1pt"/>
                <v:textbox>
                  <w:txbxContent>
                    <w:p w:rsidR="009969AA" w:rsidRDefault="009969AA" w:rsidP="00F338EE">
                      <w:pPr>
                        <w:jc w:val="center"/>
                        <w:rPr>
                          <w:b/>
                          <w:i/>
                          <w:sz w:val="18"/>
                          <w:szCs w:val="18"/>
                        </w:rPr>
                      </w:pPr>
                      <w:r>
                        <w:rPr>
                          <w:b/>
                          <w:i/>
                          <w:sz w:val="18"/>
                          <w:szCs w:val="18"/>
                        </w:rPr>
                        <w:t>Logger</w:t>
                      </w:r>
                    </w:p>
                    <w:p w:rsidR="009969AA" w:rsidRDefault="009969AA" w:rsidP="00F338EE">
                      <w:pPr>
                        <w:jc w:val="center"/>
                        <w:rPr>
                          <w:sz w:val="18"/>
                          <w:szCs w:val="18"/>
                        </w:rPr>
                      </w:pPr>
                      <w:r>
                        <w:rPr>
                          <w:sz w:val="18"/>
                          <w:szCs w:val="18"/>
                        </w:rPr>
                        <w:t>Harvests timber with a logging license, and then sells the timber to a collector/dealer.</w:t>
                      </w:r>
                    </w:p>
                  </w:txbxContent>
                </v:textbox>
                <w10:wrap anchorx="margin"/>
              </v:shape>
            </w:pict>
          </mc:Fallback>
        </mc:AlternateContent>
      </w:r>
    </w:p>
    <w:p w:rsidR="00F338EE" w:rsidRDefault="00F338EE" w:rsidP="00F338EE">
      <w:pPr>
        <w:rPr>
          <w:b/>
        </w:rPr>
      </w:pPr>
    </w:p>
    <w:p w:rsidR="00F338EE" w:rsidRDefault="00C61E42" w:rsidP="00F338EE">
      <w:pPr>
        <w:rPr>
          <w:b/>
        </w:rPr>
      </w:pPr>
      <w:r>
        <w:rPr>
          <w:noProof/>
          <w:lang w:eastAsia="en-AU"/>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8000</wp:posOffset>
                </wp:positionV>
                <wp:extent cx="373380" cy="333375"/>
                <wp:effectExtent l="38100" t="0" r="45720" b="47625"/>
                <wp:wrapNone/>
                <wp:docPr id="11" name="Down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33375"/>
                        </a:xfrm>
                        <a:prstGeom prst="downArrow">
                          <a:avLst>
                            <a:gd name="adj1" fmla="val 50000"/>
                            <a:gd name="adj2" fmla="val 39667"/>
                          </a:avLst>
                        </a:prstGeom>
                        <a:solidFill>
                          <a:srgbClr val="CFCDCD"/>
                        </a:solidFill>
                        <a:ln w="9525">
                          <a:solidFill>
                            <a:srgbClr val="000000"/>
                          </a:solidFill>
                          <a:miter lim="800000"/>
                          <a:headEnd/>
                          <a:tailEnd/>
                        </a:ln>
                        <a:effectLst>
                          <a:outerShdw dist="25400" algn="ctr" rotWithShape="0">
                            <a:srgbClr val="808080"/>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1673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0;margin-top:.65pt;width:29.4pt;height:26.2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" adj="13032" fillcolor="#cfcdcd">
                <v:shadow on="t" offset=",0"/>
                <v:textbox style="layout-flow:vertical-ideographic"/>
                <w10:wrap anchorx="margin"/>
              </v:shape>
            </w:pict>
          </mc:Fallback>
        </mc:AlternateContent>
      </w:r>
    </w:p>
    <w:p w:rsidR="00F338EE" w:rsidRDefault="00F338EE" w:rsidP="00F338EE">
      <w:pPr>
        <w:rPr>
          <w:b/>
        </w:rPr>
      </w:pPr>
      <w:r>
        <w:rPr>
          <w:noProof/>
          <w:lang w:eastAsia="en-AU"/>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142240</wp:posOffset>
                </wp:positionV>
                <wp:extent cx="4340225" cy="638175"/>
                <wp:effectExtent l="0" t="0" r="60325" b="47625"/>
                <wp:wrapNone/>
                <wp:docPr id="10" name="Flowchart: Proces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0225" cy="638175"/>
                        </a:xfrm>
                        <a:prstGeom prst="flowChartProcess">
                          <a:avLst/>
                        </a:prstGeom>
                        <a:solidFill>
                          <a:srgbClr val="E2EFD9"/>
                        </a:solidFill>
                        <a:ln w="9525">
                          <a:solidFill>
                            <a:srgbClr val="000000"/>
                          </a:solidFill>
                          <a:miter lim="800000"/>
                          <a:headEnd/>
                          <a:tailEnd/>
                        </a:ln>
                        <a:effectLst>
                          <a:outerShdw dist="40161" dir="1106097" algn="ctr" rotWithShape="0">
                            <a:srgbClr val="808080"/>
                          </a:outerShdw>
                        </a:effectLst>
                      </wps:spPr>
                      <wps:txbx>
                        <w:txbxContent>
                          <w:p w:rsidR="009969AA" w:rsidRDefault="009969AA" w:rsidP="00F338EE">
                            <w:pPr>
                              <w:jc w:val="center"/>
                              <w:rPr>
                                <w:b/>
                                <w:i/>
                                <w:sz w:val="18"/>
                                <w:szCs w:val="18"/>
                              </w:rPr>
                            </w:pPr>
                            <w:r>
                              <w:rPr>
                                <w:b/>
                                <w:i/>
                                <w:sz w:val="18"/>
                                <w:szCs w:val="18"/>
                              </w:rPr>
                              <w:t>Collector/Dealer</w:t>
                            </w:r>
                          </w:p>
                          <w:p w:rsidR="009969AA" w:rsidRDefault="009969AA" w:rsidP="00F338EE">
                            <w:pPr>
                              <w:spacing w:after="0"/>
                              <w:jc w:val="center"/>
                              <w:rPr>
                                <w:sz w:val="18"/>
                                <w:szCs w:val="18"/>
                              </w:rPr>
                            </w:pPr>
                            <w:r>
                              <w:rPr>
                                <w:sz w:val="18"/>
                                <w:szCs w:val="18"/>
                              </w:rPr>
                              <w:t>Collects timber from a logger, and then sells the timber to a processor.</w:t>
                            </w:r>
                          </w:p>
                          <w:p w:rsidR="009969AA" w:rsidRDefault="009969AA" w:rsidP="00F338EE">
                            <w:pPr>
                              <w:spacing w:after="0"/>
                              <w:jc w:val="center"/>
                              <w:rPr>
                                <w:sz w:val="18"/>
                                <w:szCs w:val="18"/>
                              </w:rPr>
                            </w:pPr>
                            <w:r>
                              <w:rPr>
                                <w:sz w:val="18"/>
                                <w:szCs w:val="18"/>
                              </w:rPr>
                              <w:t>Collects the by-products, and then sells them to a processor.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10" o:spid="_x0000_s1029" type="#_x0000_t109" style="position:absolute;margin-left:0;margin-top:11.2pt;width:341.75pt;height:50.2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" fillcolor="#e2efd9">
                <v:shadow on="t" offset="3pt,1pt"/>
                <v:textbox>
                  <w:txbxContent>
                    <w:p w:rsidR="009969AA" w:rsidRDefault="009969AA" w:rsidP="00F338EE">
                      <w:pPr>
                        <w:jc w:val="center"/>
                        <w:rPr>
                          <w:b/>
                          <w:i/>
                          <w:sz w:val="18"/>
                          <w:szCs w:val="18"/>
                        </w:rPr>
                      </w:pPr>
                      <w:r>
                        <w:rPr>
                          <w:b/>
                          <w:i/>
                          <w:sz w:val="18"/>
                          <w:szCs w:val="18"/>
                        </w:rPr>
                        <w:t>Collector/Dealer</w:t>
                      </w:r>
                    </w:p>
                    <w:p w:rsidR="009969AA" w:rsidRDefault="009969AA" w:rsidP="00F338EE">
                      <w:pPr>
                        <w:spacing w:after="0"/>
                        <w:jc w:val="center"/>
                        <w:rPr>
                          <w:sz w:val="18"/>
                          <w:szCs w:val="18"/>
                        </w:rPr>
                      </w:pPr>
                      <w:r>
                        <w:rPr>
                          <w:sz w:val="18"/>
                          <w:szCs w:val="18"/>
                        </w:rPr>
                        <w:t>Collects timber from a logger, and then sells the timber to a processor.</w:t>
                      </w:r>
                    </w:p>
                    <w:p w:rsidR="009969AA" w:rsidRDefault="009969AA" w:rsidP="00F338EE">
                      <w:pPr>
                        <w:spacing w:after="0"/>
                        <w:jc w:val="center"/>
                        <w:rPr>
                          <w:sz w:val="18"/>
                          <w:szCs w:val="18"/>
                        </w:rPr>
                      </w:pPr>
                      <w:r>
                        <w:rPr>
                          <w:sz w:val="18"/>
                          <w:szCs w:val="18"/>
                        </w:rPr>
                        <w:t>Collects the by-products, and then sells them to a processor.</w:t>
                      </w:r>
                    </w:p>
                  </w:txbxContent>
                </v:textbox>
                <w10:wrap anchorx="margin"/>
              </v:shape>
            </w:pict>
          </mc:Fallback>
        </mc:AlternateContent>
      </w:r>
    </w:p>
    <w:p w:rsidR="00F338EE" w:rsidRDefault="00F338EE" w:rsidP="00F338EE">
      <w:pPr>
        <w:rPr>
          <w:b/>
        </w:rPr>
      </w:pPr>
    </w:p>
    <w:p w:rsidR="00F338EE" w:rsidRDefault="00F338EE" w:rsidP="00F338EE">
      <w:pPr>
        <w:rPr>
          <w:b/>
        </w:rPr>
      </w:pPr>
    </w:p>
    <w:p w:rsidR="00F338EE" w:rsidRDefault="00F338EE" w:rsidP="00F338EE">
      <w:pPr>
        <w:rPr>
          <w:b/>
        </w:rPr>
      </w:pPr>
      <w:r>
        <w:rPr>
          <w:noProof/>
          <w:lang w:eastAsia="en-AU"/>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paragraph">
                  <wp:posOffset>52516</wp:posOffset>
                </wp:positionV>
                <wp:extent cx="373380" cy="333375"/>
                <wp:effectExtent l="38100" t="0" r="45720" b="47625"/>
                <wp:wrapNone/>
                <wp:docPr id="9"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33375"/>
                        </a:xfrm>
                        <a:prstGeom prst="downArrow">
                          <a:avLst>
                            <a:gd name="adj1" fmla="val 50000"/>
                            <a:gd name="adj2" fmla="val 39667"/>
                          </a:avLst>
                        </a:prstGeom>
                        <a:solidFill>
                          <a:srgbClr val="CFCDCD"/>
                        </a:solidFill>
                        <a:ln w="9525">
                          <a:solidFill>
                            <a:srgbClr val="000000"/>
                          </a:solidFill>
                          <a:miter lim="800000"/>
                          <a:headEnd/>
                          <a:tailEnd/>
                        </a:ln>
                        <a:effectLst>
                          <a:outerShdw dist="28398" dir="1593903" algn="ctr" rotWithShape="0">
                            <a:srgbClr val="808080"/>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ED3A3" id="Down Arrow 9" o:spid="_x0000_s1026" type="#_x0000_t67" style="position:absolute;margin-left:0;margin-top:4.15pt;width:29.4pt;height:26.2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" adj="13032" fillcolor="#cfcdcd">
                <v:shadow on="t" offset=",1pt"/>
                <v:textbox style="layout-flow:vertical-ideographic"/>
                <w10:wrap anchorx="margin"/>
              </v:shape>
            </w:pict>
          </mc:Fallback>
        </mc:AlternateContent>
      </w:r>
    </w:p>
    <w:p w:rsidR="00F338EE" w:rsidRDefault="00F338EE" w:rsidP="00F338EE">
      <w:pPr>
        <w:rPr>
          <w:b/>
        </w:rPr>
      </w:pPr>
      <w:r>
        <w:rPr>
          <w:noProof/>
          <w:lang w:eastAsia="en-AU"/>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196850</wp:posOffset>
                </wp:positionV>
                <wp:extent cx="4344670" cy="790575"/>
                <wp:effectExtent l="0" t="0" r="55880" b="47625"/>
                <wp:wrapNone/>
                <wp:docPr id="7" name="Flowchart: Proces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4670" cy="790575"/>
                        </a:xfrm>
                        <a:prstGeom prst="flowChartProcess">
                          <a:avLst/>
                        </a:prstGeom>
                        <a:solidFill>
                          <a:srgbClr val="E2EFD9"/>
                        </a:solidFill>
                        <a:ln w="9525">
                          <a:solidFill>
                            <a:srgbClr val="000000"/>
                          </a:solidFill>
                          <a:miter lim="800000"/>
                          <a:headEnd/>
                          <a:tailEnd/>
                        </a:ln>
                        <a:effectLst>
                          <a:outerShdw dist="40161" dir="1106097" algn="ctr" rotWithShape="0">
                            <a:srgbClr val="808080"/>
                          </a:outerShdw>
                        </a:effectLst>
                      </wps:spPr>
                      <wps:txbx>
                        <w:txbxContent>
                          <w:p w:rsidR="009969AA" w:rsidRDefault="009969AA" w:rsidP="00F338EE">
                            <w:pPr>
                              <w:jc w:val="center"/>
                              <w:rPr>
                                <w:b/>
                                <w:i/>
                                <w:sz w:val="18"/>
                                <w:szCs w:val="18"/>
                              </w:rPr>
                            </w:pPr>
                            <w:r>
                              <w:rPr>
                                <w:b/>
                                <w:i/>
                                <w:sz w:val="18"/>
                                <w:szCs w:val="18"/>
                              </w:rPr>
                              <w:t>Processor</w:t>
                            </w:r>
                          </w:p>
                          <w:p w:rsidR="009969AA" w:rsidRDefault="009969AA" w:rsidP="00F338EE">
                            <w:pPr>
                              <w:spacing w:after="0"/>
                              <w:jc w:val="center"/>
                              <w:rPr>
                                <w:sz w:val="18"/>
                                <w:szCs w:val="18"/>
                              </w:rPr>
                            </w:pPr>
                            <w:r>
                              <w:rPr>
                                <w:sz w:val="18"/>
                                <w:szCs w:val="18"/>
                              </w:rPr>
                              <w:t>Collects timber from a logger (large purchases)/collector/dealer, and then processes the timber.</w:t>
                            </w:r>
                          </w:p>
                          <w:p w:rsidR="009969AA" w:rsidRDefault="009969AA" w:rsidP="00F338EE">
                            <w:pPr>
                              <w:spacing w:after="0"/>
                              <w:jc w:val="center"/>
                              <w:rPr>
                                <w:sz w:val="18"/>
                                <w:szCs w:val="18"/>
                              </w:rPr>
                            </w:pPr>
                            <w:r>
                              <w:rPr>
                                <w:sz w:val="18"/>
                                <w:szCs w:val="18"/>
                              </w:rPr>
                              <w:t>Collects the by-products from a logger/collector/dealer, and then processes them.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7" o:spid="_x0000_s1030" type="#_x0000_t109" style="position:absolute;margin-left:0;margin-top:15.5pt;width:342.1pt;height:62.2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" fillcolor="#e2efd9">
                <v:shadow on="t" offset="3pt,1pt"/>
                <v:textbox>
                  <w:txbxContent>
                    <w:p w:rsidR="009969AA" w:rsidRDefault="009969AA" w:rsidP="00F338EE">
                      <w:pPr>
                        <w:jc w:val="center"/>
                        <w:rPr>
                          <w:b/>
                          <w:i/>
                          <w:sz w:val="18"/>
                          <w:szCs w:val="18"/>
                        </w:rPr>
                      </w:pPr>
                      <w:r>
                        <w:rPr>
                          <w:b/>
                          <w:i/>
                          <w:sz w:val="18"/>
                          <w:szCs w:val="18"/>
                        </w:rPr>
                        <w:t>Processor</w:t>
                      </w:r>
                    </w:p>
                    <w:p w:rsidR="009969AA" w:rsidRDefault="009969AA" w:rsidP="00F338EE">
                      <w:pPr>
                        <w:spacing w:after="0"/>
                        <w:jc w:val="center"/>
                        <w:rPr>
                          <w:sz w:val="18"/>
                          <w:szCs w:val="18"/>
                        </w:rPr>
                      </w:pPr>
                      <w:r>
                        <w:rPr>
                          <w:sz w:val="18"/>
                          <w:szCs w:val="18"/>
                        </w:rPr>
                        <w:t>Collects timber from a logger (large purchases)/collector/dealer, and then processes the timber.</w:t>
                      </w:r>
                    </w:p>
                    <w:p w:rsidR="009969AA" w:rsidRDefault="009969AA" w:rsidP="00F338EE">
                      <w:pPr>
                        <w:spacing w:after="0"/>
                        <w:jc w:val="center"/>
                        <w:rPr>
                          <w:sz w:val="18"/>
                          <w:szCs w:val="18"/>
                        </w:rPr>
                      </w:pPr>
                      <w:r>
                        <w:rPr>
                          <w:sz w:val="18"/>
                          <w:szCs w:val="18"/>
                        </w:rPr>
                        <w:t>Collects the by-products from a logger/collector/dealer, and then processes them.</w:t>
                      </w:r>
                    </w:p>
                  </w:txbxContent>
                </v:textbox>
                <w10:wrap anchorx="margin"/>
              </v:shape>
            </w:pict>
          </mc:Fallback>
        </mc:AlternateContent>
      </w:r>
    </w:p>
    <w:p w:rsidR="000369D9" w:rsidRDefault="000369D9" w:rsidP="000369D9"/>
    <w:p w:rsidR="00F338EE" w:rsidRDefault="00F338EE" w:rsidP="000369D9"/>
    <w:p w:rsidR="00F338EE" w:rsidRPr="000369D9" w:rsidRDefault="00F338EE" w:rsidP="000369D9"/>
    <w:p w:rsidR="000369D9" w:rsidRDefault="000369D9" w:rsidP="000369D9">
      <w:pPr>
        <w:pStyle w:val="Heading2"/>
      </w:pPr>
      <w:bookmarkStart w:id="16" w:name="_Toc515453270"/>
      <w:r>
        <w:t xml:space="preserve">Identifying legal product from </w:t>
      </w:r>
      <w:r w:rsidR="00ED3D4D">
        <w:t>Korea</w:t>
      </w:r>
      <w:bookmarkEnd w:id="16"/>
    </w:p>
    <w:p w:rsidR="00C61E42" w:rsidRDefault="00C61E42" w:rsidP="00C61E42">
      <w:r>
        <w:t xml:space="preserve">For timber to be harvested, processed and distributed legally, registration of a timber production business is mandatory in Korea. Legal timber product distribution can be verified through the registration certificate of the timber production business in accordance with Article 24 (Registration, etc. of Timber Production Business) of the </w:t>
      </w:r>
      <w:r>
        <w:rPr>
          <w:i/>
        </w:rPr>
        <w:t xml:space="preserve">Act on </w:t>
      </w:r>
      <w:r>
        <w:rPr>
          <w:rFonts w:eastAsia="Malgun Gothic"/>
          <w:i/>
          <w:lang w:eastAsia="ko-KR"/>
        </w:rPr>
        <w:t xml:space="preserve">the </w:t>
      </w:r>
      <w:r>
        <w:rPr>
          <w:i/>
        </w:rPr>
        <w:t>Sustainable Use of Timber</w:t>
      </w:r>
      <w:r>
        <w:rPr>
          <w:rFonts w:eastAsia="Malgun Gothic"/>
          <w:i/>
          <w:lang w:eastAsia="ko-KR"/>
        </w:rPr>
        <w:t>s</w:t>
      </w:r>
      <w:r>
        <w:t xml:space="preserve">. </w:t>
      </w:r>
    </w:p>
    <w:p w:rsidR="00C61E42" w:rsidRDefault="00C61E42" w:rsidP="00C61E42">
      <w:r>
        <w:t>The registration certificate can be divided into two categories: raw log production/</w:t>
      </w:r>
      <w:r>
        <w:rPr>
          <w:rFonts w:eastAsia="Malgun Gothic"/>
          <w:lang w:eastAsia="ko-KR"/>
        </w:rPr>
        <w:t>sawmilling</w:t>
      </w:r>
      <w:r>
        <w:t xml:space="preserve"> business; and imported timber distribution business. Businesses are required to meet qualification standards such as capital, facilities, labour skills, </w:t>
      </w:r>
      <w:r w:rsidR="00AA66DE">
        <w:t>etc.</w:t>
      </w:r>
      <w:r>
        <w:t xml:space="preserve">, as defined in Annex 2 of the </w:t>
      </w:r>
      <w:r>
        <w:rPr>
          <w:i/>
        </w:rPr>
        <w:t>Enforcement Regulation</w:t>
      </w:r>
      <w:r>
        <w:t xml:space="preserve"> of the </w:t>
      </w:r>
      <w:r>
        <w:rPr>
          <w:i/>
        </w:rPr>
        <w:t>Act</w:t>
      </w:r>
      <w:r>
        <w:rPr>
          <w:rFonts w:eastAsia="Malgun Gothic"/>
          <w:i/>
          <w:lang w:eastAsia="ko-KR"/>
        </w:rPr>
        <w:t xml:space="preserve"> on the Sustainable Use of Timbers</w:t>
      </w:r>
      <w:r>
        <w:t xml:space="preserve">. An example of the registration certificate is at </w:t>
      </w:r>
      <w:hyperlink w:anchor="Annex42a" w:history="1">
        <w:r w:rsidRPr="0023274F">
          <w:rPr>
            <w:rStyle w:val="Hyperlink"/>
          </w:rPr>
          <w:t>Annex 4.2a</w:t>
        </w:r>
      </w:hyperlink>
      <w:r>
        <w:t xml:space="preserve"> and </w:t>
      </w:r>
      <w:hyperlink w:anchor="Annex42b" w:history="1">
        <w:r w:rsidRPr="0023274F">
          <w:rPr>
            <w:rStyle w:val="Hyperlink"/>
          </w:rPr>
          <w:t>Annex 4.2b</w:t>
        </w:r>
      </w:hyperlink>
      <w:r>
        <w:t xml:space="preserve">. </w:t>
      </w:r>
    </w:p>
    <w:p w:rsidR="000369D9" w:rsidRDefault="000369D9" w:rsidP="000369D9">
      <w:pPr>
        <w:pStyle w:val="Heading4"/>
      </w:pPr>
      <w:r>
        <w:t>Evidence of timber legality</w:t>
      </w:r>
    </w:p>
    <w:p w:rsidR="00C61E42" w:rsidRDefault="00C61E42" w:rsidP="00C61E42">
      <w:r>
        <w:t xml:space="preserve">The main documents that are available to importers to support legality of harvest in Korea (as outlined in more detail at </w:t>
      </w:r>
      <w:hyperlink w:anchor="_Domestic_timber_harvesting" w:history="1">
        <w:r w:rsidRPr="009969AA">
          <w:rPr>
            <w:rStyle w:val="Hyperlink"/>
          </w:rPr>
          <w:t>section 6.1</w:t>
        </w:r>
      </w:hyperlink>
      <w:r>
        <w:t>) include:</w:t>
      </w:r>
    </w:p>
    <w:p w:rsidR="00C61E42" w:rsidRDefault="00C61E42" w:rsidP="00C61E42">
      <w:pPr>
        <w:numPr>
          <w:ilvl w:val="0"/>
          <w:numId w:val="23"/>
        </w:numPr>
        <w:overflowPunct w:val="0"/>
        <w:autoSpaceDE w:val="0"/>
        <w:autoSpaceDN w:val="0"/>
        <w:adjustRightInd w:val="0"/>
        <w:spacing w:line="240" w:lineRule="auto"/>
      </w:pPr>
      <w:r>
        <w:rPr>
          <w:rFonts w:eastAsia="Malgun Gothic"/>
          <w:lang w:eastAsia="ko-KR"/>
        </w:rPr>
        <w:t xml:space="preserve">Confirmation of </w:t>
      </w:r>
      <w:r>
        <w:t>Delivery of Forest Product</w:t>
      </w:r>
      <w:r>
        <w:rPr>
          <w:rFonts w:eastAsia="Malgun Gothic"/>
          <w:lang w:eastAsia="ko-KR"/>
        </w:rPr>
        <w:t>s</w:t>
      </w:r>
      <w:r>
        <w:t xml:space="preserve"> (see </w:t>
      </w:r>
      <w:hyperlink w:anchor="Annex11a" w:history="1">
        <w:r>
          <w:rPr>
            <w:rStyle w:val="Hyperlink"/>
          </w:rPr>
          <w:t xml:space="preserve">Annex </w:t>
        </w:r>
        <w:r>
          <w:rPr>
            <w:rStyle w:val="Hyperlink"/>
            <w:rFonts w:eastAsia="Malgun Gothic"/>
            <w:lang w:eastAsia="ko-KR"/>
          </w:rPr>
          <w:t>1.1a</w:t>
        </w:r>
      </w:hyperlink>
      <w:r>
        <w:rPr>
          <w:rFonts w:eastAsia="Malgun Gothic"/>
          <w:lang w:eastAsia="ko-KR"/>
        </w:rPr>
        <w:t xml:space="preserve">, </w:t>
      </w:r>
      <w:hyperlink w:anchor="Annex11b" w:history="1">
        <w:r>
          <w:rPr>
            <w:rStyle w:val="Hyperlink"/>
            <w:rFonts w:eastAsia="Malgun Gothic"/>
            <w:lang w:eastAsia="ko-KR"/>
          </w:rPr>
          <w:t>Annex 1.1b</w:t>
        </w:r>
      </w:hyperlink>
      <w:r>
        <w:t>)</w:t>
      </w:r>
    </w:p>
    <w:p w:rsidR="00C61E42" w:rsidRDefault="00C61E42" w:rsidP="00C61E42">
      <w:pPr>
        <w:numPr>
          <w:ilvl w:val="0"/>
          <w:numId w:val="23"/>
        </w:numPr>
        <w:overflowPunct w:val="0"/>
        <w:autoSpaceDE w:val="0"/>
        <w:autoSpaceDN w:val="0"/>
        <w:adjustRightInd w:val="0"/>
        <w:spacing w:line="240" w:lineRule="auto"/>
      </w:pPr>
      <w:r>
        <w:rPr>
          <w:rFonts w:eastAsia="Malgun Gothic"/>
          <w:lang w:eastAsia="ko-KR"/>
        </w:rPr>
        <w:t>Permit</w:t>
      </w:r>
      <w:r>
        <w:t xml:space="preserve"> for </w:t>
      </w:r>
      <w:r>
        <w:rPr>
          <w:rFonts w:eastAsia="Malgun Gothic"/>
          <w:lang w:eastAsia="ko-KR"/>
        </w:rPr>
        <w:t xml:space="preserve">Felling </w:t>
      </w:r>
      <w:r>
        <w:t xml:space="preserve">Standing Timber (see </w:t>
      </w:r>
      <w:hyperlink w:anchor="Annex21a" w:history="1">
        <w:r>
          <w:rPr>
            <w:rStyle w:val="Hyperlink"/>
          </w:rPr>
          <w:t>Annex 2.1a</w:t>
        </w:r>
      </w:hyperlink>
      <w:r>
        <w:rPr>
          <w:rFonts w:eastAsia="Malgun Gothic"/>
          <w:lang w:eastAsia="ko-KR"/>
        </w:rPr>
        <w:t xml:space="preserve">, </w:t>
      </w:r>
      <w:hyperlink w:anchor="Annex21b" w:history="1">
        <w:r>
          <w:rPr>
            <w:rStyle w:val="Hyperlink"/>
            <w:rFonts w:eastAsia="Malgun Gothic"/>
            <w:lang w:eastAsia="ko-KR"/>
          </w:rPr>
          <w:t>Annex 2.1b</w:t>
        </w:r>
      </w:hyperlink>
      <w:r>
        <w:t>)</w:t>
      </w:r>
    </w:p>
    <w:p w:rsidR="00C61E42" w:rsidRDefault="00C61E42" w:rsidP="00C61E42">
      <w:pPr>
        <w:numPr>
          <w:ilvl w:val="0"/>
          <w:numId w:val="23"/>
        </w:numPr>
        <w:overflowPunct w:val="0"/>
        <w:autoSpaceDE w:val="0"/>
        <w:autoSpaceDN w:val="0"/>
        <w:adjustRightInd w:val="0"/>
        <w:spacing w:line="240" w:lineRule="auto"/>
      </w:pPr>
      <w:r>
        <w:rPr>
          <w:rFonts w:eastAsia="Malgun Gothic"/>
          <w:lang w:eastAsia="ko-KR"/>
        </w:rPr>
        <w:t xml:space="preserve">Acceptance of </w:t>
      </w:r>
      <w:r>
        <w:t xml:space="preserve">Report </w:t>
      </w:r>
      <w:r>
        <w:rPr>
          <w:rFonts w:eastAsia="Malgun Gothic"/>
          <w:lang w:eastAsia="ko-KR"/>
        </w:rPr>
        <w:t xml:space="preserve">on Logging Standing Timber </w:t>
      </w:r>
      <w:r>
        <w:t xml:space="preserve"> (see </w:t>
      </w:r>
      <w:hyperlink w:anchor="Annex31a" w:history="1">
        <w:r>
          <w:rPr>
            <w:rStyle w:val="Hyperlink"/>
          </w:rPr>
          <w:t xml:space="preserve">Annex </w:t>
        </w:r>
        <w:r>
          <w:rPr>
            <w:rStyle w:val="Hyperlink"/>
            <w:rFonts w:eastAsia="Malgun Gothic"/>
            <w:lang w:eastAsia="ko-KR"/>
          </w:rPr>
          <w:t>3.1a</w:t>
        </w:r>
      </w:hyperlink>
      <w:r>
        <w:rPr>
          <w:rFonts w:eastAsia="Malgun Gothic"/>
          <w:lang w:eastAsia="ko-KR"/>
        </w:rPr>
        <w:t xml:space="preserve">, </w:t>
      </w:r>
      <w:hyperlink w:anchor="Annex31b" w:history="1">
        <w:r>
          <w:rPr>
            <w:rStyle w:val="Hyperlink"/>
            <w:rFonts w:eastAsia="Malgun Gothic"/>
            <w:lang w:eastAsia="ko-KR"/>
          </w:rPr>
          <w:t>Annex 3.1b</w:t>
        </w:r>
      </w:hyperlink>
      <w:r>
        <w:t>)</w:t>
      </w:r>
    </w:p>
    <w:p w:rsidR="000369D9" w:rsidRDefault="00C61E42" w:rsidP="00C61E42">
      <w:pPr>
        <w:pStyle w:val="ListParagraph"/>
        <w:numPr>
          <w:ilvl w:val="0"/>
          <w:numId w:val="23"/>
        </w:numPr>
        <w:rPr>
          <w:lang w:eastAsia="ja-JP"/>
        </w:rPr>
      </w:pPr>
      <w:r>
        <w:rPr>
          <w:rFonts w:eastAsia="Malgun Gothic"/>
          <w:lang w:eastAsia="ko-KR"/>
        </w:rPr>
        <w:t xml:space="preserve">Acceptance of Report on Implementation of Forest Management Plan (see </w:t>
      </w:r>
      <w:hyperlink w:anchor="Annex32a" w:history="1">
        <w:r>
          <w:rPr>
            <w:rStyle w:val="Hyperlink"/>
            <w:rFonts w:eastAsia="Malgun Gothic"/>
            <w:lang w:eastAsia="ko-KR"/>
          </w:rPr>
          <w:t>Annex 3.2a</w:t>
        </w:r>
      </w:hyperlink>
      <w:r>
        <w:rPr>
          <w:rFonts w:eastAsia="Malgun Gothic"/>
          <w:lang w:eastAsia="ko-KR"/>
        </w:rPr>
        <w:t xml:space="preserve">, </w:t>
      </w:r>
      <w:hyperlink w:anchor="Annex32b" w:history="1">
        <w:r>
          <w:rPr>
            <w:rStyle w:val="Hyperlink"/>
            <w:rFonts w:eastAsia="Malgun Gothic"/>
            <w:lang w:eastAsia="ko-KR"/>
          </w:rPr>
          <w:t>Annex 3.2b</w:t>
        </w:r>
      </w:hyperlink>
      <w:r>
        <w:rPr>
          <w:rFonts w:eastAsia="Malgun Gothic"/>
          <w:lang w:eastAsia="ko-KR"/>
        </w:rPr>
        <w:t>)</w:t>
      </w:r>
    </w:p>
    <w:p w:rsidR="000369D9" w:rsidRDefault="000369D9" w:rsidP="00C61E42">
      <w:pPr>
        <w:pStyle w:val="Heading4"/>
      </w:pPr>
      <w:r>
        <w:t>Obtaining evidence of timber legality</w:t>
      </w:r>
    </w:p>
    <w:p w:rsidR="00C61E42" w:rsidRDefault="00C61E42" w:rsidP="00C61E42">
      <w:r>
        <w:t xml:space="preserve">Australian importers can check the logging and distribution history for Korean harvested timber through the certificates (as outlined above) provided by the Korean exporter.  </w:t>
      </w:r>
    </w:p>
    <w:p w:rsidR="000369D9" w:rsidRDefault="00C61E42" w:rsidP="00C61E42">
      <w:pPr>
        <w:rPr>
          <w:lang w:eastAsia="ja-JP"/>
        </w:rPr>
      </w:pPr>
      <w:r>
        <w:t>Collectors, dealers and processors can obtain copies of the relevant logging licenses for the verification of legally harvested timber at each distribution stage.</w:t>
      </w:r>
    </w:p>
    <w:p w:rsidR="000369D9" w:rsidRDefault="000369D9" w:rsidP="000369D9">
      <w:pPr>
        <w:pStyle w:val="Heading3"/>
        <w:rPr>
          <w:lang w:eastAsia="ja-JP"/>
        </w:rPr>
      </w:pPr>
      <w:bookmarkStart w:id="17" w:name="_Toc515453271"/>
      <w:r>
        <w:rPr>
          <w:lang w:eastAsia="ja-JP"/>
        </w:rPr>
        <w:lastRenderedPageBreak/>
        <w:t>Legality of timber products manufactured in</w:t>
      </w:r>
      <w:r w:rsidR="00C61E42">
        <w:rPr>
          <w:lang w:eastAsia="ja-JP"/>
        </w:rPr>
        <w:t xml:space="preserve"> Korea</w:t>
      </w:r>
      <w:bookmarkEnd w:id="17"/>
    </w:p>
    <w:p w:rsidR="000369D9" w:rsidRDefault="00C61E42" w:rsidP="000369D9">
      <w:pPr>
        <w:rPr>
          <w:lang w:eastAsia="ja-JP"/>
        </w:rPr>
      </w:pPr>
      <w:r>
        <w:t>While third country harvested timber is not in scope of this CSG, the following information on manufactured timber products exported from Korea may support importers to Australia in conducting their risk assessment in relation to pulp and paper products, and medium-density fibreboard.</w:t>
      </w:r>
    </w:p>
    <w:p w:rsidR="000369D9" w:rsidRDefault="00C61E42" w:rsidP="000369D9">
      <w:pPr>
        <w:pStyle w:val="Heading4"/>
      </w:pPr>
      <w:r>
        <w:t>Pulp and paper products</w:t>
      </w:r>
    </w:p>
    <w:p w:rsidR="00C61E42" w:rsidRDefault="00C61E42" w:rsidP="00C61E42">
      <w:r>
        <w:t>Korea uses approximately 2.7</w:t>
      </w:r>
      <w:r>
        <w:rPr>
          <w:rFonts w:eastAsia="Malgun Gothic"/>
          <w:lang w:eastAsia="ko-KR"/>
        </w:rPr>
        <w:t>4</w:t>
      </w:r>
      <w:r>
        <w:t xml:space="preserve"> million tons of pulp for paper manufacturing every year. In 201</w:t>
      </w:r>
      <w:r>
        <w:rPr>
          <w:rFonts w:eastAsia="Malgun Gothic"/>
          <w:lang w:eastAsia="ko-KR"/>
        </w:rPr>
        <w:t>7</w:t>
      </w:r>
      <w:r>
        <w:t xml:space="preserve">, the amount of paper and paperboard produced in Korea was 11.6 million tons, ranked fifth in the world. Korea exported about 30% of the paper and paperboard that was produced. Over 50% of the produced newspaper, printing paper, and white paper board was exported. </w:t>
      </w:r>
    </w:p>
    <w:p w:rsidR="00C61E42" w:rsidRDefault="00C61E42" w:rsidP="00C61E42">
      <w:pPr>
        <w:rPr>
          <w:rFonts w:eastAsia="Malgun Gothic"/>
          <w:lang w:eastAsia="ko-KR"/>
        </w:rPr>
      </w:pPr>
      <w:r>
        <w:t>Virgin pulp accounts for 21.</w:t>
      </w:r>
      <w:r>
        <w:rPr>
          <w:rFonts w:eastAsia="Malgun Gothic"/>
          <w:lang w:eastAsia="ko-KR"/>
        </w:rPr>
        <w:t>5</w:t>
      </w:r>
      <w:r>
        <w:t>% of the raw material for paper manufacturing, while recycled materials account for 78.</w:t>
      </w:r>
      <w:r>
        <w:rPr>
          <w:rFonts w:eastAsia="Malgun Gothic"/>
          <w:lang w:eastAsia="ko-KR"/>
        </w:rPr>
        <w:t>5</w:t>
      </w:r>
      <w:r>
        <w:t>%. As of 201</w:t>
      </w:r>
      <w:r>
        <w:rPr>
          <w:rFonts w:eastAsia="Malgun Gothic"/>
          <w:lang w:eastAsia="ko-KR"/>
        </w:rPr>
        <w:t>7</w:t>
      </w:r>
      <w:r>
        <w:t xml:space="preserve">, the recycling rate of waste paper is </w:t>
      </w:r>
      <w:r>
        <w:rPr>
          <w:rFonts w:eastAsia="Malgun Gothic"/>
          <w:lang w:eastAsia="ko-KR"/>
        </w:rPr>
        <w:t>89.2</w:t>
      </w:r>
      <w:r>
        <w:t>%. Korea imports 80% of the pulp it uses, with all imported pulp having international forest certification (Forest Stewardship Council (FSC), Programme for the Endorsement of Forest Certification (PEFC), etc.) in order to export products to Europe, Australia and the United States of America (</w:t>
      </w:r>
      <w:r>
        <w:rPr>
          <w:u w:val="single"/>
        </w:rPr>
        <w:t>Note</w:t>
      </w:r>
      <w:r>
        <w:t xml:space="preserve">: international forest certification is not a legal requirement for imported pulp). </w:t>
      </w:r>
      <w:r>
        <w:rPr>
          <w:rFonts w:eastAsia="Malgun Gothic"/>
          <w:lang w:eastAsia="ko-KR"/>
        </w:rPr>
        <w:t>450</w:t>
      </w:r>
      <w:r>
        <w:t xml:space="preserve">,000 tons of pulp </w:t>
      </w:r>
      <w:r>
        <w:rPr>
          <w:rFonts w:eastAsia="Malgun Gothic"/>
          <w:lang w:eastAsia="ko-KR"/>
        </w:rPr>
        <w:t xml:space="preserve">is </w:t>
      </w:r>
      <w:r>
        <w:t>supplied domestically.</w:t>
      </w:r>
    </w:p>
    <w:p w:rsidR="000369D9" w:rsidRDefault="00C61E42" w:rsidP="00C61E42">
      <w:pPr>
        <w:rPr>
          <w:lang w:eastAsia="ja-JP"/>
        </w:rPr>
      </w:pPr>
      <w:r>
        <w:rPr>
          <w:spacing w:val="-2"/>
        </w:rPr>
        <w:t xml:space="preserve">Korean paper manufacturing companies have established systems to verify the legality of their products made of pulp by way of international forest certifications (FSC, PEFC, etc.), although certification systems vary depending on export destinations and products. </w:t>
      </w:r>
      <w:r>
        <w:t xml:space="preserve"> Some p</w:t>
      </w:r>
      <w:r>
        <w:rPr>
          <w:spacing w:val="-2"/>
        </w:rPr>
        <w:t>aper manufacturing companies manage plantations directly.</w:t>
      </w:r>
    </w:p>
    <w:p w:rsidR="000369D9" w:rsidRDefault="00C61E42" w:rsidP="000369D9">
      <w:pPr>
        <w:pStyle w:val="Heading4"/>
      </w:pPr>
      <w:r>
        <w:t>Medium-density fibreboard</w:t>
      </w:r>
    </w:p>
    <w:p w:rsidR="000369D9" w:rsidRDefault="00C61E42" w:rsidP="000369D9">
      <w:pPr>
        <w:rPr>
          <w:lang w:eastAsia="ja-JP"/>
        </w:rPr>
      </w:pPr>
      <w:r>
        <w:t xml:space="preserve">Raw materials for medium-density fibreboard (MDF) include raw logs produced in Korea (about 60%) and by-products created from saw milling imported logs (about 40%). 80% of the saw milling by-products used in Korea come from raw logs originating from </w:t>
      </w:r>
      <w:hyperlink r:id="rId20" w:anchor="country-specific-guidelines" w:history="1">
        <w:r>
          <w:rPr>
            <w:rStyle w:val="Hyperlink"/>
          </w:rPr>
          <w:t>New Zealand</w:t>
        </w:r>
      </w:hyperlink>
      <w:r>
        <w:t xml:space="preserve"> (mostly Radiata pine), with the remaining 20% sourced from raw logs originating from North America (mostly Douglas fir).  Most by-products from New Zealand and North America are FSC or PEFC certified. While chain of custody is not maintained throughout processing in Korea, the relevant documentation obtained can still be used to inform any risk assessment.</w:t>
      </w:r>
    </w:p>
    <w:p w:rsidR="000369D9" w:rsidRDefault="000369D9">
      <w:pPr>
        <w:rPr>
          <w:lang w:eastAsia="ja-JP"/>
        </w:rPr>
      </w:pPr>
      <w:r>
        <w:rPr>
          <w:lang w:eastAsia="ja-JP"/>
        </w:rPr>
        <w:br w:type="page"/>
      </w:r>
    </w:p>
    <w:p w:rsidR="000369D9" w:rsidRDefault="000369D9" w:rsidP="000369D9">
      <w:pPr>
        <w:pStyle w:val="Heading2"/>
      </w:pPr>
      <w:bookmarkStart w:id="18" w:name="_Toc515453272"/>
      <w:r>
        <w:lastRenderedPageBreak/>
        <w:t>Who should I contact for further information</w:t>
      </w:r>
      <w:bookmarkEnd w:id="18"/>
    </w:p>
    <w:p w:rsidR="000369D9" w:rsidRPr="000369D9" w:rsidRDefault="000369D9" w:rsidP="000369D9">
      <w:pPr>
        <w:rPr>
          <w:lang w:eastAsia="ja-JP"/>
        </w:rPr>
      </w:pPr>
    </w:p>
    <w:tbl>
      <w:tblPr>
        <w:tblOverlap w:val="never"/>
        <w:tblW w:w="8977" w:type="dxa"/>
        <w:tblBorders>
          <w:bottom w:val="single" w:sz="4" w:space="0" w:color="auto"/>
        </w:tblBorders>
        <w:tblLayout w:type="fixed"/>
        <w:tblCellMar>
          <w:top w:w="28" w:type="dxa"/>
          <w:left w:w="102" w:type="dxa"/>
          <w:bottom w:w="28" w:type="dxa"/>
          <w:right w:w="102" w:type="dxa"/>
        </w:tblCellMar>
        <w:tblLook w:val="0000" w:firstRow="0" w:lastRow="0" w:firstColumn="0" w:lastColumn="0" w:noHBand="0" w:noVBand="0"/>
      </w:tblPr>
      <w:tblGrid>
        <w:gridCol w:w="4355"/>
        <w:gridCol w:w="479"/>
        <w:gridCol w:w="4143"/>
      </w:tblGrid>
      <w:tr w:rsidR="000369D9" w:rsidRPr="000A5BA4" w:rsidTr="00C61E42">
        <w:trPr>
          <w:trHeight w:val="1231"/>
        </w:trPr>
        <w:tc>
          <w:tcPr>
            <w:tcW w:w="4355" w:type="dxa"/>
            <w:vAlign w:val="center"/>
          </w:tcPr>
          <w:p w:rsidR="000369D9" w:rsidRPr="000A5BA4" w:rsidRDefault="000369D9" w:rsidP="00C61E42">
            <w:pPr>
              <w:pStyle w:val="MS"/>
              <w:widowControl w:val="0"/>
              <w:spacing w:line="273" w:lineRule="auto"/>
              <w:rPr>
                <w:rFonts w:ascii="Cambria" w:hAnsi="Cambria"/>
                <w:sz w:val="23"/>
                <w:szCs w:val="23"/>
                <w:lang w:val="en-AU"/>
              </w:rPr>
            </w:pPr>
            <w:r w:rsidRPr="004B1B9B">
              <w:rPr>
                <w:rFonts w:cs="Calibri"/>
                <w:b/>
                <w:noProof/>
                <w:lang w:val="en-AU" w:eastAsia="en-AU"/>
              </w:rPr>
              <w:drawing>
                <wp:inline distT="0" distB="0" distL="0" distR="0" wp14:anchorId="393E140E" wp14:editId="1D942552">
                  <wp:extent cx="2126690" cy="676894"/>
                  <wp:effectExtent l="0" t="0" r="6985" b="9525"/>
                  <wp:docPr id="1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34281" cy="679310"/>
                          </a:xfrm>
                          <a:prstGeom prst="rect">
                            <a:avLst/>
                          </a:prstGeom>
                          <a:noFill/>
                          <a:ln>
                            <a:noFill/>
                          </a:ln>
                        </pic:spPr>
                      </pic:pic>
                    </a:graphicData>
                  </a:graphic>
                </wp:inline>
              </w:drawing>
            </w:r>
          </w:p>
        </w:tc>
        <w:tc>
          <w:tcPr>
            <w:tcW w:w="479" w:type="dxa"/>
          </w:tcPr>
          <w:p w:rsidR="000369D9" w:rsidRPr="000A5BA4" w:rsidRDefault="000369D9" w:rsidP="004976E5">
            <w:pPr>
              <w:pStyle w:val="MS"/>
              <w:widowControl w:val="0"/>
              <w:spacing w:line="273" w:lineRule="auto"/>
              <w:rPr>
                <w:rFonts w:ascii="Cambria" w:hAnsi="Cambria"/>
                <w:sz w:val="23"/>
                <w:szCs w:val="23"/>
                <w:lang w:val="en-AU"/>
              </w:rPr>
            </w:pPr>
          </w:p>
        </w:tc>
        <w:tc>
          <w:tcPr>
            <w:tcW w:w="4143" w:type="dxa"/>
            <w:shd w:val="clear" w:color="auto" w:fill="auto"/>
            <w:vAlign w:val="center"/>
          </w:tcPr>
          <w:p w:rsidR="000369D9" w:rsidRDefault="00C61E42" w:rsidP="00C61E42">
            <w:pPr>
              <w:pStyle w:val="MS"/>
              <w:widowControl w:val="0"/>
              <w:spacing w:line="273" w:lineRule="auto"/>
              <w:rPr>
                <w:noProof/>
                <w:lang w:val="en-AU" w:eastAsia="en-AU"/>
              </w:rPr>
            </w:pPr>
            <w:r>
              <w:rPr>
                <w:noProof/>
                <w:lang w:val="en-AU" w:eastAsia="en-AU"/>
              </w:rPr>
              <w:drawing>
                <wp:inline distT="0" distB="0" distL="0" distR="0">
                  <wp:extent cx="1567815" cy="985520"/>
                  <wp:effectExtent l="0" t="0" r="0" b="5080"/>
                  <wp:docPr id="19" name="Picture 19" descr="EMB00001d080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89055368" descr="EMB00001d080198"/>
                          <pic:cNvPicPr>
                            <a:picLocks noChangeAspect="1" noChangeArrowheads="1"/>
                          </pic:cNvPicPr>
                        </pic:nvPicPr>
                        <pic:blipFill>
                          <a:blip r:embed="rId22">
                            <a:extLst>
                              <a:ext uri="{28A0092B-C50C-407E-A947-70E740481C1C}">
                                <a14:useLocalDpi xmlns:a14="http://schemas.microsoft.com/office/drawing/2010/main" val="0"/>
                              </a:ext>
                            </a:extLst>
                          </a:blip>
                          <a:srcRect l="37993" t="47069" r="54074" b="44025"/>
                          <a:stretch>
                            <a:fillRect/>
                          </a:stretch>
                        </pic:blipFill>
                        <pic:spPr bwMode="auto">
                          <a:xfrm>
                            <a:off x="0" y="0"/>
                            <a:ext cx="1567815" cy="985520"/>
                          </a:xfrm>
                          <a:prstGeom prst="rect">
                            <a:avLst/>
                          </a:prstGeom>
                          <a:noFill/>
                          <a:ln>
                            <a:noFill/>
                          </a:ln>
                        </pic:spPr>
                      </pic:pic>
                    </a:graphicData>
                  </a:graphic>
                </wp:inline>
              </w:drawing>
            </w:r>
          </w:p>
        </w:tc>
      </w:tr>
      <w:tr w:rsidR="000369D9" w:rsidRPr="000A5BA4" w:rsidTr="00E8241F">
        <w:trPr>
          <w:trHeight w:val="3106"/>
        </w:trPr>
        <w:tc>
          <w:tcPr>
            <w:tcW w:w="4355" w:type="dxa"/>
          </w:tcPr>
          <w:p w:rsidR="000369D9" w:rsidRPr="000A5BA4" w:rsidRDefault="000369D9" w:rsidP="004976E5">
            <w:pPr>
              <w:pStyle w:val="MS"/>
              <w:widowControl w:val="0"/>
              <w:spacing w:line="273" w:lineRule="auto"/>
              <w:rPr>
                <w:rFonts w:ascii="Cambria" w:hAnsi="Cambria"/>
                <w:sz w:val="23"/>
                <w:szCs w:val="23"/>
                <w:lang w:val="en-AU"/>
              </w:rPr>
            </w:pPr>
            <w:r w:rsidRPr="000A5BA4">
              <w:rPr>
                <w:rFonts w:ascii="Cambria" w:hAnsi="Cambria"/>
                <w:b/>
                <w:sz w:val="23"/>
                <w:szCs w:val="23"/>
                <w:lang w:val="en-AU"/>
              </w:rPr>
              <w:t>Australian Government</w:t>
            </w:r>
          </w:p>
          <w:p w:rsidR="000369D9" w:rsidRPr="000A5BA4" w:rsidRDefault="000369D9" w:rsidP="004976E5">
            <w:pPr>
              <w:pStyle w:val="MS"/>
              <w:widowControl w:val="0"/>
              <w:spacing w:line="273" w:lineRule="auto"/>
              <w:rPr>
                <w:rFonts w:ascii="Cambria" w:hAnsi="Cambria"/>
                <w:sz w:val="23"/>
                <w:szCs w:val="23"/>
                <w:lang w:val="en-AU"/>
              </w:rPr>
            </w:pPr>
            <w:r w:rsidRPr="000A5BA4">
              <w:rPr>
                <w:rFonts w:ascii="Cambria" w:hAnsi="Cambria"/>
                <w:sz w:val="23"/>
                <w:szCs w:val="23"/>
                <w:u w:val="single"/>
                <w:lang w:val="en-AU"/>
              </w:rPr>
              <w:t>Address</w:t>
            </w:r>
            <w:r w:rsidRPr="000A5BA4">
              <w:rPr>
                <w:rFonts w:ascii="Cambria" w:hAnsi="Cambria"/>
                <w:sz w:val="23"/>
                <w:szCs w:val="23"/>
                <w:lang w:val="en-AU"/>
              </w:rPr>
              <w:t>: Department of Agriculture and Water Resources</w:t>
            </w:r>
          </w:p>
          <w:p w:rsidR="000369D9" w:rsidRPr="000A5BA4" w:rsidRDefault="000369D9" w:rsidP="004976E5">
            <w:pPr>
              <w:pStyle w:val="MS"/>
              <w:widowControl w:val="0"/>
              <w:spacing w:line="273" w:lineRule="auto"/>
              <w:rPr>
                <w:rFonts w:ascii="Cambria" w:hAnsi="Cambria"/>
                <w:sz w:val="23"/>
                <w:szCs w:val="23"/>
                <w:lang w:val="en-AU"/>
              </w:rPr>
            </w:pPr>
            <w:r w:rsidRPr="000A5BA4">
              <w:rPr>
                <w:rFonts w:ascii="Cambria" w:hAnsi="Cambria"/>
                <w:sz w:val="23"/>
                <w:szCs w:val="23"/>
                <w:lang w:val="en-AU"/>
              </w:rPr>
              <w:t>GPO Box 858</w:t>
            </w:r>
          </w:p>
          <w:p w:rsidR="000369D9" w:rsidRPr="000A5BA4" w:rsidRDefault="000369D9" w:rsidP="004976E5">
            <w:pPr>
              <w:pStyle w:val="MS"/>
              <w:widowControl w:val="0"/>
              <w:spacing w:line="273" w:lineRule="auto"/>
              <w:rPr>
                <w:rFonts w:ascii="Cambria" w:hAnsi="Cambria"/>
                <w:sz w:val="23"/>
                <w:szCs w:val="23"/>
                <w:lang w:val="en-AU"/>
              </w:rPr>
            </w:pPr>
            <w:r w:rsidRPr="000A5BA4">
              <w:rPr>
                <w:rFonts w:ascii="Cambria" w:hAnsi="Cambria"/>
                <w:sz w:val="23"/>
                <w:szCs w:val="23"/>
                <w:lang w:val="en-AU"/>
              </w:rPr>
              <w:t>Canberra ACT 2601</w:t>
            </w:r>
          </w:p>
          <w:p w:rsidR="000369D9" w:rsidRPr="000A5BA4" w:rsidRDefault="000369D9" w:rsidP="004976E5">
            <w:pPr>
              <w:pStyle w:val="MS"/>
              <w:widowControl w:val="0"/>
              <w:spacing w:line="273" w:lineRule="auto"/>
              <w:rPr>
                <w:rFonts w:ascii="Cambria" w:hAnsi="Cambria"/>
                <w:sz w:val="23"/>
                <w:szCs w:val="23"/>
                <w:lang w:val="en-AU"/>
              </w:rPr>
            </w:pPr>
            <w:r w:rsidRPr="000A5BA4">
              <w:rPr>
                <w:rFonts w:ascii="Cambria" w:hAnsi="Cambria"/>
                <w:sz w:val="23"/>
                <w:szCs w:val="23"/>
                <w:u w:val="single"/>
                <w:lang w:val="en-AU"/>
              </w:rPr>
              <w:t>Phone</w:t>
            </w:r>
            <w:r w:rsidRPr="000A5BA4">
              <w:rPr>
                <w:rFonts w:ascii="Cambria" w:hAnsi="Cambria"/>
                <w:sz w:val="23"/>
                <w:szCs w:val="23"/>
                <w:lang w:val="en-AU"/>
              </w:rPr>
              <w:t>: +61 2 6272 3933</w:t>
            </w:r>
          </w:p>
          <w:p w:rsidR="000369D9" w:rsidRPr="000A5BA4" w:rsidRDefault="000369D9" w:rsidP="004976E5">
            <w:pPr>
              <w:pStyle w:val="MS"/>
              <w:widowControl w:val="0"/>
              <w:spacing w:line="273" w:lineRule="auto"/>
              <w:rPr>
                <w:rFonts w:ascii="Cambria" w:hAnsi="Cambria"/>
                <w:sz w:val="23"/>
                <w:szCs w:val="23"/>
                <w:lang w:val="en-AU"/>
              </w:rPr>
            </w:pPr>
            <w:r w:rsidRPr="000A0C49">
              <w:rPr>
                <w:rFonts w:ascii="Cambria" w:hAnsi="Cambria"/>
                <w:sz w:val="23"/>
                <w:szCs w:val="23"/>
                <w:u w:val="single"/>
                <w:lang w:val="en-AU"/>
              </w:rPr>
              <w:t>Web</w:t>
            </w:r>
            <w:r>
              <w:rPr>
                <w:rFonts w:ascii="Cambria" w:hAnsi="Cambria"/>
                <w:sz w:val="23"/>
                <w:szCs w:val="23"/>
                <w:lang w:val="en-AU"/>
              </w:rPr>
              <w:t xml:space="preserve">: </w:t>
            </w:r>
            <w:hyperlink r:id="rId23" w:history="1">
              <w:r w:rsidRPr="00A178D5">
                <w:rPr>
                  <w:rStyle w:val="Hyperlink"/>
                  <w:rFonts w:ascii="Cambria" w:hAnsi="Cambria"/>
                  <w:sz w:val="23"/>
                  <w:szCs w:val="23"/>
                  <w:lang w:val="en-AU"/>
                </w:rPr>
                <w:t>www.agriculture.gov.au/illegal-logging</w:t>
              </w:r>
            </w:hyperlink>
            <w:r>
              <w:rPr>
                <w:rFonts w:ascii="Cambria" w:hAnsi="Cambria"/>
                <w:sz w:val="23"/>
                <w:szCs w:val="23"/>
                <w:lang w:val="en-AU"/>
              </w:rPr>
              <w:t xml:space="preserve"> </w:t>
            </w:r>
          </w:p>
          <w:p w:rsidR="000369D9" w:rsidRPr="000A5BA4" w:rsidRDefault="000369D9" w:rsidP="004976E5">
            <w:pPr>
              <w:pStyle w:val="MS"/>
              <w:widowControl w:val="0"/>
              <w:spacing w:line="273" w:lineRule="auto"/>
              <w:rPr>
                <w:rFonts w:ascii="Cambria" w:hAnsi="Cambria"/>
                <w:sz w:val="23"/>
                <w:szCs w:val="23"/>
                <w:lang w:val="en-AU"/>
              </w:rPr>
            </w:pPr>
            <w:r w:rsidRPr="000A0C49">
              <w:rPr>
                <w:rFonts w:ascii="Cambria" w:hAnsi="Cambria"/>
                <w:sz w:val="23"/>
                <w:szCs w:val="23"/>
                <w:u w:val="single"/>
                <w:lang w:val="en-AU"/>
              </w:rPr>
              <w:t>Email</w:t>
            </w:r>
            <w:r w:rsidRPr="000A5BA4">
              <w:rPr>
                <w:rFonts w:ascii="Cambria" w:hAnsi="Cambria"/>
                <w:sz w:val="23"/>
                <w:szCs w:val="23"/>
                <w:lang w:val="en-AU"/>
              </w:rPr>
              <w:t xml:space="preserve">: </w:t>
            </w:r>
            <w:hyperlink r:id="rId24" w:history="1">
              <w:r w:rsidRPr="000A5BA4">
                <w:rPr>
                  <w:rFonts w:ascii="Cambria" w:hAnsi="Cambria"/>
                  <w:color w:val="0000FF"/>
                  <w:sz w:val="23"/>
                  <w:szCs w:val="23"/>
                  <w:lang w:val="en-AU"/>
                </w:rPr>
                <w:t>illegallogging@agriculture.gov.au</w:t>
              </w:r>
            </w:hyperlink>
          </w:p>
        </w:tc>
        <w:tc>
          <w:tcPr>
            <w:tcW w:w="479" w:type="dxa"/>
          </w:tcPr>
          <w:p w:rsidR="000369D9" w:rsidRPr="000A5BA4" w:rsidRDefault="000369D9" w:rsidP="004976E5">
            <w:pPr>
              <w:pStyle w:val="MS"/>
              <w:widowControl w:val="0"/>
              <w:spacing w:line="273" w:lineRule="auto"/>
              <w:rPr>
                <w:rFonts w:ascii="Cambria" w:hAnsi="Cambria"/>
                <w:sz w:val="23"/>
                <w:szCs w:val="23"/>
                <w:lang w:val="en-AU"/>
              </w:rPr>
            </w:pPr>
          </w:p>
          <w:p w:rsidR="000369D9" w:rsidRPr="000A5BA4" w:rsidRDefault="000369D9" w:rsidP="004976E5">
            <w:pPr>
              <w:pStyle w:val="MS"/>
              <w:widowControl w:val="0"/>
              <w:spacing w:line="273" w:lineRule="auto"/>
              <w:rPr>
                <w:rFonts w:ascii="Cambria" w:hAnsi="Cambria"/>
                <w:sz w:val="23"/>
                <w:szCs w:val="23"/>
                <w:lang w:val="en-AU"/>
              </w:rPr>
            </w:pPr>
          </w:p>
          <w:p w:rsidR="000369D9" w:rsidRPr="000A5BA4" w:rsidRDefault="000369D9" w:rsidP="004976E5">
            <w:pPr>
              <w:pStyle w:val="MS"/>
              <w:widowControl w:val="0"/>
              <w:spacing w:line="273" w:lineRule="auto"/>
              <w:rPr>
                <w:rFonts w:ascii="Cambria" w:hAnsi="Cambria"/>
                <w:sz w:val="23"/>
                <w:szCs w:val="23"/>
                <w:lang w:val="en-AU"/>
              </w:rPr>
            </w:pPr>
          </w:p>
        </w:tc>
        <w:tc>
          <w:tcPr>
            <w:tcW w:w="4143" w:type="dxa"/>
            <w:shd w:val="clear" w:color="auto" w:fill="auto"/>
          </w:tcPr>
          <w:p w:rsidR="000369D9" w:rsidRPr="000A5BA4" w:rsidRDefault="00C61E42" w:rsidP="004976E5">
            <w:pPr>
              <w:pStyle w:val="MS"/>
              <w:widowControl w:val="0"/>
              <w:spacing w:line="273" w:lineRule="auto"/>
              <w:rPr>
                <w:rFonts w:ascii="Cambria" w:hAnsi="Cambria"/>
                <w:sz w:val="23"/>
                <w:szCs w:val="23"/>
                <w:lang w:val="en-AU"/>
              </w:rPr>
            </w:pPr>
            <w:r>
              <w:rPr>
                <w:rFonts w:ascii="Cambria" w:hAnsi="Cambria"/>
                <w:b/>
                <w:sz w:val="23"/>
                <w:szCs w:val="23"/>
                <w:lang w:val="en-AU"/>
              </w:rPr>
              <w:t>Korean</w:t>
            </w:r>
            <w:r w:rsidR="000369D9" w:rsidRPr="000A5BA4">
              <w:rPr>
                <w:rFonts w:ascii="Cambria" w:hAnsi="Cambria"/>
                <w:b/>
                <w:sz w:val="23"/>
                <w:szCs w:val="23"/>
                <w:lang w:val="en-AU"/>
              </w:rPr>
              <w:t xml:space="preserve"> Government</w:t>
            </w:r>
          </w:p>
          <w:p w:rsidR="00C61E42" w:rsidRDefault="00C61E42" w:rsidP="00C61E42">
            <w:pPr>
              <w:pStyle w:val="MS"/>
              <w:widowControl w:val="0"/>
              <w:spacing w:line="271" w:lineRule="auto"/>
              <w:rPr>
                <w:rFonts w:ascii="Cambria" w:eastAsia="Malgun Gothic" w:hAnsi="Cambria"/>
                <w:sz w:val="23"/>
                <w:szCs w:val="23"/>
                <w:lang w:val="en-AU"/>
              </w:rPr>
            </w:pPr>
            <w:r>
              <w:rPr>
                <w:rFonts w:ascii="Cambria" w:hAnsi="Cambria"/>
                <w:sz w:val="23"/>
                <w:szCs w:val="23"/>
                <w:u w:val="single"/>
                <w:lang w:val="en-AU"/>
              </w:rPr>
              <w:t>Address</w:t>
            </w:r>
            <w:r>
              <w:rPr>
                <w:rFonts w:ascii="Cambria" w:hAnsi="Cambria"/>
                <w:sz w:val="23"/>
                <w:szCs w:val="23"/>
                <w:lang w:val="en-AU"/>
              </w:rPr>
              <w:t xml:space="preserve">: </w:t>
            </w:r>
            <w:r>
              <w:rPr>
                <w:rFonts w:ascii="Cambria" w:eastAsia="Malgun Gothic" w:hAnsi="Cambria"/>
                <w:sz w:val="23"/>
                <w:szCs w:val="23"/>
                <w:lang w:val="en-AU"/>
              </w:rPr>
              <w:t>Korea Forest Service</w:t>
            </w:r>
          </w:p>
          <w:p w:rsidR="00C61E42" w:rsidRDefault="00C61E42" w:rsidP="00C61E42">
            <w:pPr>
              <w:pStyle w:val="MS"/>
              <w:widowControl w:val="0"/>
              <w:spacing w:line="271" w:lineRule="auto"/>
              <w:rPr>
                <w:rFonts w:ascii="Cambria" w:hAnsi="Cambria"/>
                <w:sz w:val="23"/>
                <w:szCs w:val="23"/>
                <w:lang w:val="en-AU"/>
              </w:rPr>
            </w:pPr>
            <w:r>
              <w:rPr>
                <w:rFonts w:ascii="Cambria" w:hAnsi="Cambria"/>
                <w:color w:val="auto"/>
                <w:sz w:val="23"/>
                <w:szCs w:val="23"/>
                <w:lang w:val="en-AU"/>
              </w:rPr>
              <w:t>1-180</w:t>
            </w:r>
            <w:r>
              <w:rPr>
                <w:rFonts w:ascii="Cambria" w:eastAsia="Malgun Gothic" w:hAnsi="Cambria"/>
                <w:color w:val="auto"/>
                <w:sz w:val="23"/>
                <w:szCs w:val="23"/>
                <w:lang w:val="en-AU"/>
              </w:rPr>
              <w:t>5</w:t>
            </w:r>
            <w:r>
              <w:rPr>
                <w:rFonts w:ascii="Cambria" w:hAnsi="Cambria"/>
                <w:color w:val="auto"/>
                <w:sz w:val="23"/>
                <w:szCs w:val="23"/>
                <w:lang w:val="en-AU"/>
              </w:rPr>
              <w:t>, 189</w:t>
            </w:r>
            <w:r>
              <w:rPr>
                <w:rFonts w:ascii="Cambria" w:hAnsi="Cambria"/>
                <w:sz w:val="23"/>
                <w:szCs w:val="23"/>
                <w:lang w:val="en-AU"/>
              </w:rPr>
              <w:t>, Cheongsa-ro, Seo-gu, Daejeon 35208, Republic of Korea</w:t>
            </w:r>
          </w:p>
          <w:p w:rsidR="00C61E42" w:rsidRDefault="00C61E42" w:rsidP="00C61E42">
            <w:pPr>
              <w:pStyle w:val="MS"/>
              <w:widowControl w:val="0"/>
              <w:spacing w:line="271" w:lineRule="auto"/>
              <w:rPr>
                <w:rFonts w:ascii="Cambria" w:hAnsi="Cambria"/>
                <w:sz w:val="23"/>
                <w:szCs w:val="23"/>
                <w:lang w:val="en-AU"/>
              </w:rPr>
            </w:pPr>
            <w:r>
              <w:rPr>
                <w:rFonts w:ascii="Cambria" w:hAnsi="Cambria"/>
                <w:sz w:val="23"/>
                <w:szCs w:val="23"/>
                <w:u w:val="single"/>
                <w:lang w:val="en-AU"/>
              </w:rPr>
              <w:t>Phone</w:t>
            </w:r>
            <w:r>
              <w:rPr>
                <w:rFonts w:ascii="Cambria" w:hAnsi="Cambria"/>
                <w:sz w:val="23"/>
                <w:szCs w:val="23"/>
                <w:lang w:val="en-AU"/>
              </w:rPr>
              <w:t>: +82 42-481-4085</w:t>
            </w:r>
          </w:p>
          <w:p w:rsidR="00C61E42" w:rsidRDefault="00C61E42" w:rsidP="00C61E42">
            <w:pPr>
              <w:pStyle w:val="MS"/>
              <w:widowControl w:val="0"/>
              <w:spacing w:line="271" w:lineRule="auto"/>
              <w:rPr>
                <w:rFonts w:ascii="Cambria" w:hAnsi="Cambria"/>
                <w:sz w:val="23"/>
                <w:szCs w:val="23"/>
                <w:lang w:val="en-AU"/>
              </w:rPr>
            </w:pPr>
            <w:r>
              <w:rPr>
                <w:rFonts w:ascii="Cambria" w:hAnsi="Cambria"/>
                <w:sz w:val="23"/>
                <w:szCs w:val="23"/>
                <w:u w:val="single"/>
                <w:lang w:val="en-AU"/>
              </w:rPr>
              <w:t>Web</w:t>
            </w:r>
            <w:r>
              <w:rPr>
                <w:rFonts w:ascii="Cambria" w:hAnsi="Cambria"/>
                <w:sz w:val="23"/>
                <w:szCs w:val="23"/>
                <w:lang w:val="en-AU"/>
              </w:rPr>
              <w:t xml:space="preserve">: </w:t>
            </w:r>
            <w:hyperlink r:id="rId25" w:history="1">
              <w:r w:rsidRPr="006F7B83">
                <w:rPr>
                  <w:rStyle w:val="Hyperlink"/>
                  <w:rFonts w:ascii="Cambria" w:hAnsi="Cambria"/>
                  <w:sz w:val="23"/>
                  <w:szCs w:val="23"/>
                  <w:lang w:val="en-AU"/>
                </w:rPr>
                <w:t>www.forest.go.kr</w:t>
              </w:r>
            </w:hyperlink>
            <w:r>
              <w:rPr>
                <w:rFonts w:ascii="Cambria" w:hAnsi="Cambria"/>
                <w:sz w:val="23"/>
                <w:szCs w:val="23"/>
                <w:lang w:val="en-AU"/>
              </w:rPr>
              <w:t xml:space="preserve"> </w:t>
            </w:r>
          </w:p>
          <w:p w:rsidR="000369D9" w:rsidRPr="000A5BA4" w:rsidRDefault="00C61E42" w:rsidP="00C61E42">
            <w:pPr>
              <w:pStyle w:val="MS"/>
              <w:widowControl w:val="0"/>
              <w:spacing w:line="273" w:lineRule="auto"/>
              <w:rPr>
                <w:rFonts w:ascii="Cambria" w:hAnsi="Cambria"/>
                <w:sz w:val="23"/>
                <w:szCs w:val="23"/>
                <w:lang w:val="en-AU"/>
              </w:rPr>
            </w:pPr>
            <w:r>
              <w:rPr>
                <w:sz w:val="23"/>
                <w:szCs w:val="23"/>
                <w:u w:val="single"/>
              </w:rPr>
              <w:t>Email</w:t>
            </w:r>
            <w:r>
              <w:rPr>
                <w:sz w:val="23"/>
                <w:szCs w:val="23"/>
              </w:rPr>
              <w:t xml:space="preserve">: </w:t>
            </w:r>
            <w:hyperlink r:id="rId26" w:history="1">
              <w:r>
                <w:rPr>
                  <w:rStyle w:val="Hyperlink"/>
                  <w:rFonts w:eastAsia="Malgun Gothic"/>
                  <w:sz w:val="23"/>
                  <w:szCs w:val="23"/>
                </w:rPr>
                <w:t>forestrytrade</w:t>
              </w:r>
              <w:r>
                <w:rPr>
                  <w:rStyle w:val="Hyperlink"/>
                  <w:sz w:val="23"/>
                  <w:szCs w:val="23"/>
                </w:rPr>
                <w:t>@korea.kr</w:t>
              </w:r>
            </w:hyperlink>
          </w:p>
        </w:tc>
      </w:tr>
    </w:tbl>
    <w:p w:rsidR="000369D9" w:rsidRDefault="000369D9" w:rsidP="000369D9"/>
    <w:p w:rsidR="000369D9" w:rsidRPr="0025020E" w:rsidRDefault="000369D9" w:rsidP="000369D9">
      <w:pPr>
        <w:rPr>
          <w:b/>
          <w:sz w:val="32"/>
          <w:szCs w:val="32"/>
        </w:rPr>
      </w:pPr>
      <w:r w:rsidRPr="0025020E">
        <w:rPr>
          <w:b/>
          <w:sz w:val="32"/>
          <w:szCs w:val="32"/>
        </w:rPr>
        <w:t>Disclaimer</w:t>
      </w:r>
    </w:p>
    <w:p w:rsidR="00C61E42" w:rsidRDefault="00C61E42" w:rsidP="00C61E42">
      <w:pPr>
        <w:ind w:right="-113"/>
        <w:rPr>
          <w:rFonts w:eastAsia="SimSun"/>
          <w:szCs w:val="20"/>
          <w:lang w:eastAsia="zh-CN"/>
        </w:rPr>
      </w:pPr>
      <w:r>
        <w:rPr>
          <w:rFonts w:eastAsia="SimSun"/>
          <w:lang w:eastAsia="zh-CN"/>
        </w:rPr>
        <w:t>While reasonable efforts have been made to ensure that the contents of this guideline and the associated quick reference guide are factually correct, the Commonwealth of Australia does not accept responsibility for the accuracy or completeness of the contents and expressly disclaims liability for any loss or damage, however caused, that may be occasioned directly or indirectly through the use of, or reliance on, the contents of this guideline or associated quick reference guide.</w:t>
      </w:r>
    </w:p>
    <w:p w:rsidR="00C61E42" w:rsidRDefault="00C61E42" w:rsidP="00C61E42">
      <w:pPr>
        <w:ind w:right="-113"/>
        <w:rPr>
          <w:rFonts w:eastAsia="SimSun"/>
          <w:lang w:eastAsia="zh-CN"/>
        </w:rPr>
      </w:pPr>
      <w:r>
        <w:rPr>
          <w:rFonts w:eastAsia="SimSun"/>
          <w:lang w:eastAsia="zh-CN"/>
        </w:rPr>
        <w:t>This guideline and its associated quick reference guide is made available on the understanding that the Commonwealth of Australia is not providing professional advice. Before relying on this guideline or its associated quick reference guide, readers should obtain appropriate professional advice suitable to their particular circumstances.</w:t>
      </w:r>
    </w:p>
    <w:p w:rsidR="00C61E42" w:rsidRDefault="00C61E42" w:rsidP="00C61E42">
      <w:pPr>
        <w:ind w:right="-113"/>
        <w:rPr>
          <w:rFonts w:eastAsia="Times New Roman"/>
        </w:rPr>
      </w:pPr>
      <w:r>
        <w:rPr>
          <w:rFonts w:eastAsia="SimSun"/>
          <w:lang w:eastAsia="zh-CN"/>
        </w:rPr>
        <w:t>Readers should also confirm that this is the most up-to-date available guideline by referring to the Department of Agriculture and Water Resources website.</w:t>
      </w:r>
    </w:p>
    <w:p w:rsidR="00E8241F" w:rsidRDefault="00E8241F">
      <w:pPr>
        <w:rPr>
          <w:lang w:eastAsia="ja-JP"/>
        </w:rPr>
      </w:pPr>
      <w:r>
        <w:rPr>
          <w:lang w:eastAsia="ja-JP"/>
        </w:rPr>
        <w:br w:type="page"/>
      </w:r>
    </w:p>
    <w:p w:rsidR="004976E5" w:rsidRDefault="004976E5" w:rsidP="00E8241F">
      <w:pPr>
        <w:pStyle w:val="AppendixHeading2"/>
        <w:rPr>
          <w:lang w:eastAsia="ja-JP"/>
        </w:rPr>
      </w:pPr>
      <w:bookmarkStart w:id="19" w:name="Annex11a"/>
      <w:bookmarkStart w:id="20" w:name="_Toc515453273"/>
      <w:r>
        <w:rPr>
          <w:noProof/>
          <w:lang w:eastAsia="en-AU"/>
        </w:rPr>
        <w:lastRenderedPageBreak/>
        <w:drawing>
          <wp:anchor distT="0" distB="0" distL="114300" distR="114300" simplePos="0" relativeHeight="251661824" behindDoc="0" locked="0" layoutInCell="1" allowOverlap="1">
            <wp:simplePos x="0" y="0"/>
            <wp:positionH relativeFrom="margin">
              <wp:align>center</wp:align>
            </wp:positionH>
            <wp:positionV relativeFrom="margin">
              <wp:posOffset>415290</wp:posOffset>
            </wp:positionV>
            <wp:extent cx="6472052" cy="8521619"/>
            <wp:effectExtent l="0" t="0" r="5080" b="0"/>
            <wp:wrapNone/>
            <wp:docPr id="14" name="Picture 14" descr="DRW00001d0801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53723224" descr="DRW00001d0801b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72052" cy="8521619"/>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ja-JP"/>
        </w:rPr>
        <w:t>Annex 1.1a</w:t>
      </w:r>
      <w:bookmarkEnd w:id="19"/>
      <w:r>
        <w:rPr>
          <w:lang w:eastAsia="ja-JP"/>
        </w:rPr>
        <w:t>: Confirmation of Delivery of Forest Products (Sample)</w:t>
      </w:r>
      <w:bookmarkEnd w:id="20"/>
    </w:p>
    <w:p w:rsidR="004976E5" w:rsidRDefault="004976E5" w:rsidP="00E8241F">
      <w:pPr>
        <w:pStyle w:val="AppendixHeading2"/>
        <w:rPr>
          <w:lang w:eastAsia="ja-JP"/>
        </w:rPr>
      </w:pPr>
    </w:p>
    <w:p w:rsidR="00E8241F" w:rsidRDefault="00E8241F">
      <w:pPr>
        <w:rPr>
          <w:rFonts w:asciiTheme="minorHAnsi" w:eastAsia="Times New Roman" w:hAnsiTheme="minorHAnsi"/>
          <w:b/>
          <w:bCs/>
          <w:sz w:val="32"/>
          <w:szCs w:val="24"/>
          <w:lang w:eastAsia="ja-JP"/>
        </w:rPr>
      </w:pPr>
      <w:r>
        <w:rPr>
          <w:lang w:eastAsia="ja-JP"/>
        </w:rPr>
        <w:br w:type="page"/>
      </w:r>
    </w:p>
    <w:p w:rsidR="00E8241F" w:rsidRDefault="004976E5" w:rsidP="00E8241F">
      <w:pPr>
        <w:pStyle w:val="AppendixHeading2"/>
        <w:rPr>
          <w:lang w:eastAsia="ja-JP"/>
        </w:rPr>
      </w:pPr>
      <w:bookmarkStart w:id="21" w:name="Annex11b"/>
      <w:bookmarkStart w:id="22" w:name="_Toc515453274"/>
      <w:r>
        <w:rPr>
          <w:lang w:eastAsia="ja-JP"/>
        </w:rPr>
        <w:lastRenderedPageBreak/>
        <w:t>Annex 1.1b</w:t>
      </w:r>
      <w:bookmarkEnd w:id="21"/>
      <w:r>
        <w:rPr>
          <w:lang w:eastAsia="ja-JP"/>
        </w:rPr>
        <w:t>: Confirmation of Delivery of Forest Products</w:t>
      </w:r>
      <w:bookmarkEnd w:id="22"/>
    </w:p>
    <w:tbl>
      <w:tblPr>
        <w:tblOverlap w:val="never"/>
        <w:tblW w:w="10065" w:type="dxa"/>
        <w:tblInd w:w="-426" w:type="dxa"/>
        <w:tblCellMar>
          <w:top w:w="15" w:type="dxa"/>
          <w:left w:w="15" w:type="dxa"/>
          <w:bottom w:w="15" w:type="dxa"/>
          <w:right w:w="15" w:type="dxa"/>
        </w:tblCellMar>
        <w:tblLook w:val="04A0" w:firstRow="1" w:lastRow="0" w:firstColumn="1" w:lastColumn="0" w:noHBand="0" w:noVBand="1"/>
      </w:tblPr>
      <w:tblGrid>
        <w:gridCol w:w="1588"/>
        <w:gridCol w:w="557"/>
        <w:gridCol w:w="1634"/>
        <w:gridCol w:w="665"/>
        <w:gridCol w:w="1007"/>
        <w:gridCol w:w="1011"/>
        <w:gridCol w:w="359"/>
        <w:gridCol w:w="49"/>
        <w:gridCol w:w="462"/>
        <w:gridCol w:w="455"/>
        <w:gridCol w:w="2278"/>
      </w:tblGrid>
      <w:tr w:rsidR="004976E5" w:rsidRPr="00436238" w:rsidTr="004976E5">
        <w:trPr>
          <w:trHeight w:val="245"/>
        </w:trPr>
        <w:tc>
          <w:tcPr>
            <w:tcW w:w="10065" w:type="dxa"/>
            <w:gridSpan w:val="11"/>
            <w:tcBorders>
              <w:top w:val="nil"/>
              <w:left w:val="nil"/>
              <w:bottom w:val="nil"/>
              <w:right w:val="nil"/>
            </w:tcBorders>
            <w:tcMar>
              <w:top w:w="28" w:type="dxa"/>
              <w:left w:w="28" w:type="dxa"/>
              <w:bottom w:w="28" w:type="dxa"/>
              <w:right w:w="28" w:type="dxa"/>
            </w:tcMar>
            <w:hideMark/>
          </w:tcPr>
          <w:p w:rsidR="004976E5" w:rsidRPr="00AC7C95" w:rsidRDefault="004976E5" w:rsidP="004976E5">
            <w:pPr>
              <w:widowControl w:val="0"/>
              <w:spacing w:after="0" w:line="360" w:lineRule="auto"/>
              <w:jc w:val="both"/>
              <w:rPr>
                <w:rFonts w:ascii="Gulim" w:eastAsia="Gulim" w:hAnsi="Gulim" w:cs="Gulim"/>
                <w:spacing w:val="-4"/>
                <w:w w:val="98"/>
                <w:sz w:val="16"/>
                <w:szCs w:val="16"/>
                <w:lang w:val="en-US" w:eastAsia="ko-KR"/>
              </w:rPr>
            </w:pPr>
            <w:r w:rsidRPr="00AC7C95">
              <w:rPr>
                <w:rFonts w:ascii="Gulim" w:eastAsia="Dotum" w:hAnsi="Dotum" w:cs="Gulim"/>
                <w:spacing w:val="-4"/>
                <w:w w:val="98"/>
                <w:sz w:val="16"/>
                <w:szCs w:val="16"/>
                <w:lang w:val="en-US" w:eastAsia="ko-KR"/>
              </w:rPr>
              <w:t>■</w:t>
            </w:r>
            <w:r w:rsidRPr="00AC7C95">
              <w:rPr>
                <w:rFonts w:ascii="Gulim" w:eastAsia="Dotum" w:hAnsi="Dotum" w:cs="Gulim"/>
                <w:spacing w:val="-4"/>
                <w:w w:val="98"/>
                <w:sz w:val="16"/>
                <w:szCs w:val="16"/>
                <w:lang w:val="en-US" w:eastAsia="ko-KR"/>
              </w:rPr>
              <w:t xml:space="preserve"> </w:t>
            </w:r>
            <w:r w:rsidRPr="00AC7C95">
              <w:rPr>
                <w:rFonts w:ascii="Gulim" w:eastAsia="Dotum" w:hAnsi="Dotum" w:cs="Gulim" w:hint="eastAsia"/>
                <w:spacing w:val="-4"/>
                <w:w w:val="98"/>
                <w:sz w:val="16"/>
                <w:szCs w:val="16"/>
                <w:lang w:val="en-US" w:eastAsia="ko-KR"/>
              </w:rPr>
              <w:t xml:space="preserve">Enforcement Regulation of the State Forest Administration and Management Act </w:t>
            </w:r>
            <w:r w:rsidRPr="00AC7C95">
              <w:rPr>
                <w:rFonts w:ascii="Dotum" w:eastAsia="Dotum" w:hAnsi="Dotum" w:cs="Gulim" w:hint="eastAsia"/>
                <w:spacing w:val="-4"/>
                <w:w w:val="98"/>
                <w:sz w:val="16"/>
                <w:szCs w:val="16"/>
                <w:lang w:val="en-US" w:eastAsia="ko-KR"/>
              </w:rPr>
              <w:t>[</w:t>
            </w:r>
            <w:r w:rsidRPr="00AC7C95">
              <w:rPr>
                <w:rFonts w:ascii="Gulim" w:eastAsia="Dotum" w:hAnsi="Gulim" w:cs="Gulim" w:hint="eastAsia"/>
                <w:spacing w:val="-4"/>
                <w:w w:val="98"/>
                <w:sz w:val="16"/>
                <w:szCs w:val="16"/>
                <w:lang w:val="en-US" w:eastAsia="ko-KR"/>
              </w:rPr>
              <w:t>Annex 20</w:t>
            </w:r>
            <w:r w:rsidRPr="00AC7C95">
              <w:rPr>
                <w:rFonts w:ascii="Dotum" w:eastAsia="Dotum" w:hAnsi="Dotum" w:cs="Gulim" w:hint="eastAsia"/>
                <w:spacing w:val="-4"/>
                <w:w w:val="98"/>
                <w:sz w:val="16"/>
                <w:szCs w:val="16"/>
                <w:lang w:val="en-US" w:eastAsia="ko-KR"/>
              </w:rPr>
              <w:t>] &lt;</w:t>
            </w:r>
            <w:r w:rsidRPr="00AC7C95">
              <w:rPr>
                <w:rFonts w:ascii="Gulim" w:eastAsia="Dotum" w:hAnsi="Gulim" w:cs="Gulim" w:hint="eastAsia"/>
                <w:spacing w:val="-4"/>
                <w:w w:val="98"/>
                <w:sz w:val="16"/>
                <w:szCs w:val="16"/>
                <w:lang w:val="en-US" w:eastAsia="ko-KR"/>
              </w:rPr>
              <w:t>Revised on 23 Jan</w:t>
            </w:r>
            <w:r w:rsidRPr="00AC7C95">
              <w:rPr>
                <w:rFonts w:ascii="Gulim" w:eastAsia="Dotum" w:hAnsi="Gulim" w:cs="Gulim"/>
                <w:spacing w:val="-4"/>
                <w:w w:val="98"/>
                <w:sz w:val="16"/>
                <w:szCs w:val="16"/>
                <w:lang w:val="en-US" w:eastAsia="ko-KR"/>
              </w:rPr>
              <w:t xml:space="preserve"> </w:t>
            </w:r>
            <w:r w:rsidRPr="00AC7C95">
              <w:rPr>
                <w:rFonts w:ascii="Dotum" w:eastAsia="Dotum" w:hAnsi="Dotum" w:cs="Gulim" w:hint="eastAsia"/>
                <w:spacing w:val="-4"/>
                <w:w w:val="98"/>
                <w:sz w:val="16"/>
                <w:szCs w:val="16"/>
                <w:lang w:val="en-US" w:eastAsia="ko-KR"/>
              </w:rPr>
              <w:t>2013 &gt;</w:t>
            </w:r>
          </w:p>
        </w:tc>
      </w:tr>
      <w:tr w:rsidR="004976E5" w:rsidRPr="00436238" w:rsidTr="004976E5">
        <w:trPr>
          <w:trHeight w:val="405"/>
        </w:trPr>
        <w:tc>
          <w:tcPr>
            <w:tcW w:w="10065" w:type="dxa"/>
            <w:gridSpan w:val="11"/>
            <w:tcBorders>
              <w:top w:val="nil"/>
              <w:left w:val="nil"/>
              <w:bottom w:val="nil"/>
              <w:right w:val="nil"/>
            </w:tcBorders>
            <w:tcMar>
              <w:top w:w="28" w:type="dxa"/>
              <w:left w:w="102" w:type="dxa"/>
              <w:bottom w:w="28" w:type="dxa"/>
              <w:right w:w="102" w:type="dxa"/>
            </w:tcMar>
            <w:vAlign w:val="center"/>
            <w:hideMark/>
          </w:tcPr>
          <w:p w:rsidR="004976E5" w:rsidRPr="00957150" w:rsidRDefault="004976E5" w:rsidP="004976E5">
            <w:pPr>
              <w:widowControl w:val="0"/>
              <w:spacing w:after="0" w:line="312" w:lineRule="auto"/>
              <w:jc w:val="center"/>
              <w:rPr>
                <w:rFonts w:eastAsia="Gulim" w:cs="Gulim"/>
                <w:b/>
                <w:bCs/>
                <w:sz w:val="32"/>
                <w:szCs w:val="32"/>
                <w:lang w:val="en-US" w:eastAsia="ko-KR"/>
              </w:rPr>
            </w:pPr>
            <w:r w:rsidRPr="00957150">
              <w:rPr>
                <w:rFonts w:eastAsia="한양견고딕" w:cs="Gulim"/>
                <w:b/>
                <w:bCs/>
                <w:sz w:val="32"/>
                <w:szCs w:val="32"/>
                <w:lang w:val="en-US" w:eastAsia="ko-KR"/>
              </w:rPr>
              <w:t>Confirmation of Delivery of Forest Products</w:t>
            </w:r>
          </w:p>
        </w:tc>
      </w:tr>
      <w:tr w:rsidR="004976E5" w:rsidRPr="00436238" w:rsidTr="004976E5">
        <w:trPr>
          <w:trHeight w:val="125"/>
        </w:trPr>
        <w:tc>
          <w:tcPr>
            <w:tcW w:w="10065" w:type="dxa"/>
            <w:gridSpan w:val="11"/>
            <w:tcBorders>
              <w:top w:val="nil"/>
              <w:left w:val="nil"/>
              <w:bottom w:val="single" w:sz="2" w:space="0" w:color="000000"/>
              <w:right w:val="nil"/>
            </w:tcBorders>
            <w:tcMar>
              <w:top w:w="28" w:type="dxa"/>
              <w:left w:w="102" w:type="dxa"/>
              <w:bottom w:w="28" w:type="dxa"/>
              <w:right w:w="102" w:type="dxa"/>
            </w:tcMar>
            <w:hideMark/>
          </w:tcPr>
          <w:p w:rsidR="004976E5" w:rsidRPr="00957150" w:rsidRDefault="004976E5" w:rsidP="004976E5">
            <w:pPr>
              <w:widowControl w:val="0"/>
              <w:spacing w:after="0" w:line="384" w:lineRule="auto"/>
              <w:jc w:val="right"/>
              <w:rPr>
                <w:rFonts w:eastAsia="Dotum" w:cs="Gulim"/>
                <w:sz w:val="4"/>
                <w:szCs w:val="4"/>
                <w:lang w:val="en-US" w:eastAsia="ko-KR"/>
              </w:rPr>
            </w:pPr>
          </w:p>
        </w:tc>
      </w:tr>
      <w:tr w:rsidR="004976E5" w:rsidRPr="008A7E9A" w:rsidTr="004976E5">
        <w:trPr>
          <w:trHeight w:val="420"/>
        </w:trPr>
        <w:tc>
          <w:tcPr>
            <w:tcW w:w="2145" w:type="dxa"/>
            <w:gridSpan w:val="2"/>
            <w:vMerge w:val="restart"/>
            <w:tcBorders>
              <w:top w:val="single" w:sz="2" w:space="0" w:color="000000"/>
              <w:left w:val="nil"/>
              <w:bottom w:val="single" w:sz="2" w:space="0" w:color="000000"/>
              <w:right w:val="single" w:sz="2" w:space="0" w:color="7F7F7F"/>
            </w:tcBorders>
            <w:tcMar>
              <w:top w:w="57" w:type="dxa"/>
              <w:left w:w="57" w:type="dxa"/>
              <w:bottom w:w="28" w:type="dxa"/>
              <w:right w:w="57" w:type="dxa"/>
            </w:tcMar>
            <w:vAlign w:val="center"/>
            <w:hideMark/>
          </w:tcPr>
          <w:p w:rsidR="004976E5" w:rsidRPr="00957150" w:rsidRDefault="004976E5" w:rsidP="004976E5">
            <w:pPr>
              <w:widowControl w:val="0"/>
              <w:spacing w:after="0" w:line="384" w:lineRule="auto"/>
              <w:jc w:val="center"/>
              <w:rPr>
                <w:rFonts w:eastAsia="Gulim" w:cs="Gulim"/>
                <w:sz w:val="20"/>
                <w:lang w:val="en-US" w:eastAsia="ko-KR"/>
              </w:rPr>
            </w:pPr>
            <w:r w:rsidRPr="00957150">
              <w:rPr>
                <w:rFonts w:eastAsia="Dotum" w:cs="Gulim"/>
                <w:sz w:val="20"/>
                <w:lang w:val="en-US" w:eastAsia="ko-KR"/>
              </w:rPr>
              <w:t>Buyer</w:t>
            </w:r>
          </w:p>
        </w:tc>
        <w:tc>
          <w:tcPr>
            <w:tcW w:w="4317" w:type="dxa"/>
            <w:gridSpan w:val="4"/>
            <w:tcBorders>
              <w:top w:val="single" w:sz="2" w:space="0" w:color="000000"/>
              <w:left w:val="single" w:sz="2" w:space="0" w:color="7F7F7F"/>
              <w:bottom w:val="single" w:sz="2" w:space="0" w:color="7F7F7F"/>
              <w:right w:val="single" w:sz="2" w:space="0" w:color="7F7F7F"/>
            </w:tcBorders>
            <w:tcMar>
              <w:top w:w="57" w:type="dxa"/>
              <w:left w:w="57" w:type="dxa"/>
              <w:bottom w:w="28" w:type="dxa"/>
              <w:right w:w="57" w:type="dxa"/>
            </w:tcMar>
            <w:hideMark/>
          </w:tcPr>
          <w:p w:rsidR="004976E5" w:rsidRPr="00957150" w:rsidRDefault="004976E5" w:rsidP="004976E5">
            <w:pPr>
              <w:widowControl w:val="0"/>
              <w:wordWrap w:val="0"/>
              <w:spacing w:after="0"/>
              <w:jc w:val="both"/>
              <w:rPr>
                <w:rFonts w:eastAsia="Gulim" w:cs="Gulim"/>
                <w:sz w:val="20"/>
                <w:lang w:val="en-US" w:eastAsia="ko-KR"/>
              </w:rPr>
            </w:pPr>
            <w:r w:rsidRPr="00957150">
              <w:rPr>
                <w:rFonts w:eastAsia="Dotum" w:cs="Gulim"/>
                <w:sz w:val="20"/>
                <w:lang w:val="en-US" w:eastAsia="ko-KR"/>
              </w:rPr>
              <w:t>Name</w:t>
            </w:r>
          </w:p>
        </w:tc>
        <w:tc>
          <w:tcPr>
            <w:tcW w:w="3603" w:type="dxa"/>
            <w:gridSpan w:val="5"/>
            <w:tcBorders>
              <w:top w:val="single" w:sz="2" w:space="0" w:color="000000"/>
              <w:left w:val="single" w:sz="2" w:space="0" w:color="7F7F7F"/>
              <w:bottom w:val="single" w:sz="2" w:space="0" w:color="7F7F7F"/>
              <w:right w:val="nil"/>
            </w:tcBorders>
            <w:tcMar>
              <w:top w:w="57" w:type="dxa"/>
              <w:left w:w="57" w:type="dxa"/>
              <w:bottom w:w="28" w:type="dxa"/>
              <w:right w:w="57" w:type="dxa"/>
            </w:tcMar>
            <w:hideMark/>
          </w:tcPr>
          <w:p w:rsidR="004976E5" w:rsidRPr="00957150" w:rsidRDefault="004976E5" w:rsidP="004976E5">
            <w:pPr>
              <w:widowControl w:val="0"/>
              <w:wordWrap w:val="0"/>
              <w:spacing w:after="0"/>
              <w:jc w:val="both"/>
              <w:rPr>
                <w:rFonts w:eastAsia="Gulim" w:cs="Gulim"/>
                <w:sz w:val="20"/>
                <w:lang w:val="en-US" w:eastAsia="ko-KR"/>
              </w:rPr>
            </w:pPr>
            <w:r w:rsidRPr="00957150">
              <w:rPr>
                <w:rFonts w:eastAsia="Dotum" w:cs="Gulim"/>
                <w:sz w:val="20"/>
                <w:lang w:val="en-US" w:eastAsia="ko-KR"/>
              </w:rPr>
              <w:t>Date of Birth</w:t>
            </w:r>
          </w:p>
        </w:tc>
      </w:tr>
      <w:tr w:rsidR="004976E5" w:rsidRPr="008A7E9A" w:rsidTr="004976E5">
        <w:trPr>
          <w:trHeight w:val="323"/>
        </w:trPr>
        <w:tc>
          <w:tcPr>
            <w:tcW w:w="0" w:type="auto"/>
            <w:gridSpan w:val="2"/>
            <w:vMerge/>
            <w:tcBorders>
              <w:top w:val="single" w:sz="2" w:space="0" w:color="000000"/>
              <w:left w:val="nil"/>
              <w:bottom w:val="single" w:sz="2" w:space="0" w:color="000000"/>
              <w:right w:val="single" w:sz="2" w:space="0" w:color="7F7F7F"/>
            </w:tcBorders>
            <w:vAlign w:val="center"/>
            <w:hideMark/>
          </w:tcPr>
          <w:p w:rsidR="004976E5" w:rsidRPr="00957150" w:rsidRDefault="004976E5" w:rsidP="004976E5">
            <w:pPr>
              <w:spacing w:after="0"/>
              <w:rPr>
                <w:rFonts w:eastAsia="Gulim" w:cs="Gulim"/>
                <w:sz w:val="20"/>
                <w:lang w:val="en-US" w:eastAsia="ko-KR"/>
              </w:rPr>
            </w:pPr>
          </w:p>
        </w:tc>
        <w:tc>
          <w:tcPr>
            <w:tcW w:w="4317" w:type="dxa"/>
            <w:gridSpan w:val="4"/>
            <w:tcBorders>
              <w:top w:val="single" w:sz="2" w:space="0" w:color="7F7F7F"/>
              <w:left w:val="single" w:sz="2" w:space="0" w:color="7F7F7F"/>
              <w:bottom w:val="single" w:sz="2" w:space="0" w:color="000000"/>
              <w:right w:val="single" w:sz="2" w:space="0" w:color="7F7F7F"/>
            </w:tcBorders>
            <w:tcMar>
              <w:top w:w="57" w:type="dxa"/>
              <w:left w:w="57" w:type="dxa"/>
              <w:bottom w:w="28" w:type="dxa"/>
              <w:right w:w="57" w:type="dxa"/>
            </w:tcMar>
            <w:hideMark/>
          </w:tcPr>
          <w:p w:rsidR="004976E5" w:rsidRPr="00957150" w:rsidRDefault="004976E5" w:rsidP="004976E5">
            <w:pPr>
              <w:widowControl w:val="0"/>
              <w:wordWrap w:val="0"/>
              <w:spacing w:after="0" w:line="312" w:lineRule="auto"/>
              <w:jc w:val="both"/>
              <w:rPr>
                <w:rFonts w:eastAsia="Gulim" w:cs="Gulim"/>
                <w:sz w:val="20"/>
                <w:lang w:val="en-US" w:eastAsia="ko-KR"/>
              </w:rPr>
            </w:pPr>
            <w:r w:rsidRPr="00957150">
              <w:rPr>
                <w:rFonts w:eastAsia="Dotum" w:cs="Gulim"/>
                <w:sz w:val="20"/>
                <w:lang w:val="en-US" w:eastAsia="ko-KR"/>
              </w:rPr>
              <w:t>Address</w:t>
            </w:r>
          </w:p>
        </w:tc>
        <w:tc>
          <w:tcPr>
            <w:tcW w:w="3603" w:type="dxa"/>
            <w:gridSpan w:val="5"/>
            <w:tcBorders>
              <w:top w:val="single" w:sz="2" w:space="0" w:color="7F7F7F"/>
              <w:left w:val="single" w:sz="2" w:space="0" w:color="7F7F7F"/>
              <w:bottom w:val="single" w:sz="2" w:space="0" w:color="000000"/>
              <w:right w:val="nil"/>
            </w:tcBorders>
            <w:tcMar>
              <w:top w:w="57" w:type="dxa"/>
              <w:left w:w="57" w:type="dxa"/>
              <w:bottom w:w="28" w:type="dxa"/>
              <w:right w:w="57" w:type="dxa"/>
            </w:tcMar>
            <w:hideMark/>
          </w:tcPr>
          <w:p w:rsidR="004976E5" w:rsidRPr="00957150" w:rsidRDefault="004976E5" w:rsidP="004976E5">
            <w:pPr>
              <w:widowControl w:val="0"/>
              <w:wordWrap w:val="0"/>
              <w:spacing w:after="0" w:line="288" w:lineRule="auto"/>
              <w:jc w:val="both"/>
              <w:rPr>
                <w:rFonts w:eastAsia="Gulim" w:cs="Gulim"/>
                <w:sz w:val="20"/>
                <w:lang w:val="en-US" w:eastAsia="ko-KR"/>
              </w:rPr>
            </w:pPr>
            <w:r w:rsidRPr="00957150">
              <w:rPr>
                <w:rFonts w:eastAsia="Dotum" w:cs="Gulim"/>
                <w:sz w:val="20"/>
                <w:lang w:val="en-US" w:eastAsia="ko-KR"/>
              </w:rPr>
              <w:t>Phone Number</w:t>
            </w:r>
          </w:p>
        </w:tc>
      </w:tr>
      <w:tr w:rsidR="004976E5" w:rsidRPr="008A7E9A" w:rsidTr="004976E5">
        <w:trPr>
          <w:trHeight w:val="105"/>
        </w:trPr>
        <w:tc>
          <w:tcPr>
            <w:tcW w:w="10065" w:type="dxa"/>
            <w:gridSpan w:val="11"/>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4976E5" w:rsidRPr="00957150" w:rsidRDefault="004976E5" w:rsidP="004976E5">
            <w:pPr>
              <w:widowControl w:val="0"/>
              <w:spacing w:after="0" w:line="384" w:lineRule="auto"/>
              <w:jc w:val="center"/>
              <w:rPr>
                <w:rFonts w:eastAsia="Dotum" w:cs="Gulim"/>
                <w:spacing w:val="-14"/>
                <w:w w:val="97"/>
                <w:sz w:val="20"/>
                <w:lang w:val="en-US" w:eastAsia="ko-KR"/>
              </w:rPr>
            </w:pPr>
          </w:p>
        </w:tc>
      </w:tr>
      <w:tr w:rsidR="004976E5" w:rsidRPr="008A7E9A" w:rsidTr="004976E5">
        <w:trPr>
          <w:trHeight w:val="285"/>
        </w:trPr>
        <w:tc>
          <w:tcPr>
            <w:tcW w:w="2145" w:type="dxa"/>
            <w:gridSpan w:val="2"/>
            <w:vMerge w:val="restart"/>
            <w:tcBorders>
              <w:top w:val="single" w:sz="2" w:space="0" w:color="000000"/>
              <w:left w:val="nil"/>
              <w:bottom w:val="single" w:sz="2" w:space="0" w:color="7F7F7F"/>
              <w:right w:val="single" w:sz="2" w:space="0" w:color="7F7F7F"/>
            </w:tcBorders>
            <w:tcMar>
              <w:top w:w="28" w:type="dxa"/>
              <w:left w:w="102" w:type="dxa"/>
              <w:bottom w:w="28" w:type="dxa"/>
              <w:right w:w="102" w:type="dxa"/>
            </w:tcMar>
            <w:vAlign w:val="center"/>
            <w:hideMark/>
          </w:tcPr>
          <w:p w:rsidR="004976E5" w:rsidRPr="00957150" w:rsidRDefault="004976E5" w:rsidP="004976E5">
            <w:pPr>
              <w:widowControl w:val="0"/>
              <w:spacing w:after="0"/>
              <w:jc w:val="center"/>
              <w:rPr>
                <w:rFonts w:eastAsia="Dotum" w:cs="Gulim"/>
                <w:sz w:val="20"/>
                <w:lang w:val="en-US" w:eastAsia="ko-KR"/>
              </w:rPr>
            </w:pPr>
            <w:r w:rsidRPr="00957150">
              <w:rPr>
                <w:rFonts w:eastAsia="Dotum" w:cs="Gulim"/>
                <w:sz w:val="20"/>
                <w:lang w:val="en-US" w:eastAsia="ko-KR"/>
              </w:rPr>
              <w:t>Location of Forest Product</w:t>
            </w:r>
          </w:p>
        </w:tc>
        <w:tc>
          <w:tcPr>
            <w:tcW w:w="2299" w:type="dxa"/>
            <w:gridSpan w:val="2"/>
            <w:tcBorders>
              <w:top w:val="single" w:sz="2" w:space="0" w:color="000000"/>
              <w:left w:val="single" w:sz="2" w:space="0" w:color="7F7F7F"/>
              <w:bottom w:val="single" w:sz="2" w:space="0" w:color="7F7F7F"/>
              <w:right w:val="single" w:sz="2" w:space="0" w:color="7F7F7F"/>
            </w:tcBorders>
            <w:tcMar>
              <w:top w:w="28" w:type="dxa"/>
              <w:left w:w="102" w:type="dxa"/>
              <w:bottom w:w="28" w:type="dxa"/>
              <w:right w:w="102" w:type="dxa"/>
            </w:tcMar>
            <w:vAlign w:val="center"/>
            <w:hideMark/>
          </w:tcPr>
          <w:p w:rsidR="004976E5" w:rsidRPr="00957150" w:rsidRDefault="004976E5" w:rsidP="004976E5">
            <w:pPr>
              <w:widowControl w:val="0"/>
              <w:spacing w:after="0"/>
              <w:jc w:val="center"/>
              <w:rPr>
                <w:rFonts w:eastAsia="Gulim" w:cs="Gulim"/>
                <w:sz w:val="20"/>
                <w:lang w:val="en-US" w:eastAsia="ko-KR"/>
              </w:rPr>
            </w:pPr>
            <w:r w:rsidRPr="00957150">
              <w:rPr>
                <w:rFonts w:eastAsia="Dotum" w:cs="Gulim"/>
                <w:sz w:val="20"/>
                <w:lang w:val="en-US" w:eastAsia="ko-KR"/>
              </w:rPr>
              <w:t>Location</w:t>
            </w:r>
          </w:p>
        </w:tc>
        <w:tc>
          <w:tcPr>
            <w:tcW w:w="1007" w:type="dxa"/>
            <w:tcBorders>
              <w:top w:val="single" w:sz="2" w:space="0" w:color="000000"/>
              <w:left w:val="single" w:sz="2" w:space="0" w:color="7F7F7F"/>
              <w:bottom w:val="single" w:sz="2" w:space="0" w:color="7F7F7F"/>
              <w:right w:val="single" w:sz="2" w:space="0" w:color="7F7F7F"/>
            </w:tcBorders>
            <w:tcMar>
              <w:top w:w="28" w:type="dxa"/>
              <w:left w:w="102" w:type="dxa"/>
              <w:bottom w:w="28" w:type="dxa"/>
              <w:right w:w="102" w:type="dxa"/>
            </w:tcMar>
            <w:vAlign w:val="center"/>
            <w:hideMark/>
          </w:tcPr>
          <w:p w:rsidR="004976E5" w:rsidRPr="00957150" w:rsidRDefault="004976E5" w:rsidP="004976E5">
            <w:pPr>
              <w:widowControl w:val="0"/>
              <w:spacing w:after="0"/>
              <w:jc w:val="center"/>
              <w:rPr>
                <w:rFonts w:eastAsia="Gulim" w:cs="Gulim"/>
                <w:sz w:val="20"/>
                <w:lang w:val="en-US" w:eastAsia="ko-KR"/>
              </w:rPr>
            </w:pPr>
            <w:r w:rsidRPr="00957150">
              <w:rPr>
                <w:rFonts w:eastAsia="Dotum" w:cs="Gulim"/>
                <w:sz w:val="20"/>
                <w:lang w:val="en-US" w:eastAsia="ko-KR"/>
              </w:rPr>
              <w:t>Lot number</w:t>
            </w:r>
          </w:p>
        </w:tc>
        <w:tc>
          <w:tcPr>
            <w:tcW w:w="1011" w:type="dxa"/>
            <w:tcBorders>
              <w:top w:val="single" w:sz="2" w:space="0" w:color="000000"/>
              <w:left w:val="single" w:sz="2" w:space="0" w:color="7F7F7F"/>
              <w:bottom w:val="single" w:sz="2" w:space="0" w:color="7F7F7F"/>
              <w:right w:val="single" w:sz="2" w:space="0" w:color="7F7F7F"/>
            </w:tcBorders>
            <w:tcMar>
              <w:top w:w="28" w:type="dxa"/>
              <w:left w:w="102" w:type="dxa"/>
              <w:bottom w:w="28" w:type="dxa"/>
              <w:right w:w="102" w:type="dxa"/>
            </w:tcMar>
            <w:vAlign w:val="center"/>
            <w:hideMark/>
          </w:tcPr>
          <w:p w:rsidR="004976E5" w:rsidRPr="00957150" w:rsidRDefault="004976E5" w:rsidP="004976E5">
            <w:pPr>
              <w:widowControl w:val="0"/>
              <w:spacing w:after="0"/>
              <w:jc w:val="center"/>
              <w:rPr>
                <w:rFonts w:eastAsia="Gulim" w:cs="Gulim"/>
                <w:sz w:val="20"/>
                <w:lang w:val="en-US" w:eastAsia="ko-KR"/>
              </w:rPr>
            </w:pPr>
            <w:r w:rsidRPr="00957150">
              <w:rPr>
                <w:rFonts w:eastAsia="Dotum" w:cs="Gulim"/>
                <w:sz w:val="20"/>
                <w:lang w:val="en-US" w:eastAsia="ko-KR"/>
              </w:rPr>
              <w:t>Land Category</w:t>
            </w:r>
          </w:p>
        </w:tc>
        <w:tc>
          <w:tcPr>
            <w:tcW w:w="1325" w:type="dxa"/>
            <w:gridSpan w:val="4"/>
            <w:tcBorders>
              <w:top w:val="single" w:sz="2" w:space="0" w:color="000000"/>
              <w:left w:val="single" w:sz="2" w:space="0" w:color="7F7F7F"/>
              <w:bottom w:val="single" w:sz="2" w:space="0" w:color="7F7F7F"/>
              <w:right w:val="single" w:sz="2" w:space="0" w:color="7F7F7F"/>
            </w:tcBorders>
            <w:tcMar>
              <w:top w:w="28" w:type="dxa"/>
              <w:left w:w="102" w:type="dxa"/>
              <w:bottom w:w="28" w:type="dxa"/>
              <w:right w:w="102" w:type="dxa"/>
            </w:tcMar>
            <w:vAlign w:val="center"/>
            <w:hideMark/>
          </w:tcPr>
          <w:p w:rsidR="004976E5" w:rsidRPr="00957150" w:rsidRDefault="004976E5" w:rsidP="004976E5">
            <w:pPr>
              <w:widowControl w:val="0"/>
              <w:spacing w:after="0"/>
              <w:jc w:val="center"/>
              <w:rPr>
                <w:rFonts w:eastAsia="Gulim" w:cs="Gulim"/>
                <w:sz w:val="20"/>
                <w:lang w:val="en-US" w:eastAsia="ko-KR"/>
              </w:rPr>
            </w:pPr>
            <w:r w:rsidRPr="00957150">
              <w:rPr>
                <w:rFonts w:eastAsia="Dotum" w:cs="Gulim"/>
                <w:sz w:val="20"/>
                <w:lang w:val="en-US" w:eastAsia="ko-KR"/>
              </w:rPr>
              <w:t>Forest Management Plan Area</w:t>
            </w:r>
          </w:p>
        </w:tc>
        <w:tc>
          <w:tcPr>
            <w:tcW w:w="2278" w:type="dxa"/>
            <w:tcBorders>
              <w:top w:val="single" w:sz="2" w:space="0" w:color="000000"/>
              <w:left w:val="single" w:sz="2" w:space="0" w:color="7F7F7F"/>
              <w:bottom w:val="single" w:sz="2" w:space="0" w:color="7F7F7F"/>
              <w:right w:val="nil"/>
            </w:tcBorders>
            <w:tcMar>
              <w:top w:w="28" w:type="dxa"/>
              <w:left w:w="102" w:type="dxa"/>
              <w:bottom w:w="28" w:type="dxa"/>
              <w:right w:w="102" w:type="dxa"/>
            </w:tcMar>
            <w:vAlign w:val="center"/>
            <w:hideMark/>
          </w:tcPr>
          <w:p w:rsidR="004976E5" w:rsidRPr="00957150" w:rsidRDefault="004976E5" w:rsidP="004976E5">
            <w:pPr>
              <w:widowControl w:val="0"/>
              <w:spacing w:after="0"/>
              <w:jc w:val="center"/>
              <w:rPr>
                <w:rFonts w:eastAsia="Dotum" w:cs="Gulim"/>
                <w:sz w:val="20"/>
                <w:lang w:val="en-US" w:eastAsia="ko-KR"/>
              </w:rPr>
            </w:pPr>
            <w:r w:rsidRPr="00957150">
              <w:rPr>
                <w:rFonts w:eastAsia="Dotum" w:cs="Gulim"/>
                <w:sz w:val="20"/>
                <w:lang w:val="en-US" w:eastAsia="ko-KR"/>
              </w:rPr>
              <w:t>Compartment</w:t>
            </w:r>
            <w:r w:rsidRPr="00957150">
              <w:rPr>
                <w:rFonts w:eastAsia="Dotum" w:cs="Gulim"/>
                <w:sz w:val="20"/>
                <w:lang w:val="en-US" w:eastAsia="ko-KR"/>
              </w:rPr>
              <w:t>ㆍ</w:t>
            </w:r>
          </w:p>
          <w:p w:rsidR="004976E5" w:rsidRPr="00957150" w:rsidRDefault="004976E5" w:rsidP="004976E5">
            <w:pPr>
              <w:widowControl w:val="0"/>
              <w:spacing w:after="0"/>
              <w:jc w:val="center"/>
              <w:rPr>
                <w:rFonts w:eastAsia="Gulim" w:cs="Gulim"/>
                <w:sz w:val="20"/>
                <w:lang w:val="en-US" w:eastAsia="ko-KR"/>
              </w:rPr>
            </w:pPr>
            <w:r w:rsidRPr="00957150">
              <w:rPr>
                <w:rFonts w:eastAsia="Dotum" w:cs="Gulim"/>
                <w:sz w:val="20"/>
                <w:lang w:val="en-US" w:eastAsia="ko-KR"/>
              </w:rPr>
              <w:t>Sub compartment</w:t>
            </w:r>
          </w:p>
        </w:tc>
      </w:tr>
      <w:tr w:rsidR="004976E5" w:rsidRPr="008A7E9A" w:rsidTr="004976E5">
        <w:trPr>
          <w:trHeight w:val="615"/>
        </w:trPr>
        <w:tc>
          <w:tcPr>
            <w:tcW w:w="0" w:type="auto"/>
            <w:gridSpan w:val="2"/>
            <w:vMerge/>
            <w:tcBorders>
              <w:top w:val="single" w:sz="2" w:space="0" w:color="000000"/>
              <w:left w:val="nil"/>
              <w:bottom w:val="single" w:sz="2" w:space="0" w:color="7F7F7F"/>
              <w:right w:val="single" w:sz="2" w:space="0" w:color="7F7F7F"/>
            </w:tcBorders>
            <w:vAlign w:val="center"/>
            <w:hideMark/>
          </w:tcPr>
          <w:p w:rsidR="004976E5" w:rsidRPr="00957150" w:rsidRDefault="004976E5" w:rsidP="004976E5">
            <w:pPr>
              <w:spacing w:after="0"/>
              <w:rPr>
                <w:rFonts w:eastAsia="Gulim" w:cs="Gulim"/>
                <w:sz w:val="20"/>
                <w:lang w:val="en-US" w:eastAsia="ko-KR"/>
              </w:rPr>
            </w:pPr>
          </w:p>
        </w:tc>
        <w:tc>
          <w:tcPr>
            <w:tcW w:w="2299" w:type="dxa"/>
            <w:gridSpan w:val="2"/>
            <w:tcBorders>
              <w:top w:val="single" w:sz="2" w:space="0" w:color="7F7F7F"/>
              <w:left w:val="single" w:sz="2" w:space="0" w:color="7F7F7F"/>
              <w:bottom w:val="single" w:sz="2" w:space="0" w:color="7F7F7F"/>
              <w:right w:val="single" w:sz="2" w:space="0" w:color="7F7F7F"/>
            </w:tcBorders>
            <w:tcMar>
              <w:top w:w="28" w:type="dxa"/>
              <w:left w:w="102" w:type="dxa"/>
              <w:bottom w:w="28" w:type="dxa"/>
              <w:right w:w="102" w:type="dxa"/>
            </w:tcMar>
            <w:vAlign w:val="center"/>
            <w:hideMark/>
          </w:tcPr>
          <w:p w:rsidR="004976E5" w:rsidRPr="00957150" w:rsidRDefault="004976E5" w:rsidP="004976E5">
            <w:pPr>
              <w:widowControl w:val="0"/>
              <w:spacing w:after="0" w:line="384" w:lineRule="auto"/>
              <w:jc w:val="center"/>
              <w:rPr>
                <w:rFonts w:eastAsia="Dotum" w:cs="Gulim"/>
                <w:spacing w:val="-14"/>
                <w:w w:val="97"/>
                <w:sz w:val="20"/>
                <w:lang w:val="en-US" w:eastAsia="ko-KR"/>
              </w:rPr>
            </w:pPr>
          </w:p>
        </w:tc>
        <w:tc>
          <w:tcPr>
            <w:tcW w:w="1007" w:type="dxa"/>
            <w:tcBorders>
              <w:top w:val="single" w:sz="2" w:space="0" w:color="7F7F7F"/>
              <w:left w:val="single" w:sz="2" w:space="0" w:color="7F7F7F"/>
              <w:bottom w:val="single" w:sz="2" w:space="0" w:color="7F7F7F"/>
              <w:right w:val="single" w:sz="2" w:space="0" w:color="7F7F7F"/>
            </w:tcBorders>
            <w:tcMar>
              <w:top w:w="28" w:type="dxa"/>
              <w:left w:w="102" w:type="dxa"/>
              <w:bottom w:w="28" w:type="dxa"/>
              <w:right w:w="102" w:type="dxa"/>
            </w:tcMar>
            <w:vAlign w:val="center"/>
            <w:hideMark/>
          </w:tcPr>
          <w:p w:rsidR="004976E5" w:rsidRPr="00957150" w:rsidRDefault="004976E5" w:rsidP="004976E5">
            <w:pPr>
              <w:widowControl w:val="0"/>
              <w:spacing w:after="0" w:line="384" w:lineRule="auto"/>
              <w:jc w:val="center"/>
              <w:rPr>
                <w:rFonts w:eastAsia="Dotum" w:cs="Gulim"/>
                <w:spacing w:val="-14"/>
                <w:w w:val="97"/>
                <w:sz w:val="20"/>
                <w:lang w:val="en-US" w:eastAsia="ko-KR"/>
              </w:rPr>
            </w:pPr>
          </w:p>
        </w:tc>
        <w:tc>
          <w:tcPr>
            <w:tcW w:w="1011" w:type="dxa"/>
            <w:tcBorders>
              <w:top w:val="single" w:sz="2" w:space="0" w:color="7F7F7F"/>
              <w:left w:val="single" w:sz="2" w:space="0" w:color="7F7F7F"/>
              <w:bottom w:val="single" w:sz="2" w:space="0" w:color="7F7F7F"/>
              <w:right w:val="single" w:sz="2" w:space="0" w:color="7F7F7F"/>
            </w:tcBorders>
            <w:tcMar>
              <w:top w:w="28" w:type="dxa"/>
              <w:left w:w="102" w:type="dxa"/>
              <w:bottom w:w="28" w:type="dxa"/>
              <w:right w:w="102" w:type="dxa"/>
            </w:tcMar>
            <w:vAlign w:val="center"/>
            <w:hideMark/>
          </w:tcPr>
          <w:p w:rsidR="004976E5" w:rsidRPr="00957150" w:rsidRDefault="004976E5" w:rsidP="004976E5">
            <w:pPr>
              <w:widowControl w:val="0"/>
              <w:spacing w:after="0" w:line="384" w:lineRule="auto"/>
              <w:jc w:val="center"/>
              <w:rPr>
                <w:rFonts w:eastAsia="Dotum" w:cs="Gulim"/>
                <w:spacing w:val="-14"/>
                <w:w w:val="97"/>
                <w:sz w:val="20"/>
                <w:lang w:val="en-US" w:eastAsia="ko-KR"/>
              </w:rPr>
            </w:pPr>
          </w:p>
        </w:tc>
        <w:tc>
          <w:tcPr>
            <w:tcW w:w="1325" w:type="dxa"/>
            <w:gridSpan w:val="4"/>
            <w:tcBorders>
              <w:top w:val="single" w:sz="2" w:space="0" w:color="7F7F7F"/>
              <w:left w:val="single" w:sz="2" w:space="0" w:color="7F7F7F"/>
              <w:bottom w:val="single" w:sz="2" w:space="0" w:color="7F7F7F"/>
              <w:right w:val="single" w:sz="2" w:space="0" w:color="7F7F7F"/>
            </w:tcBorders>
            <w:tcMar>
              <w:top w:w="28" w:type="dxa"/>
              <w:left w:w="102" w:type="dxa"/>
              <w:bottom w:w="28" w:type="dxa"/>
              <w:right w:w="102" w:type="dxa"/>
            </w:tcMar>
            <w:vAlign w:val="center"/>
            <w:hideMark/>
          </w:tcPr>
          <w:p w:rsidR="004976E5" w:rsidRPr="00957150" w:rsidRDefault="004976E5" w:rsidP="004976E5">
            <w:pPr>
              <w:widowControl w:val="0"/>
              <w:spacing w:after="0" w:line="384" w:lineRule="auto"/>
              <w:jc w:val="center"/>
              <w:rPr>
                <w:rFonts w:eastAsia="Dotum" w:cs="Gulim"/>
                <w:spacing w:val="-14"/>
                <w:w w:val="97"/>
                <w:sz w:val="20"/>
                <w:lang w:val="en-US" w:eastAsia="ko-KR"/>
              </w:rPr>
            </w:pPr>
          </w:p>
        </w:tc>
        <w:tc>
          <w:tcPr>
            <w:tcW w:w="2278" w:type="dxa"/>
            <w:tcBorders>
              <w:top w:val="single" w:sz="2" w:space="0" w:color="7F7F7F"/>
              <w:left w:val="single" w:sz="2" w:space="0" w:color="7F7F7F"/>
              <w:bottom w:val="single" w:sz="2" w:space="0" w:color="7F7F7F"/>
              <w:right w:val="nil"/>
            </w:tcBorders>
            <w:tcMar>
              <w:top w:w="28" w:type="dxa"/>
              <w:left w:w="102" w:type="dxa"/>
              <w:bottom w:w="28" w:type="dxa"/>
              <w:right w:w="102" w:type="dxa"/>
            </w:tcMar>
            <w:vAlign w:val="center"/>
            <w:hideMark/>
          </w:tcPr>
          <w:p w:rsidR="004976E5" w:rsidRPr="00957150" w:rsidRDefault="004976E5" w:rsidP="004976E5">
            <w:pPr>
              <w:widowControl w:val="0"/>
              <w:spacing w:after="0" w:line="384" w:lineRule="auto"/>
              <w:jc w:val="center"/>
              <w:rPr>
                <w:rFonts w:eastAsia="Dotum" w:cs="Gulim"/>
                <w:spacing w:val="-14"/>
                <w:w w:val="97"/>
                <w:sz w:val="20"/>
                <w:lang w:val="en-US" w:eastAsia="ko-KR"/>
              </w:rPr>
            </w:pPr>
          </w:p>
        </w:tc>
      </w:tr>
      <w:tr w:rsidR="004976E5" w:rsidRPr="008A7E9A" w:rsidTr="004976E5">
        <w:trPr>
          <w:trHeight w:val="640"/>
        </w:trPr>
        <w:tc>
          <w:tcPr>
            <w:tcW w:w="2145" w:type="dxa"/>
            <w:gridSpan w:val="2"/>
            <w:tcBorders>
              <w:top w:val="single" w:sz="2" w:space="0" w:color="7F7F7F"/>
              <w:left w:val="nil"/>
              <w:bottom w:val="single" w:sz="2" w:space="0" w:color="000000"/>
              <w:right w:val="single" w:sz="2" w:space="0" w:color="7F7F7F"/>
            </w:tcBorders>
            <w:tcMar>
              <w:top w:w="28" w:type="dxa"/>
              <w:left w:w="102" w:type="dxa"/>
              <w:bottom w:w="28" w:type="dxa"/>
              <w:right w:w="102" w:type="dxa"/>
            </w:tcMar>
            <w:vAlign w:val="center"/>
            <w:hideMark/>
          </w:tcPr>
          <w:p w:rsidR="004976E5" w:rsidRPr="00957150" w:rsidRDefault="004976E5" w:rsidP="004976E5">
            <w:pPr>
              <w:widowControl w:val="0"/>
              <w:spacing w:after="0"/>
              <w:jc w:val="center"/>
              <w:rPr>
                <w:rFonts w:eastAsia="Gulim" w:cs="Gulim"/>
                <w:spacing w:val="-22"/>
                <w:sz w:val="20"/>
                <w:lang w:val="en-US" w:eastAsia="ko-KR"/>
              </w:rPr>
            </w:pPr>
            <w:r w:rsidRPr="00957150">
              <w:rPr>
                <w:rFonts w:eastAsia="Dotum" w:cs="Gulim"/>
                <w:sz w:val="20"/>
                <w:lang w:val="en-US" w:eastAsia="ko-KR"/>
              </w:rPr>
              <w:t>Area Size for Collecting(logging)</w:t>
            </w:r>
          </w:p>
        </w:tc>
        <w:tc>
          <w:tcPr>
            <w:tcW w:w="7920" w:type="dxa"/>
            <w:gridSpan w:val="9"/>
            <w:tcBorders>
              <w:top w:val="single" w:sz="2" w:space="0" w:color="7F7F7F"/>
              <w:left w:val="single" w:sz="2" w:space="0" w:color="7F7F7F"/>
              <w:bottom w:val="single" w:sz="2" w:space="0" w:color="000000"/>
              <w:right w:val="nil"/>
            </w:tcBorders>
            <w:tcMar>
              <w:top w:w="28" w:type="dxa"/>
              <w:left w:w="102" w:type="dxa"/>
              <w:bottom w:w="28" w:type="dxa"/>
              <w:right w:w="102" w:type="dxa"/>
            </w:tcMar>
            <w:vAlign w:val="center"/>
            <w:hideMark/>
          </w:tcPr>
          <w:p w:rsidR="004976E5" w:rsidRPr="00957150" w:rsidRDefault="004976E5" w:rsidP="004976E5">
            <w:pPr>
              <w:widowControl w:val="0"/>
              <w:spacing w:after="0" w:line="384" w:lineRule="auto"/>
              <w:jc w:val="center"/>
              <w:rPr>
                <w:rFonts w:eastAsia="Gulim" w:cs="Gulim"/>
                <w:sz w:val="20"/>
                <w:lang w:val="en-US" w:eastAsia="ko-KR"/>
              </w:rPr>
            </w:pPr>
            <w:r w:rsidRPr="00957150">
              <w:rPr>
                <w:rFonts w:eastAsia="Dotum" w:cs="Gulim"/>
                <w:sz w:val="20"/>
                <w:lang w:val="en-US" w:eastAsia="ko-KR"/>
              </w:rPr>
              <w:t>㎡</w:t>
            </w:r>
          </w:p>
        </w:tc>
      </w:tr>
      <w:tr w:rsidR="004976E5" w:rsidRPr="008A7E9A" w:rsidTr="004976E5">
        <w:trPr>
          <w:trHeight w:val="125"/>
        </w:trPr>
        <w:tc>
          <w:tcPr>
            <w:tcW w:w="10065" w:type="dxa"/>
            <w:gridSpan w:val="11"/>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4976E5" w:rsidRPr="00957150" w:rsidRDefault="004976E5" w:rsidP="004976E5">
            <w:pPr>
              <w:widowControl w:val="0"/>
              <w:spacing w:after="0" w:line="384" w:lineRule="auto"/>
              <w:jc w:val="center"/>
              <w:rPr>
                <w:rFonts w:eastAsia="Dotum" w:cs="Gulim"/>
                <w:spacing w:val="-22"/>
                <w:sz w:val="20"/>
                <w:lang w:val="en-US" w:eastAsia="ko-KR"/>
              </w:rPr>
            </w:pPr>
          </w:p>
        </w:tc>
      </w:tr>
      <w:tr w:rsidR="004976E5" w:rsidRPr="008A7E9A" w:rsidTr="004976E5">
        <w:trPr>
          <w:trHeight w:val="305"/>
        </w:trPr>
        <w:tc>
          <w:tcPr>
            <w:tcW w:w="2145" w:type="dxa"/>
            <w:gridSpan w:val="2"/>
            <w:vMerge w:val="restart"/>
            <w:tcBorders>
              <w:top w:val="single" w:sz="2" w:space="0" w:color="000000"/>
              <w:left w:val="nil"/>
              <w:right w:val="single" w:sz="2" w:space="0" w:color="7F7F7F"/>
            </w:tcBorders>
            <w:tcMar>
              <w:top w:w="28" w:type="dxa"/>
              <w:left w:w="102" w:type="dxa"/>
              <w:bottom w:w="28" w:type="dxa"/>
              <w:right w:w="102" w:type="dxa"/>
            </w:tcMar>
            <w:vAlign w:val="center"/>
            <w:hideMark/>
          </w:tcPr>
          <w:p w:rsidR="004976E5" w:rsidRPr="00957150" w:rsidRDefault="004976E5" w:rsidP="004976E5">
            <w:pPr>
              <w:widowControl w:val="0"/>
              <w:spacing w:after="0" w:line="384" w:lineRule="auto"/>
              <w:jc w:val="center"/>
              <w:rPr>
                <w:rFonts w:eastAsia="Gulim" w:cs="Gulim"/>
                <w:sz w:val="20"/>
                <w:lang w:val="en-US" w:eastAsia="ko-KR"/>
              </w:rPr>
            </w:pPr>
            <w:r w:rsidRPr="00957150">
              <w:rPr>
                <w:rFonts w:eastAsia="Dotum" w:cs="Gulim"/>
                <w:sz w:val="20"/>
                <w:lang w:val="en-US" w:eastAsia="ko-KR"/>
              </w:rPr>
              <w:t>Species (Use)</w:t>
            </w:r>
          </w:p>
        </w:tc>
        <w:tc>
          <w:tcPr>
            <w:tcW w:w="7920" w:type="dxa"/>
            <w:gridSpan w:val="9"/>
            <w:tcBorders>
              <w:top w:val="single" w:sz="2" w:space="0" w:color="000000"/>
              <w:left w:val="single" w:sz="2" w:space="0" w:color="7F7F7F"/>
              <w:bottom w:val="single" w:sz="2" w:space="0" w:color="7F7F7F"/>
              <w:right w:val="nil"/>
            </w:tcBorders>
            <w:tcMar>
              <w:top w:w="57" w:type="dxa"/>
              <w:left w:w="57" w:type="dxa"/>
              <w:bottom w:w="28" w:type="dxa"/>
              <w:right w:w="57" w:type="dxa"/>
            </w:tcMar>
            <w:vAlign w:val="center"/>
            <w:hideMark/>
          </w:tcPr>
          <w:p w:rsidR="004976E5" w:rsidRPr="00957150" w:rsidRDefault="004976E5" w:rsidP="004976E5">
            <w:pPr>
              <w:widowControl w:val="0"/>
              <w:spacing w:after="0" w:line="288" w:lineRule="auto"/>
              <w:jc w:val="center"/>
              <w:rPr>
                <w:rFonts w:eastAsia="Gulim" w:cs="Gulim"/>
                <w:sz w:val="20"/>
                <w:lang w:val="en-US" w:eastAsia="ko-KR"/>
              </w:rPr>
            </w:pPr>
            <w:r w:rsidRPr="00957150">
              <w:rPr>
                <w:rFonts w:eastAsia="Dotum" w:cs="Gulim"/>
                <w:sz w:val="20"/>
                <w:lang w:val="en-US" w:eastAsia="ko-KR"/>
              </w:rPr>
              <w:t>Quantity</w:t>
            </w:r>
          </w:p>
        </w:tc>
      </w:tr>
      <w:tr w:rsidR="004976E5" w:rsidRPr="008A7E9A" w:rsidTr="004976E5">
        <w:trPr>
          <w:trHeight w:val="481"/>
        </w:trPr>
        <w:tc>
          <w:tcPr>
            <w:tcW w:w="0" w:type="auto"/>
            <w:gridSpan w:val="2"/>
            <w:vMerge/>
            <w:tcBorders>
              <w:left w:val="nil"/>
              <w:bottom w:val="single" w:sz="2" w:space="0" w:color="000000"/>
              <w:right w:val="single" w:sz="2" w:space="0" w:color="7F7F7F"/>
            </w:tcBorders>
            <w:vAlign w:val="center"/>
            <w:hideMark/>
          </w:tcPr>
          <w:p w:rsidR="004976E5" w:rsidRPr="00957150" w:rsidRDefault="004976E5" w:rsidP="004976E5">
            <w:pPr>
              <w:spacing w:after="0"/>
              <w:rPr>
                <w:rFonts w:eastAsia="Gulim" w:cs="Gulim"/>
                <w:sz w:val="20"/>
                <w:lang w:val="en-US" w:eastAsia="ko-KR"/>
              </w:rPr>
            </w:pPr>
          </w:p>
        </w:tc>
        <w:tc>
          <w:tcPr>
            <w:tcW w:w="1634" w:type="dxa"/>
            <w:tcBorders>
              <w:top w:val="single" w:sz="2" w:space="0" w:color="7F7F7F"/>
              <w:left w:val="single" w:sz="2" w:space="0" w:color="7F7F7F"/>
              <w:bottom w:val="single" w:sz="2" w:space="0" w:color="7F7F7F"/>
              <w:right w:val="single" w:sz="2" w:space="0" w:color="7F7F7F"/>
            </w:tcBorders>
            <w:tcMar>
              <w:top w:w="57" w:type="dxa"/>
              <w:left w:w="57" w:type="dxa"/>
              <w:bottom w:w="28" w:type="dxa"/>
              <w:right w:w="57" w:type="dxa"/>
            </w:tcMar>
            <w:vAlign w:val="center"/>
            <w:hideMark/>
          </w:tcPr>
          <w:p w:rsidR="004976E5" w:rsidRPr="00957150" w:rsidRDefault="004976E5" w:rsidP="004976E5">
            <w:pPr>
              <w:widowControl w:val="0"/>
              <w:spacing w:after="0" w:line="235" w:lineRule="auto"/>
              <w:jc w:val="center"/>
              <w:rPr>
                <w:rFonts w:eastAsia="Gulim" w:cs="Gulim"/>
                <w:sz w:val="20"/>
                <w:lang w:val="en-US" w:eastAsia="ko-KR"/>
              </w:rPr>
            </w:pPr>
            <w:r w:rsidRPr="00957150">
              <w:rPr>
                <w:rFonts w:eastAsia="Dotum" w:cs="Gulim"/>
                <w:sz w:val="20"/>
                <w:lang w:val="en-US" w:eastAsia="ko-KR"/>
              </w:rPr>
              <w:t xml:space="preserve">Number of trees </w:t>
            </w:r>
          </w:p>
        </w:tc>
        <w:tc>
          <w:tcPr>
            <w:tcW w:w="1672" w:type="dxa"/>
            <w:gridSpan w:val="2"/>
            <w:tcBorders>
              <w:top w:val="single" w:sz="2" w:space="0" w:color="7F7F7F"/>
              <w:left w:val="single" w:sz="2" w:space="0" w:color="7F7F7F"/>
              <w:bottom w:val="single" w:sz="2" w:space="0" w:color="7F7F7F"/>
              <w:right w:val="single" w:sz="2" w:space="0" w:color="7F7F7F"/>
            </w:tcBorders>
            <w:tcMar>
              <w:top w:w="57" w:type="dxa"/>
              <w:left w:w="57" w:type="dxa"/>
              <w:bottom w:w="28" w:type="dxa"/>
              <w:right w:w="57" w:type="dxa"/>
            </w:tcMar>
            <w:vAlign w:val="center"/>
            <w:hideMark/>
          </w:tcPr>
          <w:p w:rsidR="004976E5" w:rsidRPr="00957150" w:rsidRDefault="004976E5" w:rsidP="004976E5">
            <w:pPr>
              <w:widowControl w:val="0"/>
              <w:spacing w:after="0" w:line="235" w:lineRule="auto"/>
              <w:jc w:val="center"/>
              <w:rPr>
                <w:rFonts w:eastAsia="Gulim" w:cs="Gulim"/>
                <w:sz w:val="20"/>
                <w:lang w:val="en-US" w:eastAsia="ko-KR"/>
              </w:rPr>
            </w:pPr>
            <w:r w:rsidRPr="00957150">
              <w:rPr>
                <w:rFonts w:eastAsia="Dotum" w:cs="Gulim"/>
                <w:sz w:val="20"/>
                <w:lang w:val="en-US" w:eastAsia="ko-KR"/>
              </w:rPr>
              <w:t>Timber Volume(</w:t>
            </w:r>
            <w:r w:rsidRPr="00957150">
              <w:rPr>
                <w:rFonts w:eastAsia="Dotum" w:cs="Gulim"/>
                <w:sz w:val="20"/>
                <w:lang w:val="en-US" w:eastAsia="ko-KR"/>
              </w:rPr>
              <w:t>㎥</w:t>
            </w:r>
            <w:r w:rsidRPr="00957150">
              <w:rPr>
                <w:rFonts w:eastAsia="Dotum" w:cs="Gulim"/>
                <w:sz w:val="20"/>
                <w:lang w:val="en-US" w:eastAsia="ko-KR"/>
              </w:rPr>
              <w:t>)</w:t>
            </w:r>
          </w:p>
        </w:tc>
        <w:tc>
          <w:tcPr>
            <w:tcW w:w="1881" w:type="dxa"/>
            <w:gridSpan w:val="4"/>
            <w:tcBorders>
              <w:top w:val="single" w:sz="2" w:space="0" w:color="7F7F7F"/>
              <w:left w:val="single" w:sz="2" w:space="0" w:color="7F7F7F"/>
              <w:bottom w:val="single" w:sz="2" w:space="0" w:color="7F7F7F"/>
              <w:right w:val="single" w:sz="2" w:space="0" w:color="7F7F7F"/>
            </w:tcBorders>
            <w:tcMar>
              <w:top w:w="57" w:type="dxa"/>
              <w:left w:w="57" w:type="dxa"/>
              <w:bottom w:w="28" w:type="dxa"/>
              <w:right w:w="57" w:type="dxa"/>
            </w:tcMar>
            <w:vAlign w:val="center"/>
            <w:hideMark/>
          </w:tcPr>
          <w:p w:rsidR="004976E5" w:rsidRPr="00957150" w:rsidRDefault="004976E5" w:rsidP="004976E5">
            <w:pPr>
              <w:widowControl w:val="0"/>
              <w:spacing w:after="0" w:line="235" w:lineRule="auto"/>
              <w:jc w:val="center"/>
              <w:rPr>
                <w:rFonts w:eastAsia="Gulim" w:cs="Gulim"/>
                <w:sz w:val="20"/>
                <w:lang w:val="en-US" w:eastAsia="ko-KR"/>
              </w:rPr>
            </w:pPr>
            <w:r w:rsidRPr="00957150">
              <w:rPr>
                <w:rFonts w:eastAsia="Dotum" w:cs="Gulim"/>
                <w:sz w:val="20"/>
                <w:lang w:val="en-US" w:eastAsia="ko-KR"/>
              </w:rPr>
              <w:t>Amount of Sales</w:t>
            </w:r>
          </w:p>
          <w:p w:rsidR="004976E5" w:rsidRPr="00957150" w:rsidRDefault="004976E5" w:rsidP="004976E5">
            <w:pPr>
              <w:widowControl w:val="0"/>
              <w:spacing w:after="0" w:line="235" w:lineRule="auto"/>
              <w:jc w:val="center"/>
              <w:rPr>
                <w:rFonts w:eastAsia="Gulim" w:cs="Gulim"/>
                <w:sz w:val="20"/>
                <w:lang w:val="en-US" w:eastAsia="ko-KR"/>
              </w:rPr>
            </w:pPr>
            <w:r w:rsidRPr="00957150">
              <w:rPr>
                <w:rFonts w:eastAsia="Dotum" w:cs="Gulim"/>
                <w:sz w:val="20"/>
                <w:lang w:val="en-US" w:eastAsia="ko-KR"/>
              </w:rPr>
              <w:t>[</w:t>
            </w:r>
            <w:r w:rsidRPr="00957150">
              <w:rPr>
                <w:rFonts w:eastAsia="Dotum" w:cs="Gulim"/>
                <w:sz w:val="20"/>
                <w:lang w:val="en-US" w:eastAsia="ko-KR"/>
              </w:rPr>
              <w:t>㎥</w:t>
            </w:r>
            <w:r w:rsidRPr="00957150">
              <w:rPr>
                <w:rFonts w:eastAsia="Dotum" w:cs="Gulim"/>
                <w:sz w:val="20"/>
                <w:lang w:val="en-US" w:eastAsia="ko-KR"/>
              </w:rPr>
              <w:t>, ton(t)]</w:t>
            </w:r>
          </w:p>
        </w:tc>
        <w:tc>
          <w:tcPr>
            <w:tcW w:w="2733" w:type="dxa"/>
            <w:gridSpan w:val="2"/>
            <w:tcBorders>
              <w:top w:val="single" w:sz="2" w:space="0" w:color="7F7F7F"/>
              <w:left w:val="single" w:sz="2" w:space="0" w:color="7F7F7F"/>
              <w:bottom w:val="single" w:sz="2" w:space="0" w:color="7F7F7F"/>
              <w:right w:val="nil"/>
            </w:tcBorders>
            <w:tcMar>
              <w:top w:w="57" w:type="dxa"/>
              <w:left w:w="57" w:type="dxa"/>
              <w:bottom w:w="28" w:type="dxa"/>
              <w:right w:w="57" w:type="dxa"/>
            </w:tcMar>
            <w:vAlign w:val="center"/>
            <w:hideMark/>
          </w:tcPr>
          <w:p w:rsidR="004976E5" w:rsidRPr="00957150" w:rsidRDefault="004976E5" w:rsidP="004976E5">
            <w:pPr>
              <w:widowControl w:val="0"/>
              <w:spacing w:after="0" w:line="235" w:lineRule="auto"/>
              <w:jc w:val="center"/>
              <w:rPr>
                <w:rFonts w:eastAsia="Gulim" w:cs="Gulim"/>
                <w:sz w:val="20"/>
                <w:lang w:val="en-US" w:eastAsia="ko-KR"/>
              </w:rPr>
            </w:pPr>
            <w:r w:rsidRPr="00957150">
              <w:rPr>
                <w:rFonts w:eastAsia="Dotum" w:cs="Gulim"/>
                <w:sz w:val="20"/>
                <w:lang w:val="en-US" w:eastAsia="ko-KR"/>
              </w:rPr>
              <w:t>Carry- out(logging) Period</w:t>
            </w:r>
          </w:p>
        </w:tc>
      </w:tr>
      <w:tr w:rsidR="004976E5" w:rsidRPr="008A7E9A" w:rsidTr="009969AA">
        <w:trPr>
          <w:trHeight w:val="217"/>
        </w:trPr>
        <w:tc>
          <w:tcPr>
            <w:tcW w:w="0" w:type="auto"/>
            <w:gridSpan w:val="2"/>
            <w:tcBorders>
              <w:top w:val="single" w:sz="2" w:space="0" w:color="000000"/>
              <w:left w:val="nil"/>
              <w:bottom w:val="single" w:sz="2" w:space="0" w:color="000000"/>
              <w:right w:val="single" w:sz="2" w:space="0" w:color="7F7F7F"/>
            </w:tcBorders>
            <w:vAlign w:val="center"/>
            <w:hideMark/>
          </w:tcPr>
          <w:p w:rsidR="004976E5" w:rsidRPr="007034AE" w:rsidRDefault="004976E5" w:rsidP="004976E5">
            <w:pPr>
              <w:spacing w:after="0"/>
              <w:rPr>
                <w:rFonts w:eastAsia="Gulim" w:cs="Gulim"/>
                <w:color w:val="000000"/>
                <w:sz w:val="20"/>
                <w:lang w:val="en-US" w:eastAsia="ko-KR"/>
              </w:rPr>
            </w:pPr>
          </w:p>
        </w:tc>
        <w:tc>
          <w:tcPr>
            <w:tcW w:w="1634" w:type="dxa"/>
            <w:tcBorders>
              <w:top w:val="single" w:sz="2" w:space="0" w:color="7F7F7F"/>
              <w:left w:val="single" w:sz="2" w:space="0" w:color="7F7F7F"/>
              <w:bottom w:val="single" w:sz="2" w:space="0" w:color="000000"/>
              <w:right w:val="single" w:sz="2" w:space="0" w:color="7F7F7F"/>
            </w:tcBorders>
            <w:tcMar>
              <w:top w:w="57" w:type="dxa"/>
              <w:left w:w="57" w:type="dxa"/>
              <w:bottom w:w="28" w:type="dxa"/>
              <w:right w:w="57" w:type="dxa"/>
            </w:tcMar>
            <w:vAlign w:val="center"/>
            <w:hideMark/>
          </w:tcPr>
          <w:p w:rsidR="004976E5" w:rsidRPr="007034AE" w:rsidRDefault="004976E5" w:rsidP="004976E5">
            <w:pPr>
              <w:widowControl w:val="0"/>
              <w:spacing w:after="0" w:line="288" w:lineRule="auto"/>
              <w:jc w:val="right"/>
              <w:rPr>
                <w:rFonts w:eastAsia="Dotum" w:cs="Gulim"/>
                <w:color w:val="000000"/>
                <w:sz w:val="20"/>
                <w:lang w:val="en-US" w:eastAsia="ko-KR"/>
              </w:rPr>
            </w:pPr>
          </w:p>
        </w:tc>
        <w:tc>
          <w:tcPr>
            <w:tcW w:w="1672" w:type="dxa"/>
            <w:gridSpan w:val="2"/>
            <w:tcBorders>
              <w:top w:val="single" w:sz="2" w:space="0" w:color="7F7F7F"/>
              <w:left w:val="single" w:sz="2" w:space="0" w:color="7F7F7F"/>
              <w:bottom w:val="single" w:sz="2" w:space="0" w:color="000000"/>
              <w:right w:val="single" w:sz="2" w:space="0" w:color="7F7F7F"/>
            </w:tcBorders>
            <w:tcMar>
              <w:top w:w="57" w:type="dxa"/>
              <w:left w:w="57" w:type="dxa"/>
              <w:bottom w:w="28" w:type="dxa"/>
              <w:right w:w="57" w:type="dxa"/>
            </w:tcMar>
            <w:vAlign w:val="center"/>
            <w:hideMark/>
          </w:tcPr>
          <w:p w:rsidR="004976E5" w:rsidRPr="007034AE" w:rsidRDefault="004976E5" w:rsidP="004976E5">
            <w:pPr>
              <w:widowControl w:val="0"/>
              <w:spacing w:after="0" w:line="288" w:lineRule="auto"/>
              <w:jc w:val="right"/>
              <w:rPr>
                <w:rFonts w:eastAsia="Dotum" w:cs="Gulim"/>
                <w:color w:val="000000"/>
                <w:sz w:val="20"/>
                <w:lang w:val="en-US" w:eastAsia="ko-KR"/>
              </w:rPr>
            </w:pPr>
          </w:p>
        </w:tc>
        <w:tc>
          <w:tcPr>
            <w:tcW w:w="1881" w:type="dxa"/>
            <w:gridSpan w:val="4"/>
            <w:tcBorders>
              <w:top w:val="single" w:sz="2" w:space="0" w:color="7F7F7F"/>
              <w:left w:val="single" w:sz="2" w:space="0" w:color="7F7F7F"/>
              <w:bottom w:val="single" w:sz="2" w:space="0" w:color="000000"/>
              <w:right w:val="single" w:sz="2" w:space="0" w:color="7F7F7F"/>
            </w:tcBorders>
            <w:tcMar>
              <w:top w:w="57" w:type="dxa"/>
              <w:left w:w="57" w:type="dxa"/>
              <w:bottom w:w="28" w:type="dxa"/>
              <w:right w:w="57" w:type="dxa"/>
            </w:tcMar>
            <w:vAlign w:val="center"/>
            <w:hideMark/>
          </w:tcPr>
          <w:p w:rsidR="004976E5" w:rsidRPr="007034AE" w:rsidRDefault="004976E5" w:rsidP="004976E5">
            <w:pPr>
              <w:widowControl w:val="0"/>
              <w:spacing w:after="0" w:line="288" w:lineRule="auto"/>
              <w:jc w:val="right"/>
              <w:rPr>
                <w:rFonts w:eastAsia="Dotum" w:cs="Gulim"/>
                <w:color w:val="000000"/>
                <w:sz w:val="20"/>
                <w:lang w:val="en-US" w:eastAsia="ko-KR"/>
              </w:rPr>
            </w:pPr>
          </w:p>
        </w:tc>
        <w:tc>
          <w:tcPr>
            <w:tcW w:w="2733" w:type="dxa"/>
            <w:gridSpan w:val="2"/>
            <w:tcBorders>
              <w:top w:val="single" w:sz="2" w:space="0" w:color="7F7F7F"/>
              <w:left w:val="single" w:sz="2" w:space="0" w:color="7F7F7F"/>
              <w:bottom w:val="single" w:sz="2" w:space="0" w:color="000000"/>
              <w:right w:val="nil"/>
            </w:tcBorders>
            <w:tcMar>
              <w:top w:w="57" w:type="dxa"/>
              <w:left w:w="57" w:type="dxa"/>
              <w:bottom w:w="28" w:type="dxa"/>
              <w:right w:w="57" w:type="dxa"/>
            </w:tcMar>
            <w:vAlign w:val="center"/>
            <w:hideMark/>
          </w:tcPr>
          <w:p w:rsidR="004976E5" w:rsidRPr="007034AE" w:rsidRDefault="004976E5" w:rsidP="004976E5">
            <w:pPr>
              <w:widowControl w:val="0"/>
              <w:spacing w:after="0" w:line="288" w:lineRule="auto"/>
              <w:jc w:val="right"/>
              <w:rPr>
                <w:rFonts w:eastAsia="Dotum" w:cs="Gulim"/>
                <w:color w:val="000000"/>
                <w:sz w:val="20"/>
                <w:lang w:val="en-US" w:eastAsia="ko-KR"/>
              </w:rPr>
            </w:pPr>
          </w:p>
        </w:tc>
      </w:tr>
      <w:tr w:rsidR="004976E5" w:rsidRPr="008A7E9A" w:rsidTr="004976E5">
        <w:trPr>
          <w:trHeight w:val="285"/>
        </w:trPr>
        <w:tc>
          <w:tcPr>
            <w:tcW w:w="10065" w:type="dxa"/>
            <w:gridSpan w:val="11"/>
            <w:tcBorders>
              <w:top w:val="single" w:sz="2" w:space="0" w:color="000000"/>
              <w:left w:val="nil"/>
              <w:bottom w:val="nil"/>
              <w:right w:val="nil"/>
            </w:tcBorders>
            <w:tcMar>
              <w:top w:w="28" w:type="dxa"/>
              <w:left w:w="102" w:type="dxa"/>
              <w:bottom w:w="28" w:type="dxa"/>
              <w:right w:w="102" w:type="dxa"/>
            </w:tcMar>
            <w:vAlign w:val="center"/>
            <w:hideMark/>
          </w:tcPr>
          <w:p w:rsidR="004976E5" w:rsidRPr="007034AE" w:rsidRDefault="004976E5" w:rsidP="004976E5">
            <w:pPr>
              <w:widowControl w:val="0"/>
              <w:wordWrap w:val="0"/>
              <w:spacing w:after="0" w:line="312" w:lineRule="auto"/>
              <w:ind w:left="120" w:right="96" w:firstLine="16"/>
              <w:jc w:val="both"/>
              <w:rPr>
                <w:rFonts w:eastAsia="Gulim" w:cs="Gulim"/>
                <w:color w:val="000000"/>
                <w:sz w:val="20"/>
                <w:lang w:val="en-US" w:eastAsia="ko-KR"/>
              </w:rPr>
            </w:pPr>
            <w:r w:rsidRPr="007034AE">
              <w:rPr>
                <w:rFonts w:eastAsia="Dotum" w:cs="Gulim"/>
                <w:color w:val="000000"/>
                <w:sz w:val="20"/>
                <w:lang w:val="en-US" w:eastAsia="ko-KR"/>
              </w:rPr>
              <w:t>The deliverer delivers the State forest product with regards to the contract signed in day month year as above.</w:t>
            </w:r>
          </w:p>
        </w:tc>
      </w:tr>
      <w:tr w:rsidR="004976E5" w:rsidRPr="008A7E9A" w:rsidTr="004976E5">
        <w:trPr>
          <w:trHeight w:val="265"/>
        </w:trPr>
        <w:tc>
          <w:tcPr>
            <w:tcW w:w="10065" w:type="dxa"/>
            <w:gridSpan w:val="11"/>
            <w:tcBorders>
              <w:top w:val="nil"/>
              <w:left w:val="nil"/>
              <w:bottom w:val="nil"/>
              <w:right w:val="nil"/>
            </w:tcBorders>
            <w:tcMar>
              <w:top w:w="28" w:type="dxa"/>
              <w:left w:w="102" w:type="dxa"/>
              <w:bottom w:w="28" w:type="dxa"/>
              <w:right w:w="102" w:type="dxa"/>
            </w:tcMar>
            <w:vAlign w:val="center"/>
            <w:hideMark/>
          </w:tcPr>
          <w:p w:rsidR="004976E5" w:rsidRPr="007034AE" w:rsidRDefault="004976E5" w:rsidP="004976E5">
            <w:pPr>
              <w:widowControl w:val="0"/>
              <w:spacing w:after="0" w:line="312" w:lineRule="auto"/>
              <w:ind w:left="150" w:right="150"/>
              <w:jc w:val="right"/>
              <w:rPr>
                <w:rFonts w:eastAsia="Gulim" w:cs="Gulim"/>
                <w:color w:val="000000"/>
                <w:spacing w:val="-14"/>
                <w:sz w:val="20"/>
                <w:lang w:val="en-US" w:eastAsia="ko-KR"/>
              </w:rPr>
            </w:pPr>
            <w:r w:rsidRPr="007034AE">
              <w:rPr>
                <w:rFonts w:eastAsia="DotumChe" w:cs="Gulim"/>
                <w:color w:val="000000"/>
                <w:spacing w:val="-14"/>
                <w:sz w:val="20"/>
                <w:lang w:val="en-US" w:eastAsia="ko-KR"/>
              </w:rPr>
              <w:t>Year</w:t>
            </w:r>
            <w:r w:rsidRPr="007034AE">
              <w:rPr>
                <w:rFonts w:eastAsia="DotumChe" w:cs="Gulim" w:hint="eastAsia"/>
                <w:color w:val="000000"/>
                <w:spacing w:val="-14"/>
                <w:sz w:val="20"/>
                <w:lang w:val="en-US" w:eastAsia="ko-KR"/>
              </w:rPr>
              <w:t xml:space="preserve"> </w:t>
            </w:r>
            <w:r w:rsidRPr="007034AE">
              <w:rPr>
                <w:rFonts w:eastAsia="DotumChe" w:cs="Gulim"/>
                <w:color w:val="000000"/>
                <w:spacing w:val="-14"/>
                <w:sz w:val="20"/>
                <w:lang w:val="en-US" w:eastAsia="ko-KR"/>
              </w:rPr>
              <w:t xml:space="preserve"> Month Da</w:t>
            </w:r>
            <w:r w:rsidRPr="007034AE">
              <w:rPr>
                <w:rFonts w:eastAsia="DotumChe" w:cs="Gulim" w:hint="eastAsia"/>
                <w:color w:val="000000"/>
                <w:spacing w:val="-14"/>
                <w:sz w:val="20"/>
                <w:lang w:val="en-US" w:eastAsia="ko-KR"/>
              </w:rPr>
              <w:t>te</w:t>
            </w:r>
            <w:r w:rsidRPr="007034AE">
              <w:rPr>
                <w:rFonts w:eastAsia="DotumChe" w:cs="Gulim"/>
                <w:color w:val="000000"/>
                <w:spacing w:val="-14"/>
                <w:sz w:val="20"/>
                <w:lang w:val="en-US" w:eastAsia="ko-KR"/>
              </w:rPr>
              <w:t xml:space="preserve"> </w:t>
            </w:r>
          </w:p>
        </w:tc>
      </w:tr>
      <w:tr w:rsidR="004976E5" w:rsidRPr="008A7E9A" w:rsidTr="004976E5">
        <w:trPr>
          <w:trHeight w:val="256"/>
        </w:trPr>
        <w:tc>
          <w:tcPr>
            <w:tcW w:w="6821" w:type="dxa"/>
            <w:gridSpan w:val="7"/>
            <w:tcBorders>
              <w:top w:val="nil"/>
              <w:left w:val="nil"/>
              <w:bottom w:val="nil"/>
              <w:right w:val="nil"/>
            </w:tcBorders>
            <w:tcMar>
              <w:top w:w="28" w:type="dxa"/>
              <w:left w:w="57" w:type="dxa"/>
              <w:bottom w:w="28" w:type="dxa"/>
              <w:right w:w="102" w:type="dxa"/>
            </w:tcMar>
            <w:vAlign w:val="center"/>
            <w:hideMark/>
          </w:tcPr>
          <w:p w:rsidR="004976E5" w:rsidRPr="007034AE" w:rsidRDefault="004976E5" w:rsidP="004976E5">
            <w:pPr>
              <w:widowControl w:val="0"/>
              <w:spacing w:after="0" w:line="288" w:lineRule="auto"/>
              <w:ind w:left="200"/>
              <w:jc w:val="right"/>
              <w:rPr>
                <w:rFonts w:eastAsia="Gulim" w:cs="Gulim"/>
                <w:color w:val="000000"/>
                <w:sz w:val="20"/>
                <w:lang w:val="en-US" w:eastAsia="ko-KR"/>
              </w:rPr>
            </w:pPr>
            <w:r w:rsidRPr="007034AE">
              <w:rPr>
                <w:rFonts w:eastAsia="Dotum" w:cs="Gulim"/>
                <w:color w:val="000000"/>
                <w:sz w:val="20"/>
                <w:lang w:val="en-US" w:eastAsia="ko-KR"/>
              </w:rPr>
              <w:t>Signature of Deliverer</w:t>
            </w:r>
          </w:p>
        </w:tc>
        <w:tc>
          <w:tcPr>
            <w:tcW w:w="3244" w:type="dxa"/>
            <w:gridSpan w:val="4"/>
            <w:tcBorders>
              <w:top w:val="nil"/>
              <w:left w:val="nil"/>
              <w:bottom w:val="nil"/>
              <w:right w:val="nil"/>
            </w:tcBorders>
            <w:tcMar>
              <w:top w:w="28" w:type="dxa"/>
              <w:left w:w="28" w:type="dxa"/>
              <w:bottom w:w="28" w:type="dxa"/>
              <w:right w:w="28" w:type="dxa"/>
            </w:tcMar>
            <w:vAlign w:val="bottom"/>
            <w:hideMark/>
          </w:tcPr>
          <w:p w:rsidR="004976E5" w:rsidRPr="007034AE" w:rsidRDefault="004976E5" w:rsidP="004976E5">
            <w:pPr>
              <w:widowControl w:val="0"/>
              <w:spacing w:after="0" w:line="288" w:lineRule="auto"/>
              <w:jc w:val="right"/>
              <w:rPr>
                <w:rFonts w:eastAsia="Gulim" w:cs="Gulim"/>
                <w:color w:val="5D5D5D"/>
                <w:sz w:val="20"/>
                <w:lang w:val="en-US" w:eastAsia="ko-KR"/>
              </w:rPr>
            </w:pPr>
            <w:r w:rsidRPr="007034AE">
              <w:rPr>
                <w:rFonts w:eastAsia="Dotum" w:cs="Gulim"/>
                <w:color w:val="5D5D5D"/>
                <w:sz w:val="20"/>
                <w:lang w:val="en-US" w:eastAsia="ko-KR"/>
              </w:rPr>
              <w:t>(Signature or Seal)</w:t>
            </w:r>
          </w:p>
        </w:tc>
      </w:tr>
      <w:tr w:rsidR="004976E5" w:rsidRPr="008A7E9A" w:rsidTr="004976E5">
        <w:trPr>
          <w:trHeight w:val="67"/>
        </w:trPr>
        <w:tc>
          <w:tcPr>
            <w:tcW w:w="10065" w:type="dxa"/>
            <w:gridSpan w:val="11"/>
            <w:tcBorders>
              <w:top w:val="nil"/>
              <w:left w:val="nil"/>
              <w:bottom w:val="nil"/>
              <w:right w:val="nil"/>
            </w:tcBorders>
            <w:tcMar>
              <w:top w:w="28" w:type="dxa"/>
              <w:left w:w="57" w:type="dxa"/>
              <w:bottom w:w="28" w:type="dxa"/>
              <w:right w:w="102" w:type="dxa"/>
            </w:tcMar>
            <w:vAlign w:val="center"/>
            <w:hideMark/>
          </w:tcPr>
          <w:p w:rsidR="004976E5" w:rsidRPr="007034AE" w:rsidRDefault="004976E5" w:rsidP="004976E5">
            <w:pPr>
              <w:widowControl w:val="0"/>
              <w:wordWrap w:val="0"/>
              <w:spacing w:after="0" w:line="312" w:lineRule="auto"/>
              <w:ind w:left="120" w:right="96" w:firstLine="16"/>
              <w:jc w:val="both"/>
              <w:rPr>
                <w:rFonts w:eastAsia="Gulim" w:cs="Gulim"/>
                <w:color w:val="000000"/>
                <w:sz w:val="20"/>
                <w:lang w:val="en-US" w:eastAsia="ko-KR"/>
              </w:rPr>
            </w:pPr>
            <w:r w:rsidRPr="007034AE">
              <w:rPr>
                <w:rFonts w:eastAsia="Dotum" w:cs="Gulim"/>
                <w:color w:val="000000"/>
                <w:sz w:val="20"/>
                <w:lang w:val="en-US" w:eastAsia="ko-KR"/>
              </w:rPr>
              <w:t xml:space="preserve">The receiver receives the above mentioned State forest product. </w:t>
            </w:r>
          </w:p>
        </w:tc>
      </w:tr>
      <w:tr w:rsidR="004976E5" w:rsidRPr="008A7E9A" w:rsidTr="004976E5">
        <w:trPr>
          <w:trHeight w:val="219"/>
        </w:trPr>
        <w:tc>
          <w:tcPr>
            <w:tcW w:w="10065" w:type="dxa"/>
            <w:gridSpan w:val="11"/>
            <w:tcBorders>
              <w:top w:val="nil"/>
              <w:left w:val="nil"/>
              <w:bottom w:val="nil"/>
              <w:right w:val="nil"/>
            </w:tcBorders>
            <w:tcMar>
              <w:top w:w="28" w:type="dxa"/>
              <w:left w:w="57" w:type="dxa"/>
              <w:bottom w:w="28" w:type="dxa"/>
              <w:right w:w="102" w:type="dxa"/>
            </w:tcMar>
            <w:vAlign w:val="center"/>
            <w:hideMark/>
          </w:tcPr>
          <w:p w:rsidR="004976E5" w:rsidRPr="007034AE" w:rsidRDefault="004976E5" w:rsidP="004976E5">
            <w:pPr>
              <w:widowControl w:val="0"/>
              <w:spacing w:after="0" w:line="312" w:lineRule="auto"/>
              <w:ind w:left="150" w:right="150"/>
              <w:jc w:val="center"/>
              <w:rPr>
                <w:rFonts w:eastAsia="Gulim" w:cs="Gulim"/>
                <w:b/>
                <w:bCs/>
                <w:color w:val="FFFFFF"/>
                <w:spacing w:val="-14"/>
                <w:w w:val="97"/>
                <w:sz w:val="20"/>
                <w:lang w:val="en-US" w:eastAsia="ko-KR"/>
              </w:rPr>
            </w:pPr>
            <w:r w:rsidRPr="007034AE">
              <w:rPr>
                <w:rFonts w:eastAsia="DotumChe" w:cs="Gulim"/>
                <w:b/>
                <w:bCs/>
                <w:color w:val="FFFFFF"/>
                <w:spacing w:val="-14"/>
                <w:w w:val="97"/>
                <w:sz w:val="20"/>
                <w:lang w:val="en-US" w:eastAsia="ko-KR"/>
              </w:rPr>
              <w:t>년</w:t>
            </w:r>
            <w:r w:rsidRPr="007034AE">
              <w:rPr>
                <w:rFonts w:eastAsia="DotumChe" w:cs="Gulim"/>
                <w:b/>
                <w:bCs/>
                <w:color w:val="FFFFFF"/>
                <w:spacing w:val="-14"/>
                <w:w w:val="97"/>
                <w:sz w:val="20"/>
                <w:lang w:val="en-US" w:eastAsia="ko-KR"/>
              </w:rPr>
              <w:t xml:space="preserve"> </w:t>
            </w:r>
            <w:r w:rsidRPr="007034AE">
              <w:rPr>
                <w:rFonts w:eastAsia="DotumChe" w:cs="Gulim"/>
                <w:b/>
                <w:bCs/>
                <w:color w:val="FFFFFF"/>
                <w:spacing w:val="-14"/>
                <w:w w:val="97"/>
                <w:sz w:val="20"/>
                <w:lang w:val="en-US" w:eastAsia="ko-KR"/>
              </w:rPr>
              <w:t>월</w:t>
            </w:r>
            <w:r w:rsidRPr="007034AE">
              <w:rPr>
                <w:rFonts w:eastAsia="DotumChe" w:cs="Gulim"/>
                <w:b/>
                <w:bCs/>
                <w:color w:val="FFFFFF"/>
                <w:spacing w:val="-14"/>
                <w:w w:val="97"/>
                <w:sz w:val="20"/>
                <w:lang w:val="en-US" w:eastAsia="ko-KR"/>
              </w:rPr>
              <w:t xml:space="preserve"> </w:t>
            </w:r>
            <w:r w:rsidRPr="007034AE">
              <w:rPr>
                <w:rFonts w:eastAsia="DotumChe" w:cs="Gulim"/>
                <w:b/>
                <w:bCs/>
                <w:color w:val="FFFFFF"/>
                <w:spacing w:val="-14"/>
                <w:w w:val="97"/>
                <w:sz w:val="20"/>
                <w:lang w:val="en-US" w:eastAsia="ko-KR"/>
              </w:rPr>
              <w:t>일</w:t>
            </w:r>
          </w:p>
        </w:tc>
      </w:tr>
      <w:tr w:rsidR="004976E5" w:rsidRPr="00957150" w:rsidTr="004976E5">
        <w:trPr>
          <w:trHeight w:val="35"/>
        </w:trPr>
        <w:tc>
          <w:tcPr>
            <w:tcW w:w="6870" w:type="dxa"/>
            <w:gridSpan w:val="8"/>
            <w:tcBorders>
              <w:top w:val="nil"/>
              <w:left w:val="nil"/>
              <w:bottom w:val="single" w:sz="18" w:space="0" w:color="7F7F7F"/>
              <w:right w:val="nil"/>
            </w:tcBorders>
            <w:tcMar>
              <w:top w:w="28" w:type="dxa"/>
              <w:left w:w="57" w:type="dxa"/>
              <w:bottom w:w="28" w:type="dxa"/>
              <w:right w:w="102" w:type="dxa"/>
            </w:tcMar>
            <w:vAlign w:val="center"/>
            <w:hideMark/>
          </w:tcPr>
          <w:p w:rsidR="004976E5" w:rsidRPr="007034AE" w:rsidRDefault="004976E5" w:rsidP="004976E5">
            <w:pPr>
              <w:widowControl w:val="0"/>
              <w:spacing w:after="0" w:line="288" w:lineRule="auto"/>
              <w:ind w:left="200"/>
              <w:jc w:val="right"/>
              <w:rPr>
                <w:rFonts w:eastAsia="Gulim" w:cs="Gulim"/>
                <w:color w:val="000000"/>
                <w:sz w:val="20"/>
                <w:lang w:val="en-US" w:eastAsia="ko-KR"/>
              </w:rPr>
            </w:pPr>
            <w:r w:rsidRPr="007034AE">
              <w:rPr>
                <w:rFonts w:eastAsia="Dotum" w:cs="Gulim"/>
                <w:color w:val="000000"/>
                <w:sz w:val="20"/>
                <w:lang w:val="en-US" w:eastAsia="ko-KR"/>
              </w:rPr>
              <w:t>Signature of Receiver</w:t>
            </w:r>
          </w:p>
        </w:tc>
        <w:tc>
          <w:tcPr>
            <w:tcW w:w="3195" w:type="dxa"/>
            <w:gridSpan w:val="3"/>
            <w:tcBorders>
              <w:top w:val="nil"/>
              <w:left w:val="nil"/>
              <w:bottom w:val="single" w:sz="18" w:space="0" w:color="7F7F7F"/>
              <w:right w:val="nil"/>
            </w:tcBorders>
            <w:tcMar>
              <w:top w:w="28" w:type="dxa"/>
              <w:left w:w="28" w:type="dxa"/>
              <w:bottom w:w="28" w:type="dxa"/>
              <w:right w:w="28" w:type="dxa"/>
            </w:tcMar>
            <w:vAlign w:val="bottom"/>
            <w:hideMark/>
          </w:tcPr>
          <w:p w:rsidR="004976E5" w:rsidRPr="00957150" w:rsidRDefault="004976E5" w:rsidP="004976E5">
            <w:pPr>
              <w:widowControl w:val="0"/>
              <w:spacing w:after="0" w:line="288" w:lineRule="auto"/>
              <w:jc w:val="right"/>
              <w:rPr>
                <w:rFonts w:eastAsia="Gulim" w:cs="Gulim"/>
                <w:spacing w:val="-14"/>
                <w:w w:val="97"/>
                <w:sz w:val="20"/>
                <w:lang w:val="en-US" w:eastAsia="ko-KR"/>
              </w:rPr>
            </w:pPr>
            <w:r w:rsidRPr="00957150">
              <w:rPr>
                <w:rFonts w:eastAsia="Dotum" w:cs="Gulim"/>
                <w:sz w:val="20"/>
                <w:lang w:val="en-US" w:eastAsia="ko-KR"/>
              </w:rPr>
              <w:t>(Signature or Seal)</w:t>
            </w:r>
          </w:p>
        </w:tc>
      </w:tr>
      <w:tr w:rsidR="004976E5" w:rsidRPr="008A7E9A" w:rsidTr="004976E5">
        <w:trPr>
          <w:trHeight w:val="285"/>
        </w:trPr>
        <w:tc>
          <w:tcPr>
            <w:tcW w:w="10065" w:type="dxa"/>
            <w:gridSpan w:val="11"/>
            <w:tcBorders>
              <w:top w:val="single" w:sz="18" w:space="0" w:color="7F7F7F"/>
              <w:left w:val="nil"/>
              <w:bottom w:val="single" w:sz="2" w:space="0" w:color="7F7F7F"/>
              <w:right w:val="nil"/>
            </w:tcBorders>
            <w:tcMar>
              <w:top w:w="28" w:type="dxa"/>
              <w:left w:w="28" w:type="dxa"/>
              <w:bottom w:w="28" w:type="dxa"/>
              <w:right w:w="28" w:type="dxa"/>
            </w:tcMar>
            <w:vAlign w:val="center"/>
            <w:hideMark/>
          </w:tcPr>
          <w:p w:rsidR="004976E5" w:rsidRPr="008A7E9A" w:rsidRDefault="004976E5" w:rsidP="004976E5">
            <w:pPr>
              <w:widowControl w:val="0"/>
              <w:spacing w:after="0" w:line="312" w:lineRule="auto"/>
              <w:jc w:val="center"/>
              <w:rPr>
                <w:rFonts w:ascii="Dotum" w:eastAsia="Dotum" w:hAnsi="Dotum" w:cs="Gulim"/>
                <w:color w:val="000000"/>
                <w:spacing w:val="-14"/>
                <w:w w:val="97"/>
                <w:sz w:val="18"/>
                <w:lang w:val="en-US" w:eastAsia="ko-KR"/>
              </w:rPr>
            </w:pPr>
          </w:p>
        </w:tc>
      </w:tr>
      <w:tr w:rsidR="004976E5" w:rsidRPr="008A7E9A" w:rsidTr="004976E5">
        <w:trPr>
          <w:trHeight w:val="37"/>
        </w:trPr>
        <w:tc>
          <w:tcPr>
            <w:tcW w:w="1588" w:type="dxa"/>
            <w:tcBorders>
              <w:top w:val="single" w:sz="2" w:space="0" w:color="7F7F7F"/>
              <w:left w:val="nil"/>
              <w:bottom w:val="single" w:sz="2" w:space="0" w:color="7F7F7F"/>
              <w:right w:val="single" w:sz="2" w:space="0" w:color="7F7F7F"/>
            </w:tcBorders>
            <w:tcMar>
              <w:top w:w="28" w:type="dxa"/>
              <w:left w:w="57" w:type="dxa"/>
              <w:bottom w:w="28" w:type="dxa"/>
              <w:right w:w="57" w:type="dxa"/>
            </w:tcMar>
            <w:vAlign w:val="center"/>
            <w:hideMark/>
          </w:tcPr>
          <w:p w:rsidR="004976E5" w:rsidRPr="007034AE" w:rsidRDefault="004976E5" w:rsidP="004976E5">
            <w:pPr>
              <w:widowControl w:val="0"/>
              <w:spacing w:after="0" w:line="384" w:lineRule="auto"/>
              <w:ind w:leftChars="-11" w:left="256" w:rightChars="48" w:right="106" w:hanging="280"/>
              <w:jc w:val="center"/>
              <w:rPr>
                <w:rFonts w:eastAsia="Dotum" w:cs="Gulim"/>
                <w:color w:val="000000"/>
                <w:spacing w:val="-8"/>
                <w:sz w:val="16"/>
                <w:szCs w:val="16"/>
                <w:lang w:val="en-US" w:eastAsia="ko-KR"/>
              </w:rPr>
            </w:pPr>
            <w:r w:rsidRPr="007034AE">
              <w:rPr>
                <w:rFonts w:eastAsia="Dotum" w:cs="Gulim"/>
                <w:color w:val="000000"/>
                <w:spacing w:val="-8"/>
                <w:sz w:val="18"/>
                <w:szCs w:val="16"/>
                <w:lang w:val="en-US" w:eastAsia="ko-KR"/>
              </w:rPr>
              <w:t>Attached Document</w:t>
            </w:r>
          </w:p>
        </w:tc>
        <w:tc>
          <w:tcPr>
            <w:tcW w:w="8477" w:type="dxa"/>
            <w:gridSpan w:val="10"/>
            <w:tcBorders>
              <w:top w:val="single" w:sz="2" w:space="0" w:color="7F7F7F"/>
              <w:left w:val="nil"/>
              <w:bottom w:val="single" w:sz="2" w:space="0" w:color="7F7F7F"/>
              <w:right w:val="single" w:sz="2" w:space="0" w:color="7F7F7F"/>
            </w:tcBorders>
            <w:vAlign w:val="center"/>
          </w:tcPr>
          <w:p w:rsidR="004976E5" w:rsidRPr="007034AE" w:rsidRDefault="004976E5" w:rsidP="004976E5">
            <w:pPr>
              <w:widowControl w:val="0"/>
              <w:wordWrap w:val="0"/>
              <w:spacing w:after="0"/>
              <w:ind w:left="658" w:right="113" w:hanging="280"/>
              <w:jc w:val="both"/>
              <w:rPr>
                <w:rFonts w:eastAsia="Gulim" w:cs="Gulim"/>
                <w:color w:val="000000"/>
                <w:sz w:val="16"/>
                <w:szCs w:val="16"/>
                <w:lang w:val="en-US" w:eastAsia="ko-KR"/>
              </w:rPr>
            </w:pPr>
            <w:r w:rsidRPr="007034AE">
              <w:rPr>
                <w:rFonts w:eastAsia="Dotum" w:cs="Gulim"/>
                <w:color w:val="000000"/>
                <w:sz w:val="16"/>
                <w:szCs w:val="16"/>
                <w:lang w:val="en-US" w:eastAsia="ko-KR"/>
              </w:rPr>
              <w:t>1. In case of the sales of standing timber</w:t>
            </w:r>
          </w:p>
          <w:p w:rsidR="004976E5" w:rsidRPr="007034AE" w:rsidRDefault="004976E5" w:rsidP="004976E5">
            <w:pPr>
              <w:widowControl w:val="0"/>
              <w:wordWrap w:val="0"/>
              <w:spacing w:after="0"/>
              <w:ind w:leftChars="167" w:left="746" w:right="113" w:hangingChars="237" w:hanging="379"/>
              <w:jc w:val="both"/>
              <w:rPr>
                <w:rFonts w:eastAsia="Gulim" w:cs="Gulim"/>
                <w:color w:val="000000"/>
                <w:sz w:val="16"/>
                <w:szCs w:val="16"/>
                <w:lang w:val="en-US" w:eastAsia="ko-KR"/>
              </w:rPr>
            </w:pPr>
            <w:r w:rsidRPr="007034AE">
              <w:rPr>
                <w:rFonts w:eastAsia="Dotum" w:cs="Gulim"/>
                <w:color w:val="000000"/>
                <w:sz w:val="16"/>
                <w:szCs w:val="16"/>
                <w:lang w:val="en-US" w:eastAsia="ko-KR"/>
              </w:rPr>
              <w:t>A. A copy of map of the logging zone (the area and boundary of logging zone on a scale of 1:25000 to 1:50000 of topographic map. The same applies hereinafter)</w:t>
            </w:r>
          </w:p>
          <w:p w:rsidR="004976E5" w:rsidRPr="007034AE" w:rsidRDefault="004976E5" w:rsidP="004976E5">
            <w:pPr>
              <w:widowControl w:val="0"/>
              <w:wordWrap w:val="0"/>
              <w:spacing w:after="0"/>
              <w:ind w:leftChars="167" w:left="1061" w:right="113" w:hangingChars="439" w:hanging="694"/>
              <w:jc w:val="both"/>
              <w:rPr>
                <w:rFonts w:eastAsia="Gulim" w:cs="Gulim"/>
                <w:color w:val="000000"/>
                <w:spacing w:val="-2"/>
                <w:sz w:val="16"/>
                <w:szCs w:val="16"/>
                <w:lang w:val="en-US" w:eastAsia="ko-KR"/>
              </w:rPr>
            </w:pPr>
            <w:r w:rsidRPr="007034AE">
              <w:rPr>
                <w:rFonts w:eastAsia="Dotum" w:cs="Gulim"/>
                <w:color w:val="000000"/>
                <w:spacing w:val="-2"/>
                <w:sz w:val="16"/>
                <w:szCs w:val="16"/>
                <w:lang w:val="en-US" w:eastAsia="ko-KR"/>
              </w:rPr>
              <w:t>B</w:t>
            </w:r>
            <w:r w:rsidRPr="007034AE">
              <w:rPr>
                <w:rFonts w:eastAsia="Dotum" w:cs="Gulim"/>
                <w:color w:val="000000"/>
                <w:sz w:val="16"/>
                <w:szCs w:val="16"/>
                <w:lang w:val="en-US" w:eastAsia="ko-KR"/>
              </w:rPr>
              <w:t xml:space="preserve">. </w:t>
            </w:r>
            <w:r w:rsidRPr="007034AE">
              <w:rPr>
                <w:rFonts w:eastAsia="Dotum" w:cs="Gulim"/>
                <w:color w:val="000000"/>
                <w:spacing w:val="-2"/>
                <w:sz w:val="16"/>
                <w:szCs w:val="16"/>
                <w:lang w:val="en-US" w:eastAsia="ko-KR"/>
              </w:rPr>
              <w:t>A copy of surveyed map (the area and boundary of logging zone on a scale of 1:6000 of forest land map.</w:t>
            </w:r>
            <w:r w:rsidRPr="007034AE">
              <w:rPr>
                <w:rFonts w:eastAsia="Dotum" w:cs="Gulim"/>
                <w:color w:val="000000"/>
                <w:sz w:val="16"/>
                <w:szCs w:val="16"/>
                <w:lang w:val="en-US" w:eastAsia="ko-KR"/>
              </w:rPr>
              <w:t xml:space="preserve"> The same applies hereinafter</w:t>
            </w:r>
            <w:r w:rsidRPr="007034AE">
              <w:rPr>
                <w:rFonts w:eastAsia="Dotum" w:cs="Gulim"/>
                <w:color w:val="000000"/>
                <w:spacing w:val="-2"/>
                <w:sz w:val="16"/>
                <w:szCs w:val="16"/>
                <w:lang w:val="en-US" w:eastAsia="ko-KR"/>
              </w:rPr>
              <w:t xml:space="preserve">) </w:t>
            </w:r>
          </w:p>
          <w:p w:rsidR="004976E5" w:rsidRPr="007034AE" w:rsidRDefault="004976E5" w:rsidP="004976E5">
            <w:pPr>
              <w:widowControl w:val="0"/>
              <w:wordWrap w:val="0"/>
              <w:spacing w:after="0"/>
              <w:ind w:left="658" w:right="113" w:hanging="280"/>
              <w:jc w:val="both"/>
              <w:rPr>
                <w:rFonts w:eastAsia="Gulim" w:cs="Gulim"/>
                <w:color w:val="000000"/>
                <w:sz w:val="16"/>
                <w:szCs w:val="16"/>
                <w:lang w:val="en-US" w:eastAsia="ko-KR"/>
              </w:rPr>
            </w:pPr>
            <w:r w:rsidRPr="007034AE">
              <w:rPr>
                <w:rFonts w:eastAsia="Dotum" w:cs="Gulim"/>
                <w:color w:val="000000"/>
                <w:sz w:val="16"/>
                <w:szCs w:val="16"/>
                <w:lang w:val="en-US" w:eastAsia="ko-KR"/>
              </w:rPr>
              <w:t>C.A copy of the design for cart track In case of constructing the cart track</w:t>
            </w:r>
          </w:p>
          <w:p w:rsidR="004976E5" w:rsidRPr="007034AE" w:rsidRDefault="004976E5" w:rsidP="004976E5">
            <w:pPr>
              <w:widowControl w:val="0"/>
              <w:wordWrap w:val="0"/>
              <w:spacing w:after="100"/>
              <w:ind w:left="660" w:right="113" w:hanging="280"/>
              <w:jc w:val="both"/>
              <w:rPr>
                <w:rFonts w:eastAsia="Gulim" w:cs="Gulim"/>
                <w:color w:val="000000"/>
                <w:sz w:val="16"/>
                <w:szCs w:val="16"/>
                <w:lang w:val="en-US" w:eastAsia="ko-KR"/>
              </w:rPr>
            </w:pPr>
            <w:r w:rsidRPr="007034AE">
              <w:rPr>
                <w:rFonts w:eastAsia="Dotum" w:cs="Gulim"/>
                <w:color w:val="000000"/>
                <w:sz w:val="16"/>
                <w:szCs w:val="16"/>
                <w:lang w:val="en-US" w:eastAsia="ko-KR"/>
              </w:rPr>
              <w:t>D. A copy of record of timber volume</w:t>
            </w:r>
          </w:p>
          <w:p w:rsidR="004976E5" w:rsidRPr="00957150" w:rsidRDefault="004976E5" w:rsidP="004976E5">
            <w:pPr>
              <w:widowControl w:val="0"/>
              <w:wordWrap w:val="0"/>
              <w:spacing w:after="0"/>
              <w:ind w:left="658" w:right="113" w:hanging="280"/>
              <w:jc w:val="both"/>
              <w:rPr>
                <w:rFonts w:eastAsia="Gulim" w:cs="Gulim"/>
                <w:sz w:val="16"/>
                <w:szCs w:val="16"/>
                <w:lang w:val="en-US" w:eastAsia="ko-KR"/>
              </w:rPr>
            </w:pPr>
            <w:r w:rsidRPr="007034AE">
              <w:rPr>
                <w:rFonts w:eastAsia="Dotum" w:cs="Gulim"/>
                <w:color w:val="000000"/>
                <w:sz w:val="16"/>
                <w:szCs w:val="16"/>
                <w:lang w:val="en-US" w:eastAsia="ko-KR"/>
              </w:rPr>
              <w:t xml:space="preserve">2. In case of </w:t>
            </w:r>
            <w:r w:rsidRPr="00957150">
              <w:rPr>
                <w:rFonts w:eastAsia="Dotum" w:cs="Gulim"/>
                <w:sz w:val="16"/>
                <w:szCs w:val="16"/>
                <w:lang w:val="en-US" w:eastAsia="ko-KR"/>
              </w:rPr>
              <w:t>the sales of raw timber</w:t>
            </w:r>
          </w:p>
          <w:p w:rsidR="004976E5" w:rsidRPr="00957150" w:rsidRDefault="004976E5" w:rsidP="004976E5">
            <w:pPr>
              <w:widowControl w:val="0"/>
              <w:wordWrap w:val="0"/>
              <w:spacing w:after="0"/>
              <w:ind w:left="658" w:right="113" w:hanging="280"/>
              <w:jc w:val="both"/>
              <w:rPr>
                <w:rFonts w:eastAsia="Gulim" w:cs="Gulim"/>
                <w:sz w:val="16"/>
                <w:szCs w:val="16"/>
                <w:lang w:val="en-US" w:eastAsia="ko-KR"/>
              </w:rPr>
            </w:pPr>
            <w:r w:rsidRPr="00957150">
              <w:rPr>
                <w:rFonts w:eastAsia="Dotum" w:cs="Gulim"/>
                <w:sz w:val="16"/>
                <w:szCs w:val="16"/>
                <w:lang w:val="en-US" w:eastAsia="ko-KR"/>
              </w:rPr>
              <w:t xml:space="preserve">A. Each copy of above mentioned document in 1. </w:t>
            </w:r>
          </w:p>
          <w:p w:rsidR="004976E5" w:rsidRPr="00957150" w:rsidRDefault="004976E5" w:rsidP="004976E5">
            <w:pPr>
              <w:widowControl w:val="0"/>
              <w:wordWrap w:val="0"/>
              <w:spacing w:after="100"/>
              <w:ind w:left="660" w:right="113" w:hanging="280"/>
              <w:jc w:val="both"/>
              <w:rPr>
                <w:rFonts w:eastAsia="Gulim" w:cs="Gulim"/>
                <w:sz w:val="16"/>
                <w:szCs w:val="16"/>
                <w:lang w:val="en-US" w:eastAsia="ko-KR"/>
              </w:rPr>
            </w:pPr>
            <w:r w:rsidRPr="00957150">
              <w:rPr>
                <w:rFonts w:eastAsia="Dotum" w:cs="Gulim"/>
                <w:sz w:val="16"/>
                <w:szCs w:val="16"/>
                <w:lang w:val="en-US" w:eastAsia="ko-KR"/>
              </w:rPr>
              <w:t>B. A copy of the location of forest product (the area and boundary of logging zone on a scale of 1:25000 to 1:50000 of topographic map. The same applies hereinafter)</w:t>
            </w:r>
          </w:p>
          <w:p w:rsidR="004976E5" w:rsidRPr="00957150" w:rsidRDefault="004976E5" w:rsidP="004976E5">
            <w:pPr>
              <w:widowControl w:val="0"/>
              <w:wordWrap w:val="0"/>
              <w:spacing w:after="0"/>
              <w:ind w:left="658" w:right="113" w:hanging="280"/>
              <w:jc w:val="both"/>
              <w:rPr>
                <w:rFonts w:eastAsia="Gulim" w:cs="Gulim"/>
                <w:sz w:val="16"/>
                <w:szCs w:val="16"/>
                <w:lang w:val="en-US" w:eastAsia="ko-KR"/>
              </w:rPr>
            </w:pPr>
            <w:r w:rsidRPr="00957150">
              <w:rPr>
                <w:rFonts w:eastAsia="Dotum" w:cs="Gulim"/>
                <w:sz w:val="16"/>
                <w:szCs w:val="16"/>
                <w:lang w:val="en-US" w:eastAsia="ko-KR"/>
              </w:rPr>
              <w:t>3. In case of the sales of state forest product, not standing timber and raw timber</w:t>
            </w:r>
          </w:p>
          <w:p w:rsidR="004976E5" w:rsidRPr="007034AE" w:rsidRDefault="004976E5" w:rsidP="004976E5">
            <w:pPr>
              <w:widowControl w:val="0"/>
              <w:wordWrap w:val="0"/>
              <w:spacing w:after="0"/>
              <w:ind w:left="658" w:right="113" w:hanging="280"/>
              <w:jc w:val="both"/>
              <w:rPr>
                <w:rFonts w:eastAsia="Gulim" w:cs="Gulim"/>
                <w:color w:val="000000"/>
                <w:sz w:val="16"/>
                <w:szCs w:val="16"/>
                <w:lang w:val="en-US" w:eastAsia="ko-KR"/>
              </w:rPr>
            </w:pPr>
            <w:r w:rsidRPr="007034AE">
              <w:rPr>
                <w:rFonts w:eastAsia="Dotum" w:cs="Gulim"/>
                <w:color w:val="000000"/>
                <w:sz w:val="16"/>
                <w:szCs w:val="16"/>
                <w:lang w:val="en-US" w:eastAsia="ko-KR"/>
              </w:rPr>
              <w:t xml:space="preserve">A. A copy of  map of the logging zone </w:t>
            </w:r>
          </w:p>
          <w:p w:rsidR="004976E5" w:rsidRPr="007034AE" w:rsidRDefault="004976E5" w:rsidP="004976E5">
            <w:pPr>
              <w:widowControl w:val="0"/>
              <w:wordWrap w:val="0"/>
              <w:spacing w:after="0"/>
              <w:ind w:left="658" w:right="113" w:hanging="280"/>
              <w:jc w:val="both"/>
              <w:rPr>
                <w:rFonts w:eastAsia="Gulim" w:cs="Gulim"/>
                <w:color w:val="000000"/>
                <w:sz w:val="16"/>
                <w:szCs w:val="16"/>
                <w:lang w:val="en-US" w:eastAsia="ko-KR"/>
              </w:rPr>
            </w:pPr>
            <w:r w:rsidRPr="007034AE">
              <w:rPr>
                <w:rFonts w:eastAsia="Dotum" w:cs="Gulim"/>
                <w:color w:val="000000"/>
                <w:sz w:val="16"/>
                <w:szCs w:val="16"/>
                <w:lang w:val="en-US" w:eastAsia="ko-KR"/>
              </w:rPr>
              <w:t xml:space="preserve">B. A copy of zone or a surveyed map </w:t>
            </w:r>
            <w:r w:rsidRPr="007034AE">
              <w:rPr>
                <w:rFonts w:eastAsia="Dotum" w:cs="Gulim"/>
                <w:color w:val="000000"/>
                <w:spacing w:val="-2"/>
                <w:sz w:val="16"/>
                <w:szCs w:val="16"/>
                <w:lang w:val="en-US" w:eastAsia="ko-KR"/>
              </w:rPr>
              <w:t>(the area and boundary of logging zone on a scale of 1:6000 of forest land map)</w:t>
            </w:r>
          </w:p>
          <w:p w:rsidR="004976E5" w:rsidRPr="007034AE" w:rsidRDefault="004976E5" w:rsidP="004976E5">
            <w:pPr>
              <w:widowControl w:val="0"/>
              <w:wordWrap w:val="0"/>
              <w:spacing w:after="0"/>
              <w:ind w:left="658" w:right="113" w:hanging="280"/>
              <w:jc w:val="both"/>
              <w:rPr>
                <w:rFonts w:eastAsia="Gulim" w:cs="Gulim"/>
                <w:color w:val="000000"/>
                <w:sz w:val="16"/>
                <w:szCs w:val="16"/>
                <w:lang w:val="en-US" w:eastAsia="ko-KR"/>
              </w:rPr>
            </w:pPr>
            <w:r w:rsidRPr="007034AE">
              <w:rPr>
                <w:rFonts w:eastAsia="Dotum" w:cs="Gulim"/>
                <w:color w:val="000000"/>
                <w:sz w:val="16"/>
                <w:szCs w:val="16"/>
                <w:lang w:val="en-US" w:eastAsia="ko-KR"/>
              </w:rPr>
              <w:t>C. The location of forest product (only in case of the sales of state forest product)</w:t>
            </w:r>
          </w:p>
          <w:p w:rsidR="004976E5" w:rsidRPr="007034AE" w:rsidRDefault="004976E5" w:rsidP="004976E5">
            <w:pPr>
              <w:widowControl w:val="0"/>
              <w:wordWrap w:val="0"/>
              <w:spacing w:after="100"/>
              <w:ind w:left="660" w:right="113" w:hanging="280"/>
              <w:jc w:val="both"/>
              <w:rPr>
                <w:rFonts w:eastAsia="Gulim" w:cs="Gulim"/>
                <w:color w:val="000000"/>
                <w:sz w:val="16"/>
                <w:szCs w:val="16"/>
                <w:lang w:val="en-US" w:eastAsia="ko-KR"/>
              </w:rPr>
            </w:pPr>
            <w:r w:rsidRPr="007034AE">
              <w:rPr>
                <w:rFonts w:eastAsia="Dotum" w:cs="Gulim"/>
                <w:color w:val="000000"/>
                <w:sz w:val="16"/>
                <w:szCs w:val="16"/>
                <w:lang w:val="en-US" w:eastAsia="ko-KR"/>
              </w:rPr>
              <w:t xml:space="preserve">D.A copy of record of timber quantity. </w:t>
            </w:r>
          </w:p>
          <w:p w:rsidR="004976E5" w:rsidRPr="007034AE" w:rsidRDefault="004976E5" w:rsidP="004976E5">
            <w:pPr>
              <w:widowControl w:val="0"/>
              <w:wordWrap w:val="0"/>
              <w:spacing w:after="0" w:line="312" w:lineRule="auto"/>
              <w:ind w:left="658" w:right="116" w:hanging="280"/>
              <w:jc w:val="both"/>
              <w:rPr>
                <w:rFonts w:eastAsia="Gulim" w:cs="Gulim"/>
                <w:color w:val="000000"/>
                <w:sz w:val="16"/>
                <w:szCs w:val="16"/>
                <w:lang w:val="en-US" w:eastAsia="ko-KR"/>
              </w:rPr>
            </w:pPr>
            <w:r w:rsidRPr="007034AE">
              <w:rPr>
                <w:rFonts w:eastAsia="Dotum" w:cs="Gulim"/>
                <w:color w:val="000000"/>
                <w:sz w:val="16"/>
                <w:szCs w:val="16"/>
                <w:lang w:val="en-US" w:eastAsia="ko-KR"/>
              </w:rPr>
              <w:t xml:space="preserve">* In case of timbers apart from standing and raw timber, appropriate terms and units will be applied considering the type of state forest product subject to sales. </w:t>
            </w:r>
          </w:p>
        </w:tc>
      </w:tr>
    </w:tbl>
    <w:p w:rsidR="004976E5" w:rsidRDefault="004976E5" w:rsidP="004976E5">
      <w:pPr>
        <w:pStyle w:val="AppendixHeading2"/>
        <w:rPr>
          <w:lang w:eastAsia="ja-JP"/>
        </w:rPr>
      </w:pPr>
      <w:bookmarkStart w:id="23" w:name="Annex21a"/>
      <w:bookmarkStart w:id="24" w:name="_Toc515453275"/>
      <w:r>
        <w:rPr>
          <w:noProof/>
          <w:lang w:eastAsia="en-AU"/>
        </w:rPr>
        <w:lastRenderedPageBreak/>
        <w:drawing>
          <wp:anchor distT="0" distB="0" distL="114300" distR="114300" simplePos="0" relativeHeight="251662848" behindDoc="1" locked="0" layoutInCell="1" allowOverlap="1">
            <wp:simplePos x="0" y="0"/>
            <wp:positionH relativeFrom="margin">
              <wp:align>center</wp:align>
            </wp:positionH>
            <wp:positionV relativeFrom="paragraph">
              <wp:posOffset>480687</wp:posOffset>
            </wp:positionV>
            <wp:extent cx="6828312" cy="8246188"/>
            <wp:effectExtent l="0" t="0" r="0" b="2540"/>
            <wp:wrapTight wrapText="bothSides">
              <wp:wrapPolygon edited="0">
                <wp:start x="0" y="0"/>
                <wp:lineTo x="0" y="21557"/>
                <wp:lineTo x="21514" y="21557"/>
                <wp:lineTo x="21514" y="0"/>
                <wp:lineTo x="0" y="0"/>
              </wp:wrapPolygon>
            </wp:wrapTight>
            <wp:docPr id="15" name="Picture 15" descr="DRW00001d0802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342184680" descr="DRW00001d08020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828312" cy="8246188"/>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ja-JP"/>
        </w:rPr>
        <w:t>Annex 2.1a</w:t>
      </w:r>
      <w:bookmarkEnd w:id="23"/>
      <w:r>
        <w:rPr>
          <w:lang w:eastAsia="ja-JP"/>
        </w:rPr>
        <w:t>: Permit for Felling Standing Timber (Sample)</w:t>
      </w:r>
      <w:bookmarkEnd w:id="24"/>
      <w:r>
        <w:rPr>
          <w:lang w:eastAsia="ja-JP"/>
        </w:rPr>
        <w:br w:type="page"/>
      </w:r>
    </w:p>
    <w:p w:rsidR="004976E5" w:rsidRDefault="004976E5" w:rsidP="00E8241F">
      <w:pPr>
        <w:pStyle w:val="AppendixHeading2"/>
        <w:rPr>
          <w:lang w:eastAsia="ja-JP"/>
        </w:rPr>
      </w:pPr>
      <w:bookmarkStart w:id="25" w:name="Annex21b"/>
      <w:bookmarkStart w:id="26" w:name="_Toc515453276"/>
      <w:r>
        <w:rPr>
          <w:lang w:eastAsia="ja-JP"/>
        </w:rPr>
        <w:lastRenderedPageBreak/>
        <w:t>Annex 2.1b</w:t>
      </w:r>
      <w:bookmarkEnd w:id="25"/>
      <w:r>
        <w:rPr>
          <w:lang w:eastAsia="ja-JP"/>
        </w:rPr>
        <w:t>: Permit for Felling Standing Timber</w:t>
      </w:r>
      <w:bookmarkEnd w:id="26"/>
    </w:p>
    <w:tbl>
      <w:tblPr>
        <w:tblW w:w="10206" w:type="dxa"/>
        <w:tblInd w:w="-567" w:type="dxa"/>
        <w:tblCellMar>
          <w:top w:w="15" w:type="dxa"/>
          <w:left w:w="15" w:type="dxa"/>
          <w:bottom w:w="15" w:type="dxa"/>
          <w:right w:w="15" w:type="dxa"/>
        </w:tblCellMar>
        <w:tblLook w:val="04A0" w:firstRow="1" w:lastRow="0" w:firstColumn="1" w:lastColumn="0" w:noHBand="0" w:noVBand="1"/>
      </w:tblPr>
      <w:tblGrid>
        <w:gridCol w:w="1606"/>
        <w:gridCol w:w="1683"/>
        <w:gridCol w:w="425"/>
        <w:gridCol w:w="1189"/>
        <w:gridCol w:w="370"/>
        <w:gridCol w:w="496"/>
        <w:gridCol w:w="306"/>
        <w:gridCol w:w="1305"/>
        <w:gridCol w:w="2826"/>
      </w:tblGrid>
      <w:tr w:rsidR="004976E5" w:rsidRPr="00F7146F" w:rsidTr="004976E5">
        <w:trPr>
          <w:trHeight w:val="331"/>
        </w:trPr>
        <w:tc>
          <w:tcPr>
            <w:tcW w:w="10206" w:type="dxa"/>
            <w:gridSpan w:val="9"/>
            <w:tcBorders>
              <w:top w:val="nil"/>
              <w:left w:val="nil"/>
              <w:bottom w:val="nil"/>
              <w:right w:val="nil"/>
            </w:tcBorders>
            <w:tcMar>
              <w:top w:w="28" w:type="dxa"/>
              <w:left w:w="28" w:type="dxa"/>
              <w:bottom w:w="28" w:type="dxa"/>
              <w:right w:w="28" w:type="dxa"/>
            </w:tcMar>
            <w:hideMark/>
          </w:tcPr>
          <w:p w:rsidR="004976E5" w:rsidRPr="00F7146F" w:rsidRDefault="004976E5" w:rsidP="004976E5">
            <w:pPr>
              <w:widowControl w:val="0"/>
              <w:wordWrap w:val="0"/>
              <w:spacing w:after="0" w:line="360" w:lineRule="auto"/>
              <w:jc w:val="both"/>
              <w:rPr>
                <w:rFonts w:ascii="Gulim" w:eastAsia="Gulim" w:hAnsi="Gulim" w:cs="Gulim"/>
                <w:sz w:val="15"/>
                <w:szCs w:val="15"/>
                <w:lang w:val="en-US" w:eastAsia="ko-KR"/>
              </w:rPr>
            </w:pPr>
            <w:r w:rsidRPr="00F7146F">
              <w:rPr>
                <w:rFonts w:ascii="Gulim" w:eastAsia="DotumChe" w:hAnsi="DotumChe" w:cs="Gulim"/>
                <w:sz w:val="15"/>
                <w:szCs w:val="15"/>
                <w:lang w:val="en-US" w:eastAsia="ko-KR"/>
              </w:rPr>
              <w:t>■</w:t>
            </w:r>
            <w:r w:rsidRPr="00F7146F">
              <w:rPr>
                <w:rFonts w:ascii="Gulim" w:eastAsia="DotumChe" w:hAnsi="DotumChe" w:cs="Gulim"/>
                <w:sz w:val="15"/>
                <w:szCs w:val="15"/>
                <w:lang w:val="en-US" w:eastAsia="ko-KR"/>
              </w:rPr>
              <w:t xml:space="preserve"> </w:t>
            </w:r>
            <w:r w:rsidRPr="00F7146F">
              <w:rPr>
                <w:rFonts w:ascii="Gulim" w:eastAsia="DotumChe" w:hAnsi="Gulim" w:cs="Gulim" w:hint="eastAsia"/>
                <w:sz w:val="15"/>
                <w:szCs w:val="15"/>
                <w:lang w:val="en-US" w:eastAsia="ko-KR"/>
              </w:rPr>
              <w:t>Enfor</w:t>
            </w:r>
            <w:r>
              <w:rPr>
                <w:rFonts w:ascii="Gulim" w:eastAsia="DotumChe" w:hAnsi="Gulim" w:cs="Gulim"/>
                <w:sz w:val="15"/>
                <w:szCs w:val="15"/>
                <w:lang w:val="en-US" w:eastAsia="ko-KR"/>
              </w:rPr>
              <w:t>ce</w:t>
            </w:r>
            <w:r w:rsidRPr="00F7146F">
              <w:rPr>
                <w:rFonts w:ascii="Gulim" w:eastAsia="DotumChe" w:hAnsi="Gulim" w:cs="Gulim" w:hint="eastAsia"/>
                <w:sz w:val="15"/>
                <w:szCs w:val="15"/>
                <w:lang w:val="en-US" w:eastAsia="ko-KR"/>
              </w:rPr>
              <w:t>ment Regulation of the Creation and Management of Forest Resources Act</w:t>
            </w:r>
            <w:r w:rsidRPr="00F7146F">
              <w:rPr>
                <w:rFonts w:ascii="Gulim" w:eastAsia="DotumChe" w:hAnsi="Gulim" w:cs="Gulim"/>
                <w:sz w:val="15"/>
                <w:szCs w:val="15"/>
                <w:lang w:val="en-US" w:eastAsia="ko-KR"/>
              </w:rPr>
              <w:t xml:space="preserve"> </w:t>
            </w:r>
            <w:r w:rsidRPr="00790127">
              <w:rPr>
                <w:rFonts w:ascii="DotumChe" w:eastAsia="DotumChe" w:hAnsi="DotumChe" w:cs="Gulim" w:hint="eastAsia"/>
                <w:color w:val="000000"/>
                <w:sz w:val="15"/>
                <w:szCs w:val="15"/>
                <w:lang w:val="en-US" w:eastAsia="ko-KR"/>
              </w:rPr>
              <w:t>[</w:t>
            </w:r>
            <w:r w:rsidRPr="00790127">
              <w:rPr>
                <w:rFonts w:ascii="Gulim" w:eastAsia="DotumChe" w:hAnsi="Gulim" w:cs="Gulim" w:hint="eastAsia"/>
                <w:color w:val="000000"/>
                <w:sz w:val="15"/>
                <w:szCs w:val="15"/>
                <w:lang w:val="en-US" w:eastAsia="ko-KR"/>
              </w:rPr>
              <w:t>Annex 35</w:t>
            </w:r>
            <w:r w:rsidRPr="00790127">
              <w:rPr>
                <w:rFonts w:ascii="DotumChe" w:eastAsia="DotumChe" w:hAnsi="DotumChe" w:cs="Gulim" w:hint="eastAsia"/>
                <w:color w:val="000000"/>
                <w:sz w:val="15"/>
                <w:szCs w:val="15"/>
                <w:lang w:val="en-US" w:eastAsia="ko-KR"/>
              </w:rPr>
              <w:t>]</w:t>
            </w:r>
            <w:r w:rsidRPr="00790127">
              <w:rPr>
                <w:rFonts w:ascii="DotumChe" w:eastAsia="DotumChe" w:hAnsi="DotumChe" w:cs="Gulim" w:hint="eastAsia"/>
                <w:color w:val="000000"/>
                <w:w w:val="97"/>
                <w:sz w:val="15"/>
                <w:szCs w:val="15"/>
                <w:lang w:val="en-US" w:eastAsia="ko-KR"/>
              </w:rPr>
              <w:t xml:space="preserve"> </w:t>
            </w:r>
            <w:r w:rsidRPr="00790127">
              <w:rPr>
                <w:rFonts w:ascii="DotumChe" w:eastAsia="DotumChe" w:hAnsi="DotumChe" w:cs="Gulim" w:hint="eastAsia"/>
                <w:color w:val="000000"/>
                <w:sz w:val="15"/>
                <w:szCs w:val="15"/>
                <w:lang w:val="en-US" w:eastAsia="ko-KR"/>
              </w:rPr>
              <w:t>&lt;</w:t>
            </w:r>
            <w:r w:rsidRPr="00F7146F">
              <w:rPr>
                <w:rFonts w:ascii="Gulim" w:eastAsia="DotumChe" w:hAnsi="Gulim" w:cs="Gulim" w:hint="eastAsia"/>
                <w:sz w:val="15"/>
                <w:szCs w:val="15"/>
                <w:lang w:val="en-US" w:eastAsia="ko-KR"/>
              </w:rPr>
              <w:t>Revised on Sep 25</w:t>
            </w:r>
            <w:r w:rsidRPr="00F7146F">
              <w:rPr>
                <w:rFonts w:ascii="Gulim" w:eastAsia="DotumChe" w:hAnsi="Gulim" w:cs="Gulim"/>
                <w:sz w:val="15"/>
                <w:szCs w:val="15"/>
                <w:lang w:val="en-US" w:eastAsia="ko-KR"/>
              </w:rPr>
              <w:t xml:space="preserve"> </w:t>
            </w:r>
            <w:r w:rsidRPr="00F7146F">
              <w:rPr>
                <w:rFonts w:ascii="DotumChe" w:eastAsia="DotumChe" w:hAnsi="DotumChe" w:cs="Gulim" w:hint="eastAsia"/>
                <w:sz w:val="15"/>
                <w:szCs w:val="15"/>
                <w:lang w:val="en-US" w:eastAsia="ko-KR"/>
              </w:rPr>
              <w:t>2014.&gt;</w:t>
            </w:r>
          </w:p>
        </w:tc>
      </w:tr>
      <w:tr w:rsidR="004976E5" w:rsidRPr="00F7146F" w:rsidTr="009969AA">
        <w:trPr>
          <w:trHeight w:val="68"/>
        </w:trPr>
        <w:tc>
          <w:tcPr>
            <w:tcW w:w="10206" w:type="dxa"/>
            <w:gridSpan w:val="9"/>
            <w:tcBorders>
              <w:top w:val="nil"/>
              <w:left w:val="nil"/>
              <w:bottom w:val="single" w:sz="2" w:space="0" w:color="000000"/>
              <w:right w:val="nil"/>
            </w:tcBorders>
            <w:tcMar>
              <w:top w:w="0" w:type="dxa"/>
              <w:left w:w="0" w:type="dxa"/>
              <w:bottom w:w="0" w:type="dxa"/>
              <w:right w:w="0" w:type="dxa"/>
            </w:tcMar>
            <w:vAlign w:val="center"/>
            <w:hideMark/>
          </w:tcPr>
          <w:p w:rsidR="004976E5" w:rsidRPr="00F7146F" w:rsidRDefault="004976E5" w:rsidP="004976E5">
            <w:pPr>
              <w:widowControl w:val="0"/>
              <w:wordWrap w:val="0"/>
              <w:spacing w:after="0"/>
              <w:jc w:val="center"/>
              <w:rPr>
                <w:rFonts w:ascii="Dotum" w:eastAsia="Dotum" w:hAnsi="Dotum" w:cs="Gulim"/>
                <w:color w:val="000000"/>
                <w:spacing w:val="-14"/>
                <w:w w:val="97"/>
                <w:sz w:val="6"/>
                <w:szCs w:val="6"/>
                <w:lang w:val="en-US" w:eastAsia="ko-KR"/>
              </w:rPr>
            </w:pPr>
          </w:p>
        </w:tc>
      </w:tr>
      <w:tr w:rsidR="004976E5" w:rsidRPr="00F7146F" w:rsidTr="009969AA">
        <w:trPr>
          <w:trHeight w:val="337"/>
        </w:trPr>
        <w:tc>
          <w:tcPr>
            <w:tcW w:w="1606" w:type="dxa"/>
            <w:vMerge w:val="restart"/>
            <w:tcBorders>
              <w:top w:val="single" w:sz="2" w:space="0" w:color="000000"/>
              <w:left w:val="nil"/>
              <w:bottom w:val="single" w:sz="2" w:space="0" w:color="000000"/>
              <w:right w:val="single" w:sz="2" w:space="0" w:color="939393"/>
            </w:tcBorders>
            <w:tcMar>
              <w:top w:w="28" w:type="dxa"/>
              <w:left w:w="102" w:type="dxa"/>
              <w:bottom w:w="28" w:type="dxa"/>
              <w:right w:w="57" w:type="dxa"/>
            </w:tcMar>
            <w:vAlign w:val="center"/>
            <w:hideMark/>
          </w:tcPr>
          <w:p w:rsidR="004976E5" w:rsidRPr="00E61149" w:rsidRDefault="004976E5" w:rsidP="004976E5">
            <w:pPr>
              <w:widowControl w:val="0"/>
              <w:wordWrap w:val="0"/>
              <w:spacing w:after="0"/>
              <w:jc w:val="center"/>
              <w:rPr>
                <w:rFonts w:eastAsia="Gulim" w:cs="Gulim"/>
                <w:color w:val="000000"/>
                <w:sz w:val="20"/>
                <w:lang w:val="en-US" w:eastAsia="ko-KR"/>
              </w:rPr>
            </w:pPr>
            <w:r w:rsidRPr="00E61149">
              <w:rPr>
                <w:rFonts w:eastAsia="DotumChe" w:cs="Gulim"/>
                <w:color w:val="000000"/>
                <w:sz w:val="20"/>
                <w:lang w:val="en-US" w:eastAsia="ko-KR"/>
              </w:rPr>
              <w:t>Applicant</w:t>
            </w:r>
          </w:p>
        </w:tc>
        <w:tc>
          <w:tcPr>
            <w:tcW w:w="4163" w:type="dxa"/>
            <w:gridSpan w:val="5"/>
            <w:tcBorders>
              <w:top w:val="single" w:sz="2" w:space="0" w:color="000000"/>
              <w:left w:val="single" w:sz="2" w:space="0" w:color="939393"/>
              <w:bottom w:val="single" w:sz="2" w:space="0" w:color="939393"/>
              <w:right w:val="single" w:sz="2" w:space="0" w:color="939393"/>
            </w:tcBorders>
            <w:tcMar>
              <w:top w:w="28" w:type="dxa"/>
              <w:left w:w="102" w:type="dxa"/>
              <w:bottom w:w="28" w:type="dxa"/>
              <w:right w:w="57" w:type="dxa"/>
            </w:tcMar>
            <w:hideMark/>
          </w:tcPr>
          <w:p w:rsidR="004976E5" w:rsidRPr="00E61149" w:rsidRDefault="004976E5" w:rsidP="004976E5">
            <w:pPr>
              <w:widowControl w:val="0"/>
              <w:wordWrap w:val="0"/>
              <w:spacing w:before="20" w:after="0"/>
              <w:jc w:val="both"/>
              <w:rPr>
                <w:rFonts w:eastAsia="Gulim" w:cs="Gulim"/>
                <w:color w:val="000000"/>
                <w:sz w:val="20"/>
                <w:lang w:val="en-US" w:eastAsia="ko-KR"/>
              </w:rPr>
            </w:pPr>
            <w:r w:rsidRPr="00E61149">
              <w:rPr>
                <w:rFonts w:eastAsia="DotumChe" w:cs="Gulim"/>
                <w:color w:val="000000"/>
                <w:sz w:val="20"/>
                <w:lang w:val="en-US" w:eastAsia="ko-KR"/>
              </w:rPr>
              <w:t>Name</w:t>
            </w:r>
          </w:p>
        </w:tc>
        <w:tc>
          <w:tcPr>
            <w:tcW w:w="4437" w:type="dxa"/>
            <w:gridSpan w:val="3"/>
            <w:tcBorders>
              <w:top w:val="single" w:sz="2" w:space="0" w:color="000000"/>
              <w:left w:val="single" w:sz="2" w:space="0" w:color="939393"/>
              <w:bottom w:val="single" w:sz="2" w:space="0" w:color="939393"/>
              <w:right w:val="nil"/>
            </w:tcBorders>
            <w:tcMar>
              <w:top w:w="28" w:type="dxa"/>
              <w:left w:w="102" w:type="dxa"/>
              <w:bottom w:w="28" w:type="dxa"/>
              <w:right w:w="57" w:type="dxa"/>
            </w:tcMar>
            <w:hideMark/>
          </w:tcPr>
          <w:p w:rsidR="004976E5" w:rsidRPr="00E61149" w:rsidRDefault="004976E5" w:rsidP="004976E5">
            <w:pPr>
              <w:widowControl w:val="0"/>
              <w:wordWrap w:val="0"/>
              <w:spacing w:before="20" w:after="0"/>
              <w:jc w:val="both"/>
              <w:rPr>
                <w:rFonts w:eastAsia="Gulim" w:cs="Gulim"/>
                <w:color w:val="000000"/>
                <w:sz w:val="20"/>
                <w:lang w:val="en-US" w:eastAsia="ko-KR"/>
              </w:rPr>
            </w:pPr>
            <w:r w:rsidRPr="00E61149">
              <w:rPr>
                <w:rFonts w:eastAsia="DotumChe" w:cs="Gulim"/>
                <w:color w:val="000000"/>
                <w:sz w:val="20"/>
                <w:lang w:val="en-US" w:eastAsia="ko-KR"/>
              </w:rPr>
              <w:t>Resident registration number</w:t>
            </w:r>
          </w:p>
        </w:tc>
      </w:tr>
      <w:tr w:rsidR="004976E5" w:rsidRPr="00F7146F" w:rsidTr="009969AA">
        <w:trPr>
          <w:trHeight w:val="370"/>
        </w:trPr>
        <w:tc>
          <w:tcPr>
            <w:tcW w:w="0" w:type="auto"/>
            <w:vMerge/>
            <w:tcBorders>
              <w:top w:val="single" w:sz="2" w:space="0" w:color="000000"/>
              <w:left w:val="nil"/>
              <w:bottom w:val="single" w:sz="2" w:space="0" w:color="000000"/>
              <w:right w:val="single" w:sz="2" w:space="0" w:color="939393"/>
            </w:tcBorders>
            <w:vAlign w:val="center"/>
            <w:hideMark/>
          </w:tcPr>
          <w:p w:rsidR="004976E5" w:rsidRPr="00E61149" w:rsidRDefault="004976E5" w:rsidP="004976E5">
            <w:pPr>
              <w:spacing w:after="0"/>
              <w:rPr>
                <w:rFonts w:eastAsia="Gulim" w:cs="Gulim"/>
                <w:color w:val="000000"/>
                <w:sz w:val="20"/>
                <w:lang w:val="en-US" w:eastAsia="ko-KR"/>
              </w:rPr>
            </w:pPr>
          </w:p>
        </w:tc>
        <w:tc>
          <w:tcPr>
            <w:tcW w:w="8600" w:type="dxa"/>
            <w:gridSpan w:val="8"/>
            <w:tcBorders>
              <w:top w:val="single" w:sz="2" w:space="0" w:color="939393"/>
              <w:left w:val="single" w:sz="2" w:space="0" w:color="939393"/>
              <w:right w:val="nil"/>
            </w:tcBorders>
            <w:tcMar>
              <w:top w:w="28" w:type="dxa"/>
              <w:left w:w="102" w:type="dxa"/>
              <w:bottom w:w="28" w:type="dxa"/>
              <w:right w:w="57" w:type="dxa"/>
            </w:tcMar>
            <w:hideMark/>
          </w:tcPr>
          <w:p w:rsidR="004976E5" w:rsidRPr="00957150" w:rsidRDefault="004976E5" w:rsidP="004976E5">
            <w:pPr>
              <w:widowControl w:val="0"/>
              <w:wordWrap w:val="0"/>
              <w:spacing w:before="20" w:after="0"/>
              <w:jc w:val="both"/>
              <w:rPr>
                <w:rFonts w:eastAsia="Gulim" w:cs="Gulim"/>
                <w:sz w:val="20"/>
                <w:lang w:val="en-US" w:eastAsia="ko-KR"/>
              </w:rPr>
            </w:pPr>
            <w:r w:rsidRPr="00957150">
              <w:rPr>
                <w:rFonts w:eastAsia="DotumChe" w:cs="Gulim"/>
                <w:sz w:val="20"/>
                <w:lang w:val="en-US" w:eastAsia="ko-KR"/>
              </w:rPr>
              <w:t>Address</w:t>
            </w:r>
          </w:p>
          <w:p w:rsidR="004976E5" w:rsidRPr="00957150" w:rsidRDefault="004976E5" w:rsidP="004976E5">
            <w:pPr>
              <w:widowControl w:val="0"/>
              <w:wordWrap w:val="0"/>
              <w:spacing w:before="20" w:after="0"/>
              <w:jc w:val="right"/>
              <w:rPr>
                <w:rFonts w:eastAsia="Gulim" w:cs="Gulim"/>
                <w:sz w:val="20"/>
                <w:lang w:val="en-US" w:eastAsia="ko-KR"/>
              </w:rPr>
            </w:pPr>
            <w:r w:rsidRPr="00957150">
              <w:rPr>
                <w:rFonts w:eastAsia="DotumChe" w:cs="Gulim"/>
                <w:sz w:val="20"/>
                <w:lang w:val="en-US" w:eastAsia="ko-KR"/>
              </w:rPr>
              <w:t>(Phone number:                             )</w:t>
            </w:r>
          </w:p>
        </w:tc>
      </w:tr>
      <w:tr w:rsidR="004976E5" w:rsidRPr="00F7146F" w:rsidTr="004976E5">
        <w:trPr>
          <w:trHeight w:val="96"/>
        </w:trPr>
        <w:tc>
          <w:tcPr>
            <w:tcW w:w="10206" w:type="dxa"/>
            <w:gridSpan w:val="9"/>
            <w:tcBorders>
              <w:top w:val="single" w:sz="2" w:space="0" w:color="000000"/>
              <w:left w:val="nil"/>
              <w:bottom w:val="single" w:sz="2" w:space="0" w:color="000000"/>
              <w:right w:val="nil"/>
            </w:tcBorders>
            <w:tcMar>
              <w:top w:w="28" w:type="dxa"/>
              <w:left w:w="102" w:type="dxa"/>
              <w:bottom w:w="28" w:type="dxa"/>
              <w:right w:w="57" w:type="dxa"/>
            </w:tcMar>
            <w:vAlign w:val="center"/>
            <w:hideMark/>
          </w:tcPr>
          <w:p w:rsidR="004976E5" w:rsidRPr="00957150" w:rsidRDefault="004976E5" w:rsidP="004976E5">
            <w:pPr>
              <w:widowControl w:val="0"/>
              <w:wordWrap w:val="0"/>
              <w:spacing w:after="0"/>
              <w:jc w:val="center"/>
              <w:rPr>
                <w:rFonts w:eastAsia="DotumChe" w:cs="Gulim"/>
                <w:sz w:val="20"/>
                <w:lang w:val="en-US" w:eastAsia="ko-KR"/>
              </w:rPr>
            </w:pPr>
          </w:p>
        </w:tc>
      </w:tr>
      <w:tr w:rsidR="004976E5" w:rsidRPr="00F7146F" w:rsidTr="004976E5">
        <w:trPr>
          <w:trHeight w:val="525"/>
        </w:trPr>
        <w:tc>
          <w:tcPr>
            <w:tcW w:w="1606" w:type="dxa"/>
            <w:tcBorders>
              <w:top w:val="single" w:sz="2" w:space="0" w:color="000000"/>
              <w:left w:val="nil"/>
              <w:bottom w:val="single" w:sz="2" w:space="0" w:color="7F7F7F"/>
              <w:right w:val="single" w:sz="2" w:space="0" w:color="7F7F7F"/>
            </w:tcBorders>
            <w:tcMar>
              <w:top w:w="28" w:type="dxa"/>
              <w:left w:w="102" w:type="dxa"/>
              <w:bottom w:w="28" w:type="dxa"/>
              <w:right w:w="57" w:type="dxa"/>
            </w:tcMar>
            <w:vAlign w:val="center"/>
            <w:hideMark/>
          </w:tcPr>
          <w:p w:rsidR="004976E5" w:rsidRPr="00E61149" w:rsidRDefault="004976E5" w:rsidP="004976E5">
            <w:pPr>
              <w:widowControl w:val="0"/>
              <w:wordWrap w:val="0"/>
              <w:spacing w:after="0"/>
              <w:jc w:val="center"/>
              <w:rPr>
                <w:rFonts w:eastAsia="Gulim" w:cs="Gulim"/>
                <w:color w:val="000000"/>
                <w:sz w:val="20"/>
                <w:lang w:val="en-US" w:eastAsia="ko-KR"/>
              </w:rPr>
            </w:pPr>
            <w:r w:rsidRPr="00E61149">
              <w:rPr>
                <w:rFonts w:eastAsia="DotumChe" w:cs="Gulim"/>
                <w:color w:val="000000"/>
                <w:sz w:val="20"/>
                <w:lang w:val="en-US" w:eastAsia="ko-KR"/>
              </w:rPr>
              <w:t>Location of Forest</w:t>
            </w:r>
          </w:p>
        </w:tc>
        <w:tc>
          <w:tcPr>
            <w:tcW w:w="8600" w:type="dxa"/>
            <w:gridSpan w:val="8"/>
            <w:tcBorders>
              <w:top w:val="single" w:sz="2" w:space="0" w:color="000000"/>
              <w:left w:val="single" w:sz="2" w:space="0" w:color="7F7F7F"/>
              <w:bottom w:val="single" w:sz="2" w:space="0" w:color="7F7F7F"/>
              <w:right w:val="nil"/>
            </w:tcBorders>
            <w:tcMar>
              <w:top w:w="28" w:type="dxa"/>
              <w:left w:w="102" w:type="dxa"/>
              <w:bottom w:w="28" w:type="dxa"/>
              <w:right w:w="57" w:type="dxa"/>
            </w:tcMar>
            <w:vAlign w:val="center"/>
            <w:hideMark/>
          </w:tcPr>
          <w:p w:rsidR="004976E5" w:rsidRPr="00957150" w:rsidRDefault="004976E5" w:rsidP="004976E5">
            <w:pPr>
              <w:widowControl w:val="0"/>
              <w:wordWrap w:val="0"/>
              <w:spacing w:after="0"/>
              <w:jc w:val="center"/>
              <w:rPr>
                <w:rFonts w:eastAsia="DotumChe" w:cs="Gulim"/>
                <w:sz w:val="20"/>
                <w:lang w:val="en-US" w:eastAsia="ko-KR"/>
              </w:rPr>
            </w:pPr>
          </w:p>
        </w:tc>
      </w:tr>
      <w:tr w:rsidR="004976E5" w:rsidRPr="00F7146F" w:rsidTr="004976E5">
        <w:trPr>
          <w:trHeight w:val="505"/>
        </w:trPr>
        <w:tc>
          <w:tcPr>
            <w:tcW w:w="1606" w:type="dxa"/>
            <w:tcBorders>
              <w:top w:val="single" w:sz="2" w:space="0" w:color="7F7F7F"/>
              <w:left w:val="nil"/>
              <w:bottom w:val="single" w:sz="2" w:space="0" w:color="7F7F7F"/>
              <w:right w:val="single" w:sz="2" w:space="0" w:color="7F7F7F"/>
            </w:tcBorders>
            <w:tcMar>
              <w:top w:w="28" w:type="dxa"/>
              <w:left w:w="102" w:type="dxa"/>
              <w:bottom w:w="28" w:type="dxa"/>
              <w:right w:w="57" w:type="dxa"/>
            </w:tcMar>
            <w:vAlign w:val="center"/>
            <w:hideMark/>
          </w:tcPr>
          <w:p w:rsidR="004976E5" w:rsidRPr="00E61149" w:rsidRDefault="004976E5" w:rsidP="004976E5">
            <w:pPr>
              <w:widowControl w:val="0"/>
              <w:wordWrap w:val="0"/>
              <w:spacing w:after="0"/>
              <w:jc w:val="center"/>
              <w:rPr>
                <w:rFonts w:eastAsia="Gulim" w:cs="Gulim"/>
                <w:color w:val="000000"/>
                <w:sz w:val="20"/>
                <w:lang w:val="en-US" w:eastAsia="ko-KR"/>
              </w:rPr>
            </w:pPr>
            <w:r w:rsidRPr="00E61149">
              <w:rPr>
                <w:rFonts w:eastAsia="DotumChe" w:cs="Gulim"/>
                <w:color w:val="000000"/>
                <w:sz w:val="20"/>
                <w:lang w:val="en-US" w:eastAsia="ko-KR"/>
              </w:rPr>
              <w:t>Area Size</w:t>
            </w:r>
          </w:p>
        </w:tc>
        <w:tc>
          <w:tcPr>
            <w:tcW w:w="2108" w:type="dxa"/>
            <w:gridSpan w:val="2"/>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4976E5" w:rsidRPr="00957150" w:rsidRDefault="004976E5" w:rsidP="004976E5">
            <w:pPr>
              <w:widowControl w:val="0"/>
              <w:wordWrap w:val="0"/>
              <w:spacing w:before="20" w:after="0"/>
              <w:jc w:val="right"/>
              <w:rPr>
                <w:rFonts w:eastAsia="Gulim" w:cs="Gulim"/>
                <w:sz w:val="20"/>
                <w:lang w:val="en-US" w:eastAsia="ko-KR"/>
              </w:rPr>
            </w:pPr>
            <w:r w:rsidRPr="00957150">
              <w:rPr>
                <w:rFonts w:eastAsia="DotumChe" w:cs="Gulim"/>
                <w:sz w:val="20"/>
                <w:lang w:val="en-US" w:eastAsia="ko-KR"/>
              </w:rPr>
              <w:t>㎡</w:t>
            </w:r>
          </w:p>
        </w:tc>
        <w:tc>
          <w:tcPr>
            <w:tcW w:w="3666" w:type="dxa"/>
            <w:gridSpan w:val="5"/>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4976E5" w:rsidRPr="00957150" w:rsidRDefault="004976E5" w:rsidP="004976E5">
            <w:pPr>
              <w:widowControl w:val="0"/>
              <w:wordWrap w:val="0"/>
              <w:spacing w:after="0"/>
              <w:jc w:val="center"/>
              <w:rPr>
                <w:rFonts w:eastAsia="Gulim"/>
                <w:sz w:val="20"/>
                <w:lang w:eastAsia="ko-KR"/>
              </w:rPr>
            </w:pPr>
            <w:r w:rsidRPr="00957150">
              <w:rPr>
                <w:rFonts w:eastAsia="Gulim"/>
                <w:sz w:val="20"/>
              </w:rPr>
              <w:t xml:space="preserve">Area size for logging, or digging </w:t>
            </w:r>
          </w:p>
          <w:p w:rsidR="004976E5" w:rsidRPr="00957150" w:rsidRDefault="004976E5" w:rsidP="004976E5">
            <w:pPr>
              <w:widowControl w:val="0"/>
              <w:wordWrap w:val="0"/>
              <w:spacing w:after="0"/>
              <w:jc w:val="center"/>
              <w:rPr>
                <w:rFonts w:eastAsia="Gulim" w:cs="Gulim"/>
                <w:spacing w:val="-18"/>
                <w:sz w:val="20"/>
                <w:lang w:val="en-US" w:eastAsia="ko-KR"/>
              </w:rPr>
            </w:pPr>
            <w:r w:rsidRPr="00957150">
              <w:rPr>
                <w:rFonts w:eastAsia="Gulim"/>
                <w:sz w:val="20"/>
              </w:rPr>
              <w:t>and collecting</w:t>
            </w:r>
          </w:p>
        </w:tc>
        <w:tc>
          <w:tcPr>
            <w:tcW w:w="2826" w:type="dxa"/>
            <w:tcBorders>
              <w:top w:val="single" w:sz="2" w:space="0" w:color="7F7F7F"/>
              <w:left w:val="single" w:sz="2" w:space="0" w:color="7F7F7F"/>
              <w:bottom w:val="single" w:sz="2" w:space="0" w:color="7F7F7F"/>
              <w:right w:val="nil"/>
            </w:tcBorders>
            <w:tcMar>
              <w:top w:w="28" w:type="dxa"/>
              <w:left w:w="102" w:type="dxa"/>
              <w:bottom w:w="28" w:type="dxa"/>
              <w:right w:w="57" w:type="dxa"/>
            </w:tcMar>
            <w:vAlign w:val="center"/>
            <w:hideMark/>
          </w:tcPr>
          <w:p w:rsidR="004976E5" w:rsidRPr="00957150" w:rsidRDefault="004976E5" w:rsidP="004976E5">
            <w:pPr>
              <w:widowControl w:val="0"/>
              <w:wordWrap w:val="0"/>
              <w:spacing w:before="20" w:after="0"/>
              <w:jc w:val="right"/>
              <w:rPr>
                <w:rFonts w:eastAsia="Gulim" w:cs="Gulim"/>
                <w:sz w:val="20"/>
                <w:lang w:val="en-US" w:eastAsia="ko-KR"/>
              </w:rPr>
            </w:pPr>
            <w:r w:rsidRPr="00957150">
              <w:rPr>
                <w:rFonts w:eastAsia="DotumChe" w:cs="Gulim"/>
                <w:sz w:val="20"/>
                <w:lang w:val="en-US" w:eastAsia="ko-KR"/>
              </w:rPr>
              <w:t>㎡</w:t>
            </w:r>
          </w:p>
        </w:tc>
      </w:tr>
      <w:tr w:rsidR="004976E5" w:rsidRPr="00F7146F" w:rsidTr="004976E5">
        <w:trPr>
          <w:trHeight w:val="276"/>
        </w:trPr>
        <w:tc>
          <w:tcPr>
            <w:tcW w:w="1606" w:type="dxa"/>
            <w:vMerge w:val="restart"/>
            <w:tcBorders>
              <w:top w:val="single" w:sz="2" w:space="0" w:color="7F7F7F"/>
              <w:left w:val="nil"/>
              <w:bottom w:val="single" w:sz="2" w:space="0" w:color="7F7F7F"/>
              <w:right w:val="single" w:sz="2" w:space="0" w:color="7F7F7F"/>
            </w:tcBorders>
            <w:tcMar>
              <w:top w:w="28" w:type="dxa"/>
              <w:left w:w="102" w:type="dxa"/>
              <w:bottom w:w="28" w:type="dxa"/>
              <w:right w:w="57" w:type="dxa"/>
            </w:tcMar>
            <w:vAlign w:val="center"/>
            <w:hideMark/>
          </w:tcPr>
          <w:p w:rsidR="004976E5" w:rsidRPr="00E61149" w:rsidRDefault="004976E5" w:rsidP="004976E5">
            <w:pPr>
              <w:widowControl w:val="0"/>
              <w:wordWrap w:val="0"/>
              <w:spacing w:after="0"/>
              <w:jc w:val="center"/>
              <w:rPr>
                <w:rFonts w:eastAsia="Gulim" w:cs="Gulim"/>
                <w:color w:val="000000"/>
                <w:sz w:val="20"/>
                <w:lang w:val="en-US" w:eastAsia="ko-KR"/>
              </w:rPr>
            </w:pPr>
            <w:r w:rsidRPr="00E61149">
              <w:rPr>
                <w:rFonts w:eastAsia="DotumChe" w:cs="Gulim"/>
                <w:color w:val="000000"/>
                <w:sz w:val="20"/>
                <w:lang w:val="en-US" w:eastAsia="ko-KR"/>
              </w:rPr>
              <w:t>Permitted Contents</w:t>
            </w:r>
          </w:p>
        </w:tc>
        <w:tc>
          <w:tcPr>
            <w:tcW w:w="1683" w:type="dxa"/>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4976E5" w:rsidRPr="00957150" w:rsidRDefault="004976E5" w:rsidP="004976E5">
            <w:pPr>
              <w:widowControl w:val="0"/>
              <w:wordWrap w:val="0"/>
              <w:spacing w:before="20" w:after="0"/>
              <w:jc w:val="center"/>
              <w:rPr>
                <w:rFonts w:eastAsia="Gulim" w:cs="Gulim"/>
                <w:sz w:val="20"/>
                <w:lang w:val="en-US" w:eastAsia="ko-KR"/>
              </w:rPr>
            </w:pPr>
            <w:r w:rsidRPr="00957150">
              <w:rPr>
                <w:rFonts w:eastAsia="DotumChe" w:cs="Gulim"/>
                <w:sz w:val="20"/>
                <w:lang w:val="en-US" w:eastAsia="ko-KR"/>
              </w:rPr>
              <w:t>Type</w:t>
            </w:r>
          </w:p>
        </w:tc>
        <w:tc>
          <w:tcPr>
            <w:tcW w:w="1984" w:type="dxa"/>
            <w:gridSpan w:val="3"/>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4976E5" w:rsidRPr="00957150" w:rsidRDefault="004976E5" w:rsidP="004976E5">
            <w:pPr>
              <w:widowControl w:val="0"/>
              <w:wordWrap w:val="0"/>
              <w:spacing w:before="20" w:after="0"/>
              <w:jc w:val="center"/>
              <w:rPr>
                <w:rFonts w:eastAsia="Gulim" w:cs="Gulim"/>
                <w:sz w:val="20"/>
                <w:lang w:val="en-US" w:eastAsia="ko-KR"/>
              </w:rPr>
            </w:pPr>
            <w:r w:rsidRPr="00957150">
              <w:rPr>
                <w:rFonts w:eastAsia="DotumChe" w:cs="Gulim"/>
                <w:sz w:val="20"/>
                <w:lang w:val="en-US" w:eastAsia="ko-KR"/>
              </w:rPr>
              <w:t>Use</w:t>
            </w:r>
          </w:p>
        </w:tc>
        <w:tc>
          <w:tcPr>
            <w:tcW w:w="2107" w:type="dxa"/>
            <w:gridSpan w:val="3"/>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4976E5" w:rsidRPr="00957150" w:rsidRDefault="004976E5" w:rsidP="004976E5">
            <w:pPr>
              <w:widowControl w:val="0"/>
              <w:wordWrap w:val="0"/>
              <w:spacing w:before="20" w:after="0"/>
              <w:jc w:val="center"/>
              <w:rPr>
                <w:rFonts w:eastAsia="Gulim" w:cs="Gulim"/>
                <w:sz w:val="20"/>
                <w:lang w:val="en-US" w:eastAsia="ko-KR"/>
              </w:rPr>
            </w:pPr>
            <w:r w:rsidRPr="00957150">
              <w:rPr>
                <w:rFonts w:eastAsia="DotumChe" w:cs="Gulim"/>
                <w:sz w:val="20"/>
                <w:lang w:val="en-US" w:eastAsia="ko-KR"/>
              </w:rPr>
              <w:t>Permitted Quantity</w:t>
            </w:r>
          </w:p>
        </w:tc>
        <w:tc>
          <w:tcPr>
            <w:tcW w:w="2826" w:type="dxa"/>
            <w:tcBorders>
              <w:top w:val="single" w:sz="2" w:space="0" w:color="7F7F7F"/>
              <w:left w:val="single" w:sz="2" w:space="0" w:color="7F7F7F"/>
              <w:bottom w:val="single" w:sz="2" w:space="0" w:color="7F7F7F"/>
              <w:right w:val="nil"/>
            </w:tcBorders>
            <w:tcMar>
              <w:top w:w="28" w:type="dxa"/>
              <w:left w:w="102" w:type="dxa"/>
              <w:bottom w:w="28" w:type="dxa"/>
              <w:right w:w="57" w:type="dxa"/>
            </w:tcMar>
            <w:vAlign w:val="center"/>
            <w:hideMark/>
          </w:tcPr>
          <w:p w:rsidR="004976E5" w:rsidRPr="00957150" w:rsidRDefault="004976E5" w:rsidP="004976E5">
            <w:pPr>
              <w:widowControl w:val="0"/>
              <w:wordWrap w:val="0"/>
              <w:spacing w:before="20" w:after="0"/>
              <w:jc w:val="center"/>
              <w:rPr>
                <w:rFonts w:eastAsia="Gulim" w:cs="Gulim"/>
                <w:sz w:val="20"/>
                <w:lang w:val="en-US" w:eastAsia="ko-KR"/>
              </w:rPr>
            </w:pPr>
            <w:r w:rsidRPr="00957150">
              <w:rPr>
                <w:rFonts w:eastAsia="DotumChe" w:cs="Gulim"/>
                <w:sz w:val="20"/>
                <w:lang w:val="en-US" w:eastAsia="ko-KR"/>
              </w:rPr>
              <w:t>Number of remaining trees</w:t>
            </w:r>
          </w:p>
        </w:tc>
      </w:tr>
      <w:tr w:rsidR="004976E5" w:rsidRPr="00F7146F" w:rsidTr="009969AA">
        <w:trPr>
          <w:trHeight w:val="264"/>
        </w:trPr>
        <w:tc>
          <w:tcPr>
            <w:tcW w:w="0" w:type="auto"/>
            <w:vMerge/>
            <w:tcBorders>
              <w:top w:val="single" w:sz="2" w:space="0" w:color="7F7F7F"/>
              <w:left w:val="nil"/>
              <w:bottom w:val="single" w:sz="2" w:space="0" w:color="7F7F7F"/>
              <w:right w:val="single" w:sz="2" w:space="0" w:color="7F7F7F"/>
            </w:tcBorders>
            <w:vAlign w:val="center"/>
            <w:hideMark/>
          </w:tcPr>
          <w:p w:rsidR="004976E5" w:rsidRPr="00E61149" w:rsidRDefault="004976E5" w:rsidP="004976E5">
            <w:pPr>
              <w:spacing w:after="0"/>
              <w:rPr>
                <w:rFonts w:eastAsia="Gulim" w:cs="Gulim"/>
                <w:color w:val="000000"/>
                <w:sz w:val="20"/>
                <w:lang w:val="en-US" w:eastAsia="ko-KR"/>
              </w:rPr>
            </w:pPr>
          </w:p>
        </w:tc>
        <w:tc>
          <w:tcPr>
            <w:tcW w:w="1683" w:type="dxa"/>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4976E5" w:rsidRPr="00957150" w:rsidRDefault="004976E5" w:rsidP="004976E5">
            <w:pPr>
              <w:widowControl w:val="0"/>
              <w:wordWrap w:val="0"/>
              <w:spacing w:before="20" w:after="0"/>
              <w:jc w:val="right"/>
              <w:rPr>
                <w:rFonts w:eastAsia="DotumChe" w:cs="Gulim"/>
                <w:sz w:val="20"/>
                <w:lang w:val="en-US" w:eastAsia="ko-KR"/>
              </w:rPr>
            </w:pPr>
          </w:p>
        </w:tc>
        <w:tc>
          <w:tcPr>
            <w:tcW w:w="1984" w:type="dxa"/>
            <w:gridSpan w:val="3"/>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hideMark/>
          </w:tcPr>
          <w:p w:rsidR="004976E5" w:rsidRPr="00957150" w:rsidRDefault="004976E5" w:rsidP="004976E5">
            <w:pPr>
              <w:widowControl w:val="0"/>
              <w:wordWrap w:val="0"/>
              <w:spacing w:before="20" w:after="0"/>
              <w:jc w:val="both"/>
              <w:rPr>
                <w:rFonts w:eastAsia="DotumChe" w:cs="Gulim"/>
                <w:sz w:val="20"/>
                <w:lang w:val="en-US" w:eastAsia="ko-KR"/>
              </w:rPr>
            </w:pPr>
          </w:p>
        </w:tc>
        <w:tc>
          <w:tcPr>
            <w:tcW w:w="2107" w:type="dxa"/>
            <w:gridSpan w:val="3"/>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4976E5" w:rsidRPr="00957150" w:rsidRDefault="004976E5" w:rsidP="004976E5">
            <w:pPr>
              <w:widowControl w:val="0"/>
              <w:wordWrap w:val="0"/>
              <w:spacing w:before="20" w:after="0"/>
              <w:jc w:val="right"/>
              <w:rPr>
                <w:rFonts w:eastAsia="DotumChe" w:cs="Gulim"/>
                <w:sz w:val="20"/>
                <w:lang w:val="en-US" w:eastAsia="ko-KR"/>
              </w:rPr>
            </w:pPr>
          </w:p>
        </w:tc>
        <w:tc>
          <w:tcPr>
            <w:tcW w:w="2826" w:type="dxa"/>
            <w:tcBorders>
              <w:top w:val="single" w:sz="2" w:space="0" w:color="7F7F7F"/>
              <w:left w:val="single" w:sz="2" w:space="0" w:color="7F7F7F"/>
              <w:bottom w:val="single" w:sz="2" w:space="0" w:color="7F7F7F"/>
              <w:right w:val="nil"/>
            </w:tcBorders>
            <w:tcMar>
              <w:top w:w="28" w:type="dxa"/>
              <w:left w:w="102" w:type="dxa"/>
              <w:bottom w:w="28" w:type="dxa"/>
              <w:right w:w="57" w:type="dxa"/>
            </w:tcMar>
            <w:vAlign w:val="center"/>
            <w:hideMark/>
          </w:tcPr>
          <w:p w:rsidR="004976E5" w:rsidRPr="00957150" w:rsidRDefault="004976E5" w:rsidP="004976E5">
            <w:pPr>
              <w:widowControl w:val="0"/>
              <w:wordWrap w:val="0"/>
              <w:spacing w:before="20" w:after="0"/>
              <w:jc w:val="right"/>
              <w:rPr>
                <w:rFonts w:eastAsia="DotumChe" w:cs="Gulim"/>
                <w:sz w:val="20"/>
                <w:lang w:val="en-US" w:eastAsia="ko-KR"/>
              </w:rPr>
            </w:pPr>
          </w:p>
        </w:tc>
      </w:tr>
      <w:tr w:rsidR="004976E5" w:rsidRPr="00F7146F" w:rsidTr="004976E5">
        <w:trPr>
          <w:trHeight w:val="276"/>
        </w:trPr>
        <w:tc>
          <w:tcPr>
            <w:tcW w:w="1606" w:type="dxa"/>
            <w:tcBorders>
              <w:top w:val="single" w:sz="2" w:space="0" w:color="7F7F7F"/>
              <w:left w:val="nil"/>
              <w:bottom w:val="single" w:sz="2" w:space="0" w:color="7F7F7F"/>
              <w:right w:val="single" w:sz="2" w:space="0" w:color="7F7F7F"/>
            </w:tcBorders>
            <w:tcMar>
              <w:top w:w="28" w:type="dxa"/>
              <w:left w:w="102" w:type="dxa"/>
              <w:bottom w:w="28" w:type="dxa"/>
              <w:right w:w="57" w:type="dxa"/>
            </w:tcMar>
            <w:vAlign w:val="center"/>
            <w:hideMark/>
          </w:tcPr>
          <w:p w:rsidR="004976E5" w:rsidRDefault="004976E5" w:rsidP="004976E5">
            <w:pPr>
              <w:widowControl w:val="0"/>
              <w:wordWrap w:val="0"/>
              <w:spacing w:after="0"/>
              <w:jc w:val="center"/>
              <w:rPr>
                <w:rFonts w:eastAsia="Gulim"/>
                <w:sz w:val="20"/>
                <w:lang w:eastAsia="ko-KR"/>
              </w:rPr>
            </w:pPr>
            <w:r w:rsidRPr="00E61149">
              <w:rPr>
                <w:rFonts w:eastAsia="Gulim"/>
                <w:sz w:val="20"/>
                <w:lang w:eastAsia="ko-KR"/>
              </w:rPr>
              <w:t xml:space="preserve">Authorized </w:t>
            </w:r>
          </w:p>
          <w:p w:rsidR="004976E5" w:rsidRPr="00E61149" w:rsidRDefault="004976E5" w:rsidP="004976E5">
            <w:pPr>
              <w:widowControl w:val="0"/>
              <w:wordWrap w:val="0"/>
              <w:spacing w:after="0"/>
              <w:jc w:val="center"/>
              <w:rPr>
                <w:rFonts w:eastAsia="Gulim" w:cs="Gulim"/>
                <w:color w:val="000000"/>
                <w:spacing w:val="-22"/>
                <w:sz w:val="20"/>
                <w:lang w:val="en-US" w:eastAsia="ko-KR"/>
              </w:rPr>
            </w:pPr>
            <w:r w:rsidRPr="00E61149">
              <w:rPr>
                <w:rFonts w:eastAsia="Gulim"/>
                <w:sz w:val="20"/>
              </w:rPr>
              <w:t>Period</w:t>
            </w:r>
          </w:p>
        </w:tc>
        <w:tc>
          <w:tcPr>
            <w:tcW w:w="8600" w:type="dxa"/>
            <w:gridSpan w:val="8"/>
            <w:tcBorders>
              <w:top w:val="single" w:sz="2" w:space="0" w:color="7F7F7F"/>
              <w:left w:val="single" w:sz="2" w:space="0" w:color="7F7F7F"/>
              <w:bottom w:val="single" w:sz="2" w:space="0" w:color="7F7F7F"/>
              <w:right w:val="nil"/>
            </w:tcBorders>
            <w:tcMar>
              <w:top w:w="28" w:type="dxa"/>
              <w:left w:w="102" w:type="dxa"/>
              <w:bottom w:w="28" w:type="dxa"/>
              <w:right w:w="57" w:type="dxa"/>
            </w:tcMar>
            <w:vAlign w:val="center"/>
            <w:hideMark/>
          </w:tcPr>
          <w:p w:rsidR="004976E5" w:rsidRPr="00957150" w:rsidRDefault="004976E5" w:rsidP="004976E5">
            <w:pPr>
              <w:widowControl w:val="0"/>
              <w:wordWrap w:val="0"/>
              <w:spacing w:before="20" w:after="0"/>
              <w:jc w:val="center"/>
              <w:rPr>
                <w:rFonts w:eastAsia="DotumChe" w:cs="Gulim"/>
                <w:sz w:val="20"/>
                <w:lang w:val="en-US" w:eastAsia="ko-KR"/>
              </w:rPr>
            </w:pPr>
          </w:p>
        </w:tc>
      </w:tr>
      <w:tr w:rsidR="004976E5" w:rsidRPr="00F7146F" w:rsidTr="009969AA">
        <w:trPr>
          <w:trHeight w:val="35"/>
        </w:trPr>
        <w:tc>
          <w:tcPr>
            <w:tcW w:w="1606" w:type="dxa"/>
            <w:tcBorders>
              <w:top w:val="single" w:sz="2" w:space="0" w:color="7F7F7F"/>
              <w:left w:val="nil"/>
              <w:bottom w:val="single" w:sz="2" w:space="0" w:color="000000"/>
              <w:right w:val="single" w:sz="2" w:space="0" w:color="7F7F7F"/>
            </w:tcBorders>
            <w:tcMar>
              <w:top w:w="28" w:type="dxa"/>
              <w:left w:w="102" w:type="dxa"/>
              <w:bottom w:w="28" w:type="dxa"/>
              <w:right w:w="57" w:type="dxa"/>
            </w:tcMar>
            <w:vAlign w:val="center"/>
            <w:hideMark/>
          </w:tcPr>
          <w:p w:rsidR="004976E5" w:rsidRPr="00957150" w:rsidRDefault="004976E5" w:rsidP="004976E5">
            <w:pPr>
              <w:widowControl w:val="0"/>
              <w:wordWrap w:val="0"/>
              <w:spacing w:after="0" w:line="360" w:lineRule="auto"/>
              <w:jc w:val="center"/>
              <w:rPr>
                <w:rFonts w:eastAsia="Gulim" w:cs="Gulim"/>
                <w:sz w:val="20"/>
                <w:lang w:val="en-US" w:eastAsia="ko-KR"/>
              </w:rPr>
            </w:pPr>
            <w:r w:rsidRPr="00957150">
              <w:rPr>
                <w:rFonts w:eastAsia="DotumChe" w:cs="Gulim"/>
                <w:sz w:val="20"/>
                <w:lang w:val="en-US" w:eastAsia="ko-KR"/>
              </w:rPr>
              <w:t>Method of Work</w:t>
            </w:r>
          </w:p>
        </w:tc>
        <w:tc>
          <w:tcPr>
            <w:tcW w:w="8600" w:type="dxa"/>
            <w:gridSpan w:val="8"/>
            <w:tcBorders>
              <w:top w:val="single" w:sz="2" w:space="0" w:color="7F7F7F"/>
              <w:left w:val="single" w:sz="2" w:space="0" w:color="7F7F7F"/>
              <w:bottom w:val="single" w:sz="2" w:space="0" w:color="000000"/>
              <w:right w:val="nil"/>
            </w:tcBorders>
            <w:tcMar>
              <w:top w:w="28" w:type="dxa"/>
              <w:left w:w="102" w:type="dxa"/>
              <w:bottom w:w="28" w:type="dxa"/>
              <w:right w:w="57" w:type="dxa"/>
            </w:tcMar>
            <w:vAlign w:val="center"/>
            <w:hideMark/>
          </w:tcPr>
          <w:p w:rsidR="004976E5" w:rsidRPr="00957150" w:rsidRDefault="004976E5" w:rsidP="004976E5">
            <w:pPr>
              <w:widowControl w:val="0"/>
              <w:wordWrap w:val="0"/>
              <w:spacing w:before="20" w:after="0" w:line="360" w:lineRule="auto"/>
              <w:jc w:val="center"/>
              <w:rPr>
                <w:rFonts w:eastAsia="DotumChe" w:cs="Gulim"/>
                <w:sz w:val="20"/>
                <w:lang w:val="en-US" w:eastAsia="ko-KR"/>
              </w:rPr>
            </w:pPr>
          </w:p>
        </w:tc>
      </w:tr>
      <w:tr w:rsidR="004976E5" w:rsidRPr="00F7146F" w:rsidTr="004976E5">
        <w:trPr>
          <w:trHeight w:val="576"/>
        </w:trPr>
        <w:tc>
          <w:tcPr>
            <w:tcW w:w="10206" w:type="dxa"/>
            <w:gridSpan w:val="9"/>
            <w:tcBorders>
              <w:top w:val="single" w:sz="2" w:space="0" w:color="000000"/>
              <w:left w:val="nil"/>
              <w:bottom w:val="nil"/>
              <w:right w:val="nil"/>
            </w:tcBorders>
            <w:tcMar>
              <w:top w:w="28" w:type="dxa"/>
              <w:left w:w="102" w:type="dxa"/>
              <w:bottom w:w="28" w:type="dxa"/>
              <w:right w:w="102" w:type="dxa"/>
            </w:tcMar>
            <w:vAlign w:val="center"/>
            <w:hideMark/>
          </w:tcPr>
          <w:p w:rsidR="004976E5" w:rsidRPr="00957150" w:rsidRDefault="004976E5" w:rsidP="004976E5">
            <w:pPr>
              <w:widowControl w:val="0"/>
              <w:wordWrap w:val="0"/>
              <w:spacing w:after="0" w:line="360" w:lineRule="auto"/>
              <w:jc w:val="both"/>
              <w:rPr>
                <w:rFonts w:eastAsia="Gulim" w:cs="Gulim"/>
                <w:sz w:val="20"/>
                <w:lang w:val="en-US" w:eastAsia="ko-KR"/>
              </w:rPr>
            </w:pPr>
            <w:r w:rsidRPr="00957150">
              <w:rPr>
                <w:rFonts w:eastAsia="Gulim"/>
                <w:sz w:val="20"/>
              </w:rPr>
              <w:t xml:space="preserve">The applicant applies for a license for logging or digging standing timber and collecting forest products as above, pursuant to Article 36 Paragraph </w:t>
            </w:r>
            <w:r w:rsidRPr="00957150">
              <w:rPr>
                <w:rFonts w:eastAsia="Gulim"/>
                <w:sz w:val="20"/>
                <w:lang w:eastAsia="ko-KR"/>
              </w:rPr>
              <w:t>3</w:t>
            </w:r>
            <w:r w:rsidRPr="00957150">
              <w:rPr>
                <w:rFonts w:eastAsia="Gulim"/>
                <w:sz w:val="20"/>
              </w:rPr>
              <w:t xml:space="preserve"> of the </w:t>
            </w:r>
            <w:r w:rsidRPr="00957150">
              <w:rPr>
                <w:rFonts w:eastAsia="Gulim"/>
                <w:i/>
                <w:sz w:val="20"/>
              </w:rPr>
              <w:t>Creation and Management of Forest Resources Act</w:t>
            </w:r>
            <w:r w:rsidRPr="00957150">
              <w:rPr>
                <w:rFonts w:eastAsia="Gulim"/>
                <w:sz w:val="20"/>
              </w:rPr>
              <w:t xml:space="preserve"> and Article 4</w:t>
            </w:r>
            <w:r w:rsidRPr="00957150">
              <w:rPr>
                <w:rFonts w:eastAsia="Gulim"/>
                <w:sz w:val="20"/>
                <w:lang w:eastAsia="ko-KR"/>
              </w:rPr>
              <w:t>4</w:t>
            </w:r>
            <w:r w:rsidRPr="00957150">
              <w:rPr>
                <w:rFonts w:eastAsia="Gulim"/>
                <w:sz w:val="20"/>
              </w:rPr>
              <w:t xml:space="preserve"> Paragraph </w:t>
            </w:r>
            <w:r w:rsidRPr="00957150">
              <w:rPr>
                <w:rFonts w:eastAsia="Gulim"/>
                <w:sz w:val="20"/>
                <w:lang w:eastAsia="ko-KR"/>
              </w:rPr>
              <w:t>2, Article 45 Paragraph 2 or Article 45 Paragraph 2-2</w:t>
            </w:r>
            <w:r w:rsidRPr="00957150">
              <w:rPr>
                <w:rFonts w:eastAsia="Gulim"/>
                <w:sz w:val="20"/>
              </w:rPr>
              <w:t xml:space="preserve">, of </w:t>
            </w:r>
            <w:r w:rsidRPr="00957150">
              <w:rPr>
                <w:rFonts w:eastAsia="Gulim"/>
                <w:i/>
                <w:sz w:val="20"/>
              </w:rPr>
              <w:t>the Enforcement Regulation of the Act</w:t>
            </w:r>
            <w:r w:rsidRPr="00957150">
              <w:rPr>
                <w:rFonts w:eastAsia="Gulim"/>
                <w:sz w:val="20"/>
              </w:rPr>
              <w:t>.</w:t>
            </w:r>
          </w:p>
        </w:tc>
      </w:tr>
      <w:tr w:rsidR="004976E5" w:rsidRPr="00F7146F" w:rsidTr="009969AA">
        <w:trPr>
          <w:trHeight w:val="40"/>
        </w:trPr>
        <w:tc>
          <w:tcPr>
            <w:tcW w:w="10206" w:type="dxa"/>
            <w:gridSpan w:val="9"/>
            <w:tcBorders>
              <w:top w:val="nil"/>
              <w:left w:val="nil"/>
              <w:bottom w:val="nil"/>
              <w:right w:val="nil"/>
            </w:tcBorders>
            <w:tcMar>
              <w:top w:w="28" w:type="dxa"/>
              <w:left w:w="28" w:type="dxa"/>
              <w:bottom w:w="28" w:type="dxa"/>
              <w:right w:w="28" w:type="dxa"/>
            </w:tcMar>
            <w:vAlign w:val="center"/>
            <w:hideMark/>
          </w:tcPr>
          <w:p w:rsidR="004976E5" w:rsidRPr="00E61149" w:rsidRDefault="004976E5" w:rsidP="004976E5">
            <w:pPr>
              <w:widowControl w:val="0"/>
              <w:wordWrap w:val="0"/>
              <w:spacing w:after="0" w:line="360" w:lineRule="auto"/>
              <w:ind w:left="150" w:right="150"/>
              <w:jc w:val="right"/>
              <w:rPr>
                <w:rFonts w:eastAsia="Gulim" w:cs="Gulim"/>
                <w:color w:val="000000"/>
                <w:sz w:val="20"/>
                <w:lang w:val="en-US" w:eastAsia="ko-KR"/>
              </w:rPr>
            </w:pPr>
            <w:r w:rsidRPr="00E61149">
              <w:rPr>
                <w:rFonts w:eastAsia="Gulim"/>
                <w:sz w:val="20"/>
              </w:rPr>
              <w:t>Year     Month     Date</w:t>
            </w:r>
          </w:p>
        </w:tc>
      </w:tr>
      <w:tr w:rsidR="004976E5" w:rsidRPr="00F7146F" w:rsidTr="004976E5">
        <w:trPr>
          <w:trHeight w:val="256"/>
        </w:trPr>
        <w:tc>
          <w:tcPr>
            <w:tcW w:w="4903" w:type="dxa"/>
            <w:gridSpan w:val="4"/>
            <w:tcBorders>
              <w:top w:val="nil"/>
              <w:left w:val="nil"/>
              <w:bottom w:val="nil"/>
              <w:right w:val="nil"/>
            </w:tcBorders>
            <w:tcMar>
              <w:top w:w="28" w:type="dxa"/>
              <w:left w:w="28" w:type="dxa"/>
              <w:bottom w:w="28" w:type="dxa"/>
              <w:right w:w="28" w:type="dxa"/>
            </w:tcMar>
            <w:vAlign w:val="center"/>
            <w:hideMark/>
          </w:tcPr>
          <w:p w:rsidR="004976E5" w:rsidRPr="00E61149" w:rsidRDefault="004976E5" w:rsidP="004976E5">
            <w:pPr>
              <w:widowControl w:val="0"/>
              <w:pBdr>
                <w:top w:val="none" w:sz="2" w:space="0" w:color="000000"/>
                <w:left w:val="none" w:sz="2" w:space="0" w:color="000000"/>
                <w:bottom w:val="none" w:sz="2" w:space="0" w:color="000000"/>
                <w:right w:val="none" w:sz="2" w:space="0" w:color="000000"/>
              </w:pBdr>
              <w:wordWrap w:val="0"/>
              <w:spacing w:after="0" w:line="360" w:lineRule="auto"/>
              <w:ind w:left="150"/>
              <w:jc w:val="right"/>
              <w:rPr>
                <w:rFonts w:eastAsia="Gulim"/>
                <w:color w:val="000000"/>
                <w:kern w:val="2"/>
                <w:sz w:val="20"/>
                <w:lang w:eastAsia="ko-KR"/>
              </w:rPr>
            </w:pPr>
            <w:r w:rsidRPr="00E61149">
              <w:rPr>
                <w:rFonts w:eastAsia="Gulim"/>
                <w:color w:val="000000"/>
                <w:kern w:val="2"/>
                <w:sz w:val="20"/>
                <w:lang w:eastAsia="ko-KR"/>
              </w:rPr>
              <w:t xml:space="preserve">Applicant               </w:t>
            </w:r>
          </w:p>
        </w:tc>
        <w:tc>
          <w:tcPr>
            <w:tcW w:w="5303" w:type="dxa"/>
            <w:gridSpan w:val="5"/>
            <w:tcBorders>
              <w:top w:val="nil"/>
              <w:left w:val="nil"/>
              <w:bottom w:val="nil"/>
              <w:right w:val="nil"/>
            </w:tcBorders>
            <w:tcMar>
              <w:top w:w="28" w:type="dxa"/>
              <w:left w:w="28" w:type="dxa"/>
              <w:bottom w:w="28" w:type="dxa"/>
              <w:right w:w="28" w:type="dxa"/>
            </w:tcMar>
            <w:vAlign w:val="bottom"/>
            <w:hideMark/>
          </w:tcPr>
          <w:p w:rsidR="004976E5" w:rsidRPr="00E61149" w:rsidRDefault="004976E5" w:rsidP="004976E5">
            <w:pPr>
              <w:widowControl w:val="0"/>
              <w:pBdr>
                <w:top w:val="none" w:sz="2" w:space="0" w:color="000000"/>
                <w:left w:val="none" w:sz="2" w:space="0" w:color="000000"/>
                <w:bottom w:val="none" w:sz="2" w:space="0" w:color="000000"/>
                <w:right w:val="none" w:sz="2" w:space="0" w:color="000000"/>
              </w:pBdr>
              <w:wordWrap w:val="0"/>
              <w:spacing w:after="0" w:line="360" w:lineRule="auto"/>
              <w:ind w:left="150" w:right="150"/>
              <w:jc w:val="right"/>
              <w:rPr>
                <w:rFonts w:eastAsia="Gulim"/>
                <w:color w:val="000000"/>
                <w:kern w:val="2"/>
                <w:sz w:val="20"/>
                <w:lang w:eastAsia="ko-KR"/>
              </w:rPr>
            </w:pPr>
            <w:r w:rsidRPr="00E61149">
              <w:rPr>
                <w:rFonts w:eastAsia="Gulim"/>
                <w:color w:val="000000"/>
                <w:kern w:val="2"/>
                <w:sz w:val="20"/>
                <w:lang w:eastAsia="ko-KR"/>
              </w:rPr>
              <w:t xml:space="preserve"> (signature)</w:t>
            </w:r>
          </w:p>
        </w:tc>
      </w:tr>
      <w:tr w:rsidR="004976E5" w:rsidRPr="00F7146F" w:rsidTr="009969AA">
        <w:trPr>
          <w:trHeight w:val="320"/>
        </w:trPr>
        <w:tc>
          <w:tcPr>
            <w:tcW w:w="6075" w:type="dxa"/>
            <w:gridSpan w:val="7"/>
            <w:tcBorders>
              <w:top w:val="nil"/>
              <w:left w:val="nil"/>
              <w:bottom w:val="single" w:sz="18" w:space="0" w:color="808080"/>
              <w:right w:val="nil"/>
            </w:tcBorders>
            <w:tcMar>
              <w:top w:w="28" w:type="dxa"/>
              <w:left w:w="28" w:type="dxa"/>
              <w:bottom w:w="28" w:type="dxa"/>
              <w:right w:w="28" w:type="dxa"/>
            </w:tcMar>
            <w:vAlign w:val="center"/>
            <w:hideMark/>
          </w:tcPr>
          <w:p w:rsidR="004976E5" w:rsidRPr="00E61149" w:rsidRDefault="004976E5" w:rsidP="004976E5">
            <w:pPr>
              <w:pStyle w:val="a"/>
              <w:spacing w:line="360" w:lineRule="auto"/>
              <w:jc w:val="left"/>
              <w:rPr>
                <w:rFonts w:ascii="Cambria" w:hAnsi="Cambria"/>
                <w:b/>
                <w:sz w:val="26"/>
                <w:lang w:val="en-AU"/>
              </w:rPr>
            </w:pPr>
            <w:r w:rsidRPr="00E61149">
              <w:rPr>
                <w:rFonts w:ascii="Cambria" w:hAnsi="Cambria"/>
                <w:b/>
                <w:sz w:val="26"/>
                <w:lang w:val="en-AU"/>
              </w:rPr>
              <w:t xml:space="preserve">Head of Local government, </w:t>
            </w:r>
          </w:p>
          <w:p w:rsidR="004976E5" w:rsidRPr="00C07597" w:rsidRDefault="004976E5" w:rsidP="004976E5">
            <w:pPr>
              <w:pStyle w:val="a"/>
              <w:spacing w:line="360" w:lineRule="auto"/>
              <w:jc w:val="left"/>
              <w:rPr>
                <w:rFonts w:ascii="Cambria" w:hAnsi="Cambria"/>
                <w:b/>
                <w:sz w:val="26"/>
                <w:lang w:val="en-AU"/>
              </w:rPr>
            </w:pPr>
            <w:r w:rsidRPr="00E61149">
              <w:rPr>
                <w:rFonts w:ascii="Cambria" w:hAnsi="Cambria"/>
                <w:b/>
                <w:sz w:val="26"/>
                <w:lang w:val="en-AU"/>
              </w:rPr>
              <w:t xml:space="preserve">Head of Regional Office of </w:t>
            </w:r>
            <w:r>
              <w:rPr>
                <w:rFonts w:ascii="Cambria" w:hAnsi="Cambria" w:hint="eastAsia"/>
                <w:b/>
                <w:sz w:val="26"/>
                <w:lang w:val="en-AU"/>
              </w:rPr>
              <w:t>the</w:t>
            </w:r>
            <w:r w:rsidRPr="00E61149">
              <w:rPr>
                <w:rFonts w:ascii="Cambria" w:hAnsi="Cambria"/>
                <w:b/>
                <w:sz w:val="26"/>
                <w:lang w:val="en-AU"/>
              </w:rPr>
              <w:t xml:space="preserve"> Forest Service</w:t>
            </w:r>
          </w:p>
        </w:tc>
        <w:tc>
          <w:tcPr>
            <w:tcW w:w="4131" w:type="dxa"/>
            <w:gridSpan w:val="2"/>
            <w:tcBorders>
              <w:top w:val="nil"/>
              <w:left w:val="nil"/>
              <w:bottom w:val="single" w:sz="18" w:space="0" w:color="808080"/>
              <w:right w:val="nil"/>
            </w:tcBorders>
            <w:tcMar>
              <w:top w:w="28" w:type="dxa"/>
              <w:left w:w="28" w:type="dxa"/>
              <w:bottom w:w="28" w:type="dxa"/>
              <w:right w:w="28" w:type="dxa"/>
            </w:tcMar>
            <w:vAlign w:val="center"/>
            <w:hideMark/>
          </w:tcPr>
          <w:p w:rsidR="004976E5" w:rsidRPr="00E61149" w:rsidRDefault="004976E5" w:rsidP="004976E5">
            <w:pPr>
              <w:widowControl w:val="0"/>
              <w:wordWrap w:val="0"/>
              <w:spacing w:after="0" w:line="360" w:lineRule="auto"/>
              <w:ind w:left="150" w:right="150" w:hanging="150"/>
              <w:jc w:val="both"/>
              <w:rPr>
                <w:rFonts w:eastAsia="Gulim" w:cs="Gulim"/>
                <w:color w:val="000000"/>
                <w:sz w:val="14"/>
                <w:szCs w:val="14"/>
                <w:lang w:val="en-US" w:eastAsia="ko-KR"/>
              </w:rPr>
            </w:pPr>
          </w:p>
        </w:tc>
      </w:tr>
      <w:tr w:rsidR="004976E5" w:rsidRPr="00F7146F" w:rsidTr="009969AA">
        <w:trPr>
          <w:trHeight w:val="30"/>
        </w:trPr>
        <w:tc>
          <w:tcPr>
            <w:tcW w:w="10206" w:type="dxa"/>
            <w:gridSpan w:val="9"/>
            <w:tcBorders>
              <w:top w:val="single" w:sz="2" w:space="0" w:color="808080"/>
              <w:left w:val="nil"/>
              <w:bottom w:val="single" w:sz="2" w:space="0" w:color="7F7F7F"/>
              <w:right w:val="nil"/>
            </w:tcBorders>
            <w:tcMar>
              <w:top w:w="57" w:type="dxa"/>
              <w:left w:w="57" w:type="dxa"/>
              <w:bottom w:w="28" w:type="dxa"/>
              <w:right w:w="57" w:type="dxa"/>
            </w:tcMar>
            <w:vAlign w:val="bottom"/>
            <w:hideMark/>
          </w:tcPr>
          <w:p w:rsidR="004976E5" w:rsidRPr="00E61149" w:rsidRDefault="004976E5" w:rsidP="004976E5">
            <w:pPr>
              <w:widowControl w:val="0"/>
              <w:wordWrap w:val="0"/>
              <w:spacing w:after="0" w:line="360" w:lineRule="auto"/>
              <w:jc w:val="right"/>
              <w:rPr>
                <w:rFonts w:eastAsia="DotumChe" w:cs="Gulim"/>
                <w:color w:val="000000"/>
                <w:sz w:val="14"/>
                <w:szCs w:val="14"/>
                <w:lang w:val="en-US" w:eastAsia="ko-KR"/>
              </w:rPr>
            </w:pPr>
          </w:p>
        </w:tc>
      </w:tr>
      <w:tr w:rsidR="004976E5" w:rsidRPr="00F7146F" w:rsidTr="009969AA">
        <w:trPr>
          <w:trHeight w:val="54"/>
        </w:trPr>
        <w:tc>
          <w:tcPr>
            <w:tcW w:w="10206" w:type="dxa"/>
            <w:gridSpan w:val="9"/>
            <w:tcBorders>
              <w:top w:val="single" w:sz="2" w:space="0" w:color="7F7F7F"/>
              <w:left w:val="nil"/>
              <w:bottom w:val="single" w:sz="2" w:space="0" w:color="808080"/>
            </w:tcBorders>
            <w:shd w:val="clear" w:color="auto" w:fill="D9D9D9"/>
            <w:tcMar>
              <w:top w:w="28" w:type="dxa"/>
              <w:left w:w="28" w:type="dxa"/>
              <w:bottom w:w="28" w:type="dxa"/>
              <w:right w:w="28" w:type="dxa"/>
            </w:tcMar>
            <w:vAlign w:val="center"/>
            <w:hideMark/>
          </w:tcPr>
          <w:p w:rsidR="004976E5" w:rsidRPr="00E61149" w:rsidRDefault="004976E5" w:rsidP="004976E5">
            <w:pPr>
              <w:widowControl w:val="0"/>
              <w:wordWrap w:val="0"/>
              <w:spacing w:after="0" w:line="360" w:lineRule="auto"/>
              <w:ind w:left="150" w:hanging="150"/>
              <w:jc w:val="center"/>
              <w:rPr>
                <w:rFonts w:eastAsia="Gulim" w:cs="Gulim"/>
                <w:color w:val="000000"/>
                <w:spacing w:val="16"/>
                <w:w w:val="97"/>
                <w:sz w:val="20"/>
                <w:szCs w:val="14"/>
                <w:lang w:val="en-US" w:eastAsia="ko-KR"/>
              </w:rPr>
            </w:pPr>
            <w:r>
              <w:rPr>
                <w:rFonts w:eastAsia="Gulim" w:cs="Gulim" w:hint="eastAsia"/>
                <w:color w:val="000000"/>
                <w:spacing w:val="16"/>
                <w:w w:val="97"/>
                <w:sz w:val="20"/>
                <w:szCs w:val="14"/>
                <w:lang w:val="en-US" w:eastAsia="ko-KR"/>
              </w:rPr>
              <w:t>Note</w:t>
            </w:r>
          </w:p>
        </w:tc>
      </w:tr>
      <w:tr w:rsidR="004976E5" w:rsidRPr="00F7146F" w:rsidTr="009969AA">
        <w:trPr>
          <w:trHeight w:val="2126"/>
        </w:trPr>
        <w:tc>
          <w:tcPr>
            <w:tcW w:w="10206" w:type="dxa"/>
            <w:gridSpan w:val="9"/>
            <w:tcBorders>
              <w:top w:val="single" w:sz="2" w:space="0" w:color="7F7F7F"/>
              <w:left w:val="nil"/>
              <w:bottom w:val="single" w:sz="2" w:space="0" w:color="808080"/>
            </w:tcBorders>
            <w:tcMar>
              <w:top w:w="28" w:type="dxa"/>
              <w:left w:w="28" w:type="dxa"/>
              <w:bottom w:w="28" w:type="dxa"/>
              <w:right w:w="28" w:type="dxa"/>
            </w:tcMar>
            <w:vAlign w:val="center"/>
            <w:hideMark/>
          </w:tcPr>
          <w:p w:rsidR="004976E5" w:rsidRPr="000A6238" w:rsidRDefault="004976E5" w:rsidP="004976E5">
            <w:pPr>
              <w:widowControl w:val="0"/>
              <w:numPr>
                <w:ilvl w:val="0"/>
                <w:numId w:val="33"/>
              </w:numPr>
              <w:wordWrap w:val="0"/>
              <w:autoSpaceDE w:val="0"/>
              <w:autoSpaceDN w:val="0"/>
              <w:spacing w:after="0"/>
              <w:jc w:val="both"/>
              <w:textAlignment w:val="baseline"/>
              <w:rPr>
                <w:rFonts w:eastAsia="Gulim" w:cs="Gulim"/>
                <w:i/>
                <w:color w:val="000000"/>
                <w:spacing w:val="16"/>
                <w:sz w:val="16"/>
                <w:szCs w:val="14"/>
                <w:lang w:val="en-US" w:eastAsia="ko-KR"/>
              </w:rPr>
            </w:pPr>
            <w:r>
              <w:rPr>
                <w:rFonts w:eastAsia="Gulim" w:cs="Gulim"/>
                <w:color w:val="000000"/>
                <w:spacing w:val="16"/>
                <w:sz w:val="16"/>
                <w:szCs w:val="14"/>
                <w:lang w:val="en-US" w:eastAsia="ko-KR"/>
              </w:rPr>
              <w:t xml:space="preserve">In case of logging standing </w:t>
            </w:r>
            <w:r>
              <w:rPr>
                <w:rFonts w:eastAsia="Gulim" w:cs="Gulim" w:hint="eastAsia"/>
                <w:color w:val="000000"/>
                <w:spacing w:val="16"/>
                <w:sz w:val="16"/>
                <w:szCs w:val="14"/>
                <w:lang w:val="en-US" w:eastAsia="ko-KR"/>
              </w:rPr>
              <w:t>timber</w:t>
            </w:r>
            <w:r w:rsidRPr="00821D1E">
              <w:rPr>
                <w:rFonts w:eastAsia="Gulim" w:cs="Gulim"/>
                <w:color w:val="000000"/>
                <w:spacing w:val="16"/>
                <w:sz w:val="16"/>
                <w:szCs w:val="14"/>
                <w:lang w:val="en-US" w:eastAsia="ko-KR"/>
              </w:rPr>
              <w:t xml:space="preserve"> </w:t>
            </w:r>
            <w:r w:rsidRPr="00821D1E">
              <w:rPr>
                <w:rFonts w:eastAsia="Gulim" w:cs="Gulim" w:hint="eastAsia"/>
                <w:color w:val="000000"/>
                <w:spacing w:val="16"/>
                <w:sz w:val="16"/>
                <w:szCs w:val="14"/>
                <w:lang w:val="en-US" w:eastAsia="ko-KR"/>
              </w:rPr>
              <w:t>in accordance with the license issued</w:t>
            </w:r>
            <w:r w:rsidRPr="00821D1E">
              <w:rPr>
                <w:rFonts w:eastAsia="Gulim" w:cs="Gulim"/>
                <w:color w:val="000000"/>
                <w:spacing w:val="16"/>
                <w:sz w:val="16"/>
                <w:szCs w:val="14"/>
                <w:lang w:val="en-US" w:eastAsia="ko-KR"/>
              </w:rPr>
              <w:t xml:space="preserve">, </w:t>
            </w:r>
            <w:r w:rsidRPr="00821D1E">
              <w:rPr>
                <w:rFonts w:eastAsia="Gulim" w:cs="Gulim" w:hint="eastAsia"/>
                <w:color w:val="000000"/>
                <w:spacing w:val="16"/>
                <w:sz w:val="16"/>
                <w:szCs w:val="14"/>
                <w:lang w:val="en-US" w:eastAsia="ko-KR"/>
              </w:rPr>
              <w:t>for</w:t>
            </w:r>
            <w:r w:rsidRPr="00821D1E">
              <w:rPr>
                <w:rFonts w:eastAsia="Gulim" w:cs="Gulim"/>
                <w:color w:val="000000"/>
                <w:spacing w:val="16"/>
                <w:sz w:val="16"/>
                <w:szCs w:val="14"/>
                <w:lang w:val="en-US" w:eastAsia="ko-KR"/>
              </w:rPr>
              <w:t>est</w:t>
            </w:r>
            <w:r w:rsidRPr="00821D1E">
              <w:rPr>
                <w:rFonts w:eastAsia="Gulim" w:cs="Gulim" w:hint="eastAsia"/>
                <w:color w:val="000000"/>
                <w:spacing w:val="16"/>
                <w:sz w:val="16"/>
                <w:szCs w:val="14"/>
                <w:lang w:val="en-US" w:eastAsia="ko-KR"/>
              </w:rPr>
              <w:t>a</w:t>
            </w:r>
            <w:r w:rsidRPr="00821D1E">
              <w:rPr>
                <w:rFonts w:eastAsia="Gulim" w:cs="Gulim"/>
                <w:color w:val="000000"/>
                <w:spacing w:val="16"/>
                <w:sz w:val="16"/>
                <w:szCs w:val="14"/>
                <w:lang w:val="en-US" w:eastAsia="ko-KR"/>
              </w:rPr>
              <w:t xml:space="preserve">tion </w:t>
            </w:r>
            <w:r w:rsidRPr="00821D1E">
              <w:rPr>
                <w:rFonts w:eastAsia="Gulim" w:cs="Gulim" w:hint="eastAsia"/>
                <w:color w:val="000000"/>
                <w:spacing w:val="16"/>
                <w:sz w:val="16"/>
                <w:szCs w:val="14"/>
                <w:lang w:val="en-US" w:eastAsia="ko-KR"/>
              </w:rPr>
              <w:t>should</w:t>
            </w:r>
            <w:r w:rsidRPr="00821D1E">
              <w:rPr>
                <w:rFonts w:eastAsia="Gulim" w:cs="Gulim"/>
                <w:color w:val="000000"/>
                <w:spacing w:val="16"/>
                <w:sz w:val="16"/>
                <w:szCs w:val="14"/>
                <w:lang w:val="en-US" w:eastAsia="ko-KR"/>
              </w:rPr>
              <w:t xml:space="preserve"> be </w:t>
            </w:r>
            <w:r w:rsidRPr="00821D1E">
              <w:rPr>
                <w:rFonts w:eastAsia="Gulim" w:cs="Gulim" w:hint="eastAsia"/>
                <w:color w:val="000000"/>
                <w:spacing w:val="16"/>
                <w:sz w:val="16"/>
                <w:szCs w:val="14"/>
                <w:lang w:val="en-US" w:eastAsia="ko-KR"/>
              </w:rPr>
              <w:t>conducted</w:t>
            </w:r>
            <w:r w:rsidRPr="00821D1E">
              <w:rPr>
                <w:rFonts w:eastAsia="Gulim" w:cs="Gulim"/>
                <w:color w:val="000000"/>
                <w:spacing w:val="16"/>
                <w:sz w:val="16"/>
                <w:szCs w:val="14"/>
                <w:lang w:val="en-US" w:eastAsia="ko-KR"/>
              </w:rPr>
              <w:t xml:space="preserve"> in the</w:t>
            </w:r>
            <w:r w:rsidRPr="00821D1E">
              <w:rPr>
                <w:rFonts w:eastAsia="Gulim" w:cs="Gulim" w:hint="eastAsia"/>
                <w:color w:val="000000"/>
                <w:spacing w:val="16"/>
                <w:sz w:val="16"/>
                <w:szCs w:val="14"/>
                <w:lang w:val="en-US" w:eastAsia="ko-KR"/>
              </w:rPr>
              <w:t xml:space="preserve"> harvested</w:t>
            </w:r>
            <w:r w:rsidRPr="00821D1E">
              <w:rPr>
                <w:rFonts w:eastAsia="Gulim" w:cs="Gulim"/>
                <w:color w:val="000000"/>
                <w:spacing w:val="16"/>
                <w:sz w:val="16"/>
                <w:szCs w:val="14"/>
                <w:lang w:val="en-US" w:eastAsia="ko-KR"/>
              </w:rPr>
              <w:t xml:space="preserve"> area pursuant to Article 10 of the </w:t>
            </w:r>
            <w:r w:rsidRPr="000A6238">
              <w:rPr>
                <w:rFonts w:eastAsia="Gulim" w:cs="Gulim"/>
                <w:i/>
                <w:color w:val="000000"/>
                <w:spacing w:val="16"/>
                <w:sz w:val="16"/>
                <w:szCs w:val="14"/>
                <w:lang w:val="en-US" w:eastAsia="ko-KR"/>
              </w:rPr>
              <w:t>Creation and Management of Forest Resources Act</w:t>
            </w:r>
          </w:p>
          <w:p w:rsidR="004976E5" w:rsidRPr="000A6238" w:rsidRDefault="004976E5" w:rsidP="004976E5">
            <w:pPr>
              <w:widowControl w:val="0"/>
              <w:numPr>
                <w:ilvl w:val="0"/>
                <w:numId w:val="33"/>
              </w:numPr>
              <w:wordWrap w:val="0"/>
              <w:autoSpaceDE w:val="0"/>
              <w:autoSpaceDN w:val="0"/>
              <w:spacing w:after="0"/>
              <w:jc w:val="both"/>
              <w:textAlignment w:val="baseline"/>
              <w:rPr>
                <w:rFonts w:eastAsia="Gulim" w:cs="Gulim"/>
                <w:i/>
                <w:color w:val="000000"/>
                <w:spacing w:val="16"/>
                <w:sz w:val="16"/>
                <w:szCs w:val="14"/>
                <w:lang w:val="en-US" w:eastAsia="ko-KR"/>
              </w:rPr>
            </w:pPr>
            <w:r w:rsidRPr="00821D1E">
              <w:rPr>
                <w:rFonts w:eastAsia="Gulim" w:cs="Gulim" w:hint="eastAsia"/>
                <w:color w:val="000000"/>
                <w:spacing w:val="16"/>
                <w:sz w:val="16"/>
                <w:szCs w:val="14"/>
                <w:lang w:val="en-US" w:eastAsia="ko-KR"/>
              </w:rPr>
              <w:t xml:space="preserve">Logging or digging standing timber and collecting forest products </w:t>
            </w:r>
            <w:r w:rsidRPr="00821D1E">
              <w:rPr>
                <w:rFonts w:eastAsia="Gulim" w:cs="Gulim"/>
                <w:color w:val="000000"/>
                <w:spacing w:val="16"/>
                <w:sz w:val="16"/>
                <w:szCs w:val="14"/>
                <w:lang w:val="en-US" w:eastAsia="ko-KR"/>
              </w:rPr>
              <w:t>without</w:t>
            </w:r>
            <w:r w:rsidRPr="00821D1E">
              <w:rPr>
                <w:rFonts w:eastAsia="Gulim" w:cs="Gulim" w:hint="eastAsia"/>
                <w:color w:val="000000"/>
                <w:spacing w:val="16"/>
                <w:sz w:val="16"/>
                <w:szCs w:val="14"/>
                <w:lang w:val="en-US" w:eastAsia="ko-KR"/>
              </w:rPr>
              <w:t xml:space="preserve"> permission may be punished by imprisonment for not more than five years, or may be subject to a fine not exceeding 15 million won pursuant to Article 74 Paragraph 1-3 of the </w:t>
            </w:r>
            <w:r w:rsidRPr="000A6238">
              <w:rPr>
                <w:rFonts w:eastAsia="Gulim" w:cs="Gulim" w:hint="eastAsia"/>
                <w:i/>
                <w:color w:val="000000"/>
                <w:spacing w:val="16"/>
                <w:sz w:val="16"/>
                <w:szCs w:val="14"/>
                <w:lang w:val="en-US" w:eastAsia="ko-KR"/>
              </w:rPr>
              <w:t xml:space="preserve">Creation and Management of Forest Resources Act. </w:t>
            </w:r>
          </w:p>
          <w:p w:rsidR="004976E5" w:rsidRDefault="004976E5" w:rsidP="004976E5">
            <w:pPr>
              <w:widowControl w:val="0"/>
              <w:numPr>
                <w:ilvl w:val="0"/>
                <w:numId w:val="33"/>
              </w:numPr>
              <w:wordWrap w:val="0"/>
              <w:autoSpaceDE w:val="0"/>
              <w:autoSpaceDN w:val="0"/>
              <w:spacing w:after="0"/>
              <w:jc w:val="both"/>
              <w:textAlignment w:val="baseline"/>
              <w:rPr>
                <w:rFonts w:eastAsia="Gulim" w:cs="Gulim"/>
                <w:color w:val="000000"/>
                <w:spacing w:val="16"/>
                <w:sz w:val="16"/>
                <w:szCs w:val="14"/>
                <w:lang w:val="en-US" w:eastAsia="ko-KR"/>
              </w:rPr>
            </w:pPr>
            <w:r w:rsidRPr="00821D1E">
              <w:rPr>
                <w:rFonts w:eastAsia="Gulim" w:cs="Gulim" w:hint="eastAsia"/>
                <w:color w:val="000000"/>
                <w:spacing w:val="16"/>
                <w:sz w:val="16"/>
                <w:szCs w:val="14"/>
                <w:lang w:val="en-US" w:eastAsia="ko-KR"/>
              </w:rPr>
              <w:t xml:space="preserve">Logged residues should be piled up and stored properly so that they may not cause damage to people and/or property. In particular, the prevention of soil erosion and implementation of forest operation, etc. should be considered in case of arranging and storing collected logged residues in forest lands. </w:t>
            </w:r>
          </w:p>
          <w:p w:rsidR="004976E5" w:rsidRPr="00821D1E" w:rsidRDefault="004976E5" w:rsidP="004976E5">
            <w:pPr>
              <w:widowControl w:val="0"/>
              <w:numPr>
                <w:ilvl w:val="0"/>
                <w:numId w:val="33"/>
              </w:numPr>
              <w:wordWrap w:val="0"/>
              <w:autoSpaceDE w:val="0"/>
              <w:autoSpaceDN w:val="0"/>
              <w:spacing w:after="0"/>
              <w:jc w:val="both"/>
              <w:textAlignment w:val="baseline"/>
              <w:rPr>
                <w:rFonts w:eastAsia="Gulim" w:cs="Gulim"/>
                <w:color w:val="000000"/>
                <w:spacing w:val="16"/>
                <w:sz w:val="16"/>
                <w:szCs w:val="14"/>
                <w:lang w:val="en-US" w:eastAsia="ko-KR"/>
              </w:rPr>
            </w:pPr>
            <w:r w:rsidRPr="00821D1E">
              <w:rPr>
                <w:rFonts w:eastAsia="Gulim" w:cs="Gulim" w:hint="eastAsia"/>
                <w:color w:val="000000"/>
                <w:spacing w:val="16"/>
                <w:sz w:val="16"/>
                <w:szCs w:val="14"/>
                <w:lang w:val="en-US" w:eastAsia="ko-KR"/>
              </w:rPr>
              <w:t>Wastes Control Act may apply to logged residues which are not stored in the storage place or place of use.</w:t>
            </w:r>
          </w:p>
        </w:tc>
      </w:tr>
      <w:tr w:rsidR="004976E5" w:rsidRPr="00F7146F" w:rsidTr="004976E5">
        <w:trPr>
          <w:trHeight w:val="252"/>
        </w:trPr>
        <w:tc>
          <w:tcPr>
            <w:tcW w:w="10206" w:type="dxa"/>
            <w:gridSpan w:val="9"/>
            <w:tcBorders>
              <w:top w:val="single" w:sz="2" w:space="0" w:color="7F7F7F"/>
              <w:left w:val="nil"/>
              <w:bottom w:val="single" w:sz="2" w:space="0" w:color="808080"/>
            </w:tcBorders>
            <w:shd w:val="clear" w:color="auto" w:fill="D9D9D9"/>
            <w:tcMar>
              <w:top w:w="28" w:type="dxa"/>
              <w:left w:w="28" w:type="dxa"/>
              <w:bottom w:w="28" w:type="dxa"/>
              <w:right w:w="28" w:type="dxa"/>
            </w:tcMar>
            <w:vAlign w:val="center"/>
            <w:hideMark/>
          </w:tcPr>
          <w:p w:rsidR="004976E5" w:rsidRPr="00E61149" w:rsidRDefault="004976E5" w:rsidP="004976E5">
            <w:pPr>
              <w:widowControl w:val="0"/>
              <w:wordWrap w:val="0"/>
              <w:spacing w:after="0" w:line="360" w:lineRule="auto"/>
              <w:ind w:left="150" w:hanging="150"/>
              <w:jc w:val="center"/>
              <w:rPr>
                <w:rFonts w:eastAsia="Gulim" w:cs="Gulim"/>
                <w:color w:val="000000"/>
                <w:spacing w:val="16"/>
                <w:w w:val="97"/>
                <w:sz w:val="14"/>
                <w:szCs w:val="14"/>
                <w:lang w:val="en-US" w:eastAsia="ko-KR"/>
              </w:rPr>
            </w:pPr>
            <w:r w:rsidRPr="00E61149">
              <w:rPr>
                <w:sz w:val="20"/>
              </w:rPr>
              <w:t>How to fill out form</w:t>
            </w:r>
          </w:p>
        </w:tc>
      </w:tr>
      <w:tr w:rsidR="004976E5" w:rsidRPr="00F7146F" w:rsidTr="009969AA">
        <w:trPr>
          <w:trHeight w:val="661"/>
        </w:trPr>
        <w:tc>
          <w:tcPr>
            <w:tcW w:w="10206" w:type="dxa"/>
            <w:gridSpan w:val="9"/>
            <w:tcBorders>
              <w:top w:val="single" w:sz="2" w:space="0" w:color="808080"/>
              <w:left w:val="nil"/>
              <w:bottom w:val="single" w:sz="2" w:space="0" w:color="808080"/>
            </w:tcBorders>
            <w:tcMar>
              <w:top w:w="28" w:type="dxa"/>
              <w:left w:w="28" w:type="dxa"/>
              <w:bottom w:w="28" w:type="dxa"/>
              <w:right w:w="28" w:type="dxa"/>
            </w:tcMar>
            <w:vAlign w:val="center"/>
            <w:hideMark/>
          </w:tcPr>
          <w:p w:rsidR="004976E5" w:rsidRPr="00957150" w:rsidRDefault="004976E5" w:rsidP="004976E5">
            <w:pPr>
              <w:pStyle w:val="a"/>
              <w:spacing w:line="360" w:lineRule="auto"/>
              <w:ind w:left="160" w:hangingChars="100" w:hanging="160"/>
              <w:rPr>
                <w:rFonts w:ascii="Cambria" w:hAnsi="Cambria"/>
                <w:color w:val="auto"/>
                <w:lang w:val="en-AU"/>
              </w:rPr>
            </w:pPr>
            <w:r w:rsidRPr="00957150">
              <w:rPr>
                <w:rFonts w:ascii="Cambria" w:hAnsi="Cambria"/>
                <w:color w:val="auto"/>
                <w:sz w:val="16"/>
                <w:lang w:val="en-AU"/>
              </w:rPr>
              <w:t>1. The blank space for "Permitted Quantity" in the application form should be filled out with volume (</w:t>
            </w:r>
            <w:r w:rsidRPr="00957150">
              <w:rPr>
                <w:rFonts w:ascii="Cambria" w:hAnsi="Cambria"/>
                <w:color w:val="auto"/>
                <w:sz w:val="16"/>
                <w:lang w:val="en-AU"/>
              </w:rPr>
              <w:t>㎥</w:t>
            </w:r>
            <w:r w:rsidRPr="00957150">
              <w:rPr>
                <w:rFonts w:ascii="Cambria" w:hAnsi="Cambria"/>
                <w:color w:val="auto"/>
                <w:sz w:val="16"/>
                <w:lang w:val="en-AU"/>
              </w:rPr>
              <w:t xml:space="preserve">) and the number of trees in case of logging and with the number of plants or weight (kg) in case of digging and collecting. </w:t>
            </w:r>
          </w:p>
          <w:p w:rsidR="004976E5" w:rsidRPr="00957150" w:rsidRDefault="004976E5" w:rsidP="004976E5">
            <w:pPr>
              <w:spacing w:after="0" w:line="360" w:lineRule="auto"/>
              <w:ind w:left="160" w:hangingChars="100" w:hanging="160"/>
              <w:rPr>
                <w:rFonts w:eastAsia="Gulim" w:cs="Gulim"/>
                <w:spacing w:val="16"/>
                <w:w w:val="97"/>
                <w:sz w:val="14"/>
                <w:szCs w:val="14"/>
                <w:lang w:val="en-US" w:eastAsia="ko-KR"/>
              </w:rPr>
            </w:pPr>
            <w:r w:rsidRPr="00957150">
              <w:rPr>
                <w:sz w:val="16"/>
              </w:rPr>
              <w:t xml:space="preserve">2. The blank space for "Number of </w:t>
            </w:r>
            <w:r w:rsidRPr="00957150">
              <w:rPr>
                <w:rFonts w:eastAsia="Malgun Gothic"/>
                <w:sz w:val="16"/>
                <w:lang w:eastAsia="ko-KR"/>
              </w:rPr>
              <w:t>remaining trees</w:t>
            </w:r>
            <w:r w:rsidRPr="00957150">
              <w:rPr>
                <w:sz w:val="16"/>
              </w:rPr>
              <w:t xml:space="preserve">" in the application form should be filled out with the number of </w:t>
            </w:r>
            <w:r w:rsidRPr="00957150">
              <w:rPr>
                <w:rFonts w:eastAsia="Malgun Gothic"/>
                <w:sz w:val="16"/>
                <w:lang w:eastAsia="ko-KR"/>
              </w:rPr>
              <w:t>mother</w:t>
            </w:r>
            <w:r w:rsidRPr="00957150">
              <w:rPr>
                <w:sz w:val="16"/>
              </w:rPr>
              <w:t xml:space="preserve"> trees in case of </w:t>
            </w:r>
            <w:r w:rsidRPr="00957150">
              <w:rPr>
                <w:rFonts w:eastAsia="Malgun Gothic"/>
                <w:sz w:val="16"/>
                <w:lang w:eastAsia="ko-KR"/>
              </w:rPr>
              <w:t>mother tree system</w:t>
            </w:r>
            <w:r w:rsidRPr="00957150">
              <w:rPr>
                <w:sz w:val="16"/>
              </w:rPr>
              <w:t xml:space="preserve"> and with the number of </w:t>
            </w:r>
            <w:r w:rsidRPr="00957150">
              <w:rPr>
                <w:rFonts w:eastAsia="Malgun Gothic"/>
                <w:sz w:val="16"/>
                <w:lang w:eastAsia="ko-KR"/>
              </w:rPr>
              <w:t>remaining tree</w:t>
            </w:r>
            <w:r w:rsidRPr="00957150">
              <w:rPr>
                <w:sz w:val="16"/>
              </w:rPr>
              <w:t>s in case of environmental logging.</w:t>
            </w:r>
          </w:p>
        </w:tc>
      </w:tr>
      <w:tr w:rsidR="004976E5" w:rsidRPr="00F7146F" w:rsidTr="004976E5">
        <w:trPr>
          <w:trHeight w:val="20"/>
        </w:trPr>
        <w:tc>
          <w:tcPr>
            <w:tcW w:w="10206" w:type="dxa"/>
            <w:gridSpan w:val="9"/>
            <w:tcBorders>
              <w:top w:val="nil"/>
              <w:left w:val="nil"/>
              <w:bottom w:val="nil"/>
              <w:right w:val="nil"/>
            </w:tcBorders>
            <w:tcMar>
              <w:top w:w="0" w:type="dxa"/>
              <w:left w:w="0" w:type="dxa"/>
              <w:bottom w:w="0" w:type="dxa"/>
              <w:right w:w="0" w:type="dxa"/>
            </w:tcMar>
            <w:vAlign w:val="center"/>
            <w:hideMark/>
          </w:tcPr>
          <w:p w:rsidR="004976E5" w:rsidRPr="00957150" w:rsidRDefault="004976E5" w:rsidP="004976E5">
            <w:pPr>
              <w:widowControl w:val="0"/>
              <w:wordWrap w:val="0"/>
              <w:spacing w:after="0" w:line="384" w:lineRule="auto"/>
              <w:jc w:val="center"/>
              <w:rPr>
                <w:rFonts w:ascii="Batang" w:hAnsi="Batang" w:cs="Gulim"/>
                <w:sz w:val="14"/>
                <w:szCs w:val="14"/>
                <w:lang w:val="en-US" w:eastAsia="ko-KR"/>
              </w:rPr>
            </w:pPr>
          </w:p>
        </w:tc>
      </w:tr>
      <w:tr w:rsidR="004976E5" w:rsidRPr="00F7146F" w:rsidTr="004976E5">
        <w:trPr>
          <w:trHeight w:val="95"/>
        </w:trPr>
        <w:tc>
          <w:tcPr>
            <w:tcW w:w="10206" w:type="dxa"/>
            <w:gridSpan w:val="9"/>
            <w:tcBorders>
              <w:top w:val="nil"/>
              <w:left w:val="nil"/>
              <w:bottom w:val="single" w:sz="2" w:space="0" w:color="5D5D5D"/>
              <w:right w:val="nil"/>
            </w:tcBorders>
            <w:tcMar>
              <w:top w:w="0" w:type="dxa"/>
              <w:left w:w="28" w:type="dxa"/>
              <w:bottom w:w="28" w:type="dxa"/>
              <w:right w:w="28" w:type="dxa"/>
            </w:tcMar>
            <w:vAlign w:val="center"/>
            <w:hideMark/>
          </w:tcPr>
          <w:p w:rsidR="004976E5" w:rsidRPr="00957150" w:rsidRDefault="004976E5" w:rsidP="004976E5">
            <w:pPr>
              <w:widowControl w:val="0"/>
              <w:wordWrap w:val="0"/>
              <w:spacing w:after="0" w:line="312" w:lineRule="auto"/>
              <w:jc w:val="both"/>
              <w:rPr>
                <w:rFonts w:ascii="Dotum" w:eastAsia="Dotum" w:hAnsi="Dotum" w:cs="Gulim"/>
                <w:spacing w:val="-14"/>
                <w:sz w:val="14"/>
                <w:szCs w:val="14"/>
                <w:lang w:val="en-US" w:eastAsia="ko-KR"/>
              </w:rPr>
            </w:pPr>
          </w:p>
        </w:tc>
      </w:tr>
      <w:tr w:rsidR="004976E5" w:rsidRPr="00F7146F" w:rsidTr="004976E5">
        <w:trPr>
          <w:trHeight w:val="216"/>
        </w:trPr>
        <w:tc>
          <w:tcPr>
            <w:tcW w:w="10206" w:type="dxa"/>
            <w:gridSpan w:val="9"/>
            <w:tcBorders>
              <w:top w:val="nil"/>
              <w:left w:val="nil"/>
              <w:bottom w:val="nil"/>
              <w:right w:val="nil"/>
            </w:tcBorders>
            <w:tcMar>
              <w:top w:w="28" w:type="dxa"/>
              <w:left w:w="102" w:type="dxa"/>
              <w:bottom w:w="28" w:type="dxa"/>
              <w:right w:w="102" w:type="dxa"/>
            </w:tcMar>
            <w:vAlign w:val="bottom"/>
            <w:hideMark/>
          </w:tcPr>
          <w:p w:rsidR="004976E5" w:rsidRPr="00F7146F" w:rsidRDefault="004976E5" w:rsidP="004976E5">
            <w:pPr>
              <w:widowControl w:val="0"/>
              <w:wordWrap w:val="0"/>
              <w:spacing w:after="0" w:line="384" w:lineRule="auto"/>
              <w:jc w:val="right"/>
              <w:rPr>
                <w:rFonts w:ascii="Gulim" w:eastAsia="Gulim" w:hAnsi="Gulim" w:cs="Gulim"/>
                <w:color w:val="000000"/>
                <w:sz w:val="14"/>
                <w:szCs w:val="14"/>
                <w:lang w:val="en-US" w:eastAsia="ko-KR"/>
              </w:rPr>
            </w:pPr>
            <w:r w:rsidRPr="00F7146F">
              <w:rPr>
                <w:rFonts w:ascii="DotumChe" w:eastAsia="DotumChe" w:hAnsi="DotumChe" w:cs="Gulim" w:hint="eastAsia"/>
                <w:color w:val="000000"/>
                <w:sz w:val="14"/>
                <w:szCs w:val="14"/>
                <w:lang w:val="en-US" w:eastAsia="ko-KR"/>
              </w:rPr>
              <w:t>210</w:t>
            </w:r>
            <w:r w:rsidRPr="00F7146F">
              <w:rPr>
                <w:rFonts w:ascii="Gulim" w:eastAsia="DotumChe" w:hAnsi="DotumChe" w:cs="Gulim"/>
                <w:color w:val="000000"/>
                <w:sz w:val="14"/>
                <w:szCs w:val="14"/>
                <w:lang w:val="en-US" w:eastAsia="ko-KR"/>
              </w:rPr>
              <w:t>㎜</w:t>
            </w:r>
            <w:r w:rsidRPr="00F7146F">
              <w:rPr>
                <w:rFonts w:ascii="DotumChe" w:eastAsia="DotumChe" w:hAnsi="DotumChe" w:cs="Gulim" w:hint="eastAsia"/>
                <w:color w:val="000000"/>
                <w:sz w:val="14"/>
                <w:szCs w:val="14"/>
                <w:lang w:val="en-US" w:eastAsia="ko-KR"/>
              </w:rPr>
              <w:t>×297</w:t>
            </w:r>
            <w:r w:rsidRPr="00F7146F">
              <w:rPr>
                <w:rFonts w:ascii="Gulim" w:eastAsia="DotumChe" w:hAnsi="DotumChe" w:cs="Gulim"/>
                <w:color w:val="000000"/>
                <w:sz w:val="14"/>
                <w:szCs w:val="14"/>
                <w:lang w:val="en-US" w:eastAsia="ko-KR"/>
              </w:rPr>
              <w:t>㎜</w:t>
            </w:r>
            <w:r w:rsidRPr="00F7146F">
              <w:rPr>
                <w:rFonts w:ascii="DotumChe" w:eastAsia="DotumChe" w:hAnsi="DotumChe" w:cs="Gulim" w:hint="eastAsia"/>
                <w:color w:val="000000"/>
                <w:sz w:val="14"/>
                <w:szCs w:val="14"/>
                <w:lang w:val="en-US" w:eastAsia="ko-KR"/>
              </w:rPr>
              <w:t>(</w:t>
            </w:r>
            <w:r w:rsidRPr="00F7146F">
              <w:rPr>
                <w:rFonts w:ascii="Gulim" w:eastAsia="DotumChe" w:hAnsi="Gulim" w:cs="Gulim"/>
                <w:color w:val="000000"/>
                <w:sz w:val="14"/>
                <w:szCs w:val="14"/>
                <w:lang w:val="en-US" w:eastAsia="ko-KR"/>
              </w:rPr>
              <w:t>백상지</w:t>
            </w:r>
            <w:r w:rsidRPr="00F7146F">
              <w:rPr>
                <w:rFonts w:ascii="Gulim" w:eastAsia="DotumChe" w:hAnsi="Gulim" w:cs="Gulim"/>
                <w:color w:val="000000"/>
                <w:sz w:val="14"/>
                <w:szCs w:val="14"/>
                <w:lang w:val="en-US" w:eastAsia="ko-KR"/>
              </w:rPr>
              <w:t xml:space="preserve"> </w:t>
            </w:r>
            <w:r w:rsidRPr="00F7146F">
              <w:rPr>
                <w:rFonts w:ascii="DotumChe" w:eastAsia="DotumChe" w:hAnsi="DotumChe" w:cs="Gulim" w:hint="eastAsia"/>
                <w:color w:val="000000"/>
                <w:sz w:val="14"/>
                <w:szCs w:val="14"/>
                <w:lang w:val="en-US" w:eastAsia="ko-KR"/>
              </w:rPr>
              <w:t>80g/</w:t>
            </w:r>
            <w:r w:rsidRPr="00F7146F">
              <w:rPr>
                <w:rFonts w:ascii="Gulim" w:eastAsia="DotumChe" w:hAnsi="DotumChe" w:cs="Gulim"/>
                <w:color w:val="000000"/>
                <w:sz w:val="14"/>
                <w:szCs w:val="14"/>
                <w:lang w:val="en-US" w:eastAsia="ko-KR"/>
              </w:rPr>
              <w:t>㎡</w:t>
            </w:r>
            <w:r w:rsidRPr="00F7146F">
              <w:rPr>
                <w:rFonts w:ascii="DotumChe" w:eastAsia="DotumChe" w:hAnsi="DotumChe" w:cs="Gulim" w:hint="eastAsia"/>
                <w:color w:val="000000"/>
                <w:sz w:val="14"/>
                <w:szCs w:val="14"/>
                <w:lang w:val="en-US" w:eastAsia="ko-KR"/>
              </w:rPr>
              <w:t>)</w:t>
            </w:r>
          </w:p>
        </w:tc>
      </w:tr>
    </w:tbl>
    <w:p w:rsidR="004976E5" w:rsidRDefault="004976E5" w:rsidP="004976E5">
      <w:pPr>
        <w:pStyle w:val="AppendixHeading2"/>
        <w:rPr>
          <w:lang w:eastAsia="ja-JP"/>
        </w:rPr>
      </w:pPr>
      <w:bookmarkStart w:id="27" w:name="Annex22"/>
      <w:bookmarkStart w:id="28" w:name="_Toc515453277"/>
      <w:r>
        <w:rPr>
          <w:lang w:eastAsia="ja-JP"/>
        </w:rPr>
        <w:lastRenderedPageBreak/>
        <w:t>Annex 2.2</w:t>
      </w:r>
      <w:bookmarkEnd w:id="27"/>
      <w:r>
        <w:rPr>
          <w:lang w:eastAsia="ja-JP"/>
        </w:rPr>
        <w:t>: Licence (alteration) application form – logging or digging standing timber and collecting forest products</w:t>
      </w:r>
      <w:bookmarkEnd w:id="28"/>
    </w:p>
    <w:tbl>
      <w:tblPr>
        <w:tblpPr w:leftFromText="142" w:rightFromText="142" w:vertAnchor="text" w:horzAnchor="margin" w:tblpX="57" w:tblpY="19"/>
        <w:tblW w:w="9044" w:type="dxa"/>
        <w:tblBorders>
          <w:top w:val="single" w:sz="3" w:space="0" w:color="000000"/>
          <w:left w:val="single" w:sz="3" w:space="0" w:color="000000"/>
          <w:bottom w:val="single" w:sz="3" w:space="0" w:color="000000"/>
          <w:right w:val="single" w:sz="3" w:space="0" w:color="000000"/>
        </w:tblBorders>
        <w:tblLayout w:type="fixed"/>
        <w:tblCellMar>
          <w:top w:w="28" w:type="dxa"/>
          <w:left w:w="57" w:type="dxa"/>
          <w:bottom w:w="28" w:type="dxa"/>
          <w:right w:w="57" w:type="dxa"/>
        </w:tblCellMar>
        <w:tblLook w:val="0000" w:firstRow="0" w:lastRow="0" w:firstColumn="0" w:lastColumn="0" w:noHBand="0" w:noVBand="0"/>
      </w:tblPr>
      <w:tblGrid>
        <w:gridCol w:w="1394"/>
        <w:gridCol w:w="767"/>
        <w:gridCol w:w="819"/>
        <w:gridCol w:w="1418"/>
        <w:gridCol w:w="170"/>
        <w:gridCol w:w="669"/>
        <w:gridCol w:w="692"/>
        <w:gridCol w:w="343"/>
        <w:gridCol w:w="613"/>
        <w:gridCol w:w="785"/>
        <w:gridCol w:w="1374"/>
      </w:tblGrid>
      <w:tr w:rsidR="004976E5" w:rsidRPr="00957150" w:rsidTr="004976E5">
        <w:trPr>
          <w:trHeight w:val="530"/>
        </w:trPr>
        <w:tc>
          <w:tcPr>
            <w:tcW w:w="9044" w:type="dxa"/>
            <w:gridSpan w:val="11"/>
            <w:tcBorders>
              <w:top w:val="nil"/>
              <w:left w:val="nil"/>
              <w:bottom w:val="nil"/>
              <w:right w:val="nil"/>
            </w:tcBorders>
          </w:tcPr>
          <w:p w:rsidR="004976E5" w:rsidRPr="00957150" w:rsidRDefault="004976E5" w:rsidP="004976E5">
            <w:pPr>
              <w:pStyle w:val="a"/>
              <w:pBdr>
                <w:top w:val="none" w:sz="2" w:space="3" w:color="000000"/>
                <w:left w:val="none" w:sz="2" w:space="3" w:color="000000"/>
                <w:bottom w:val="none" w:sz="2" w:space="3" w:color="000000"/>
                <w:right w:val="none" w:sz="2" w:space="3" w:color="000000"/>
              </w:pBdr>
              <w:spacing w:line="240" w:lineRule="auto"/>
              <w:rPr>
                <w:rFonts w:ascii="Cambria" w:hAnsi="Cambria"/>
                <w:color w:val="auto"/>
                <w:w w:val="97"/>
                <w:sz w:val="16"/>
                <w:lang w:val="en-AU"/>
              </w:rPr>
            </w:pPr>
            <w:r w:rsidRPr="00957150">
              <w:rPr>
                <w:rFonts w:ascii="Times New Roman" w:hAnsi="Times New Roman"/>
                <w:color w:val="auto"/>
                <w:sz w:val="16"/>
                <w:lang w:val="en-AU"/>
              </w:rPr>
              <w:t>■</w:t>
            </w:r>
            <w:r w:rsidRPr="00957150">
              <w:rPr>
                <w:rFonts w:ascii="Cambria" w:hAnsi="Cambria"/>
                <w:color w:val="auto"/>
                <w:sz w:val="16"/>
                <w:lang w:val="en-AU"/>
              </w:rPr>
              <w:t xml:space="preserve"> Enforcement Regulation of the Creation and Management of Forest Resources Act [Annex 34]</w:t>
            </w:r>
            <w:r w:rsidRPr="00957150">
              <w:rPr>
                <w:rFonts w:ascii="Cambria" w:hAnsi="Cambria"/>
                <w:color w:val="auto"/>
                <w:w w:val="97"/>
                <w:sz w:val="16"/>
                <w:lang w:val="en-AU"/>
              </w:rPr>
              <w:t xml:space="preserve"> </w:t>
            </w:r>
          </w:p>
          <w:p w:rsidR="004976E5" w:rsidRPr="00957150" w:rsidRDefault="004976E5" w:rsidP="004976E5">
            <w:pPr>
              <w:pStyle w:val="a"/>
              <w:pBdr>
                <w:top w:val="none" w:sz="2" w:space="3" w:color="000000"/>
                <w:left w:val="none" w:sz="2" w:space="3" w:color="000000"/>
                <w:bottom w:val="none" w:sz="2" w:space="3" w:color="000000"/>
                <w:right w:val="none" w:sz="2" w:space="3" w:color="000000"/>
              </w:pBdr>
              <w:spacing w:line="240" w:lineRule="auto"/>
              <w:ind w:firstLineChars="100" w:firstLine="160"/>
              <w:rPr>
                <w:rFonts w:ascii="Cambria" w:hAnsi="Cambria"/>
                <w:color w:val="auto"/>
                <w:lang w:val="en-AU"/>
              </w:rPr>
            </w:pPr>
            <w:r w:rsidRPr="00957150">
              <w:rPr>
                <w:rFonts w:ascii="Cambria" w:hAnsi="Cambria"/>
                <w:color w:val="auto"/>
                <w:sz w:val="16"/>
                <w:lang w:val="en-AU"/>
              </w:rPr>
              <w:t>&lt;Revised on September 25, 2014&gt;</w:t>
            </w:r>
          </w:p>
        </w:tc>
      </w:tr>
      <w:tr w:rsidR="004976E5" w:rsidRPr="00957150" w:rsidTr="004976E5">
        <w:trPr>
          <w:trHeight w:val="687"/>
        </w:trPr>
        <w:tc>
          <w:tcPr>
            <w:tcW w:w="5237" w:type="dxa"/>
            <w:gridSpan w:val="6"/>
            <w:tcBorders>
              <w:top w:val="nil"/>
              <w:left w:val="nil"/>
              <w:bottom w:val="nil"/>
              <w:right w:val="nil"/>
            </w:tcBorders>
            <w:vAlign w:val="center"/>
          </w:tcPr>
          <w:p w:rsidR="004976E5" w:rsidRPr="00957150" w:rsidRDefault="004976E5" w:rsidP="004976E5">
            <w:pPr>
              <w:pStyle w:val="a"/>
              <w:spacing w:line="360" w:lineRule="auto"/>
              <w:rPr>
                <w:rFonts w:ascii="Cambria" w:hAnsi="Cambria"/>
                <w:color w:val="auto"/>
                <w:sz w:val="28"/>
                <w:szCs w:val="28"/>
                <w:lang w:val="en-AU"/>
              </w:rPr>
            </w:pPr>
            <w:r w:rsidRPr="00957150">
              <w:rPr>
                <w:rFonts w:ascii="Cambria" w:hAnsi="Cambria"/>
                <w:color w:val="auto"/>
                <w:sz w:val="28"/>
                <w:szCs w:val="28"/>
                <w:lang w:val="en-AU"/>
              </w:rPr>
              <w:t xml:space="preserve">[   ] </w:t>
            </w:r>
            <w:r w:rsidRPr="00957150">
              <w:rPr>
                <w:rFonts w:ascii="Cambria" w:hAnsi="Cambria" w:hint="eastAsia"/>
                <w:color w:val="auto"/>
                <w:sz w:val="28"/>
                <w:szCs w:val="28"/>
                <w:lang w:val="en-AU"/>
              </w:rPr>
              <w:t xml:space="preserve"> L</w:t>
            </w:r>
            <w:r w:rsidRPr="00957150">
              <w:rPr>
                <w:rFonts w:ascii="Cambria" w:hAnsi="Cambria"/>
                <w:color w:val="auto"/>
                <w:sz w:val="28"/>
                <w:szCs w:val="28"/>
                <w:lang w:val="en-AU"/>
              </w:rPr>
              <w:t xml:space="preserve">ogging Standing </w:t>
            </w:r>
            <w:r w:rsidRPr="00957150">
              <w:rPr>
                <w:rFonts w:ascii="Cambria" w:hAnsi="Cambria" w:hint="eastAsia"/>
                <w:color w:val="auto"/>
                <w:sz w:val="28"/>
                <w:szCs w:val="28"/>
                <w:lang w:val="en-AU"/>
              </w:rPr>
              <w:t>T</w:t>
            </w:r>
            <w:r w:rsidRPr="00957150">
              <w:rPr>
                <w:rFonts w:ascii="Cambria" w:hAnsi="Cambria"/>
                <w:color w:val="auto"/>
                <w:sz w:val="28"/>
                <w:szCs w:val="28"/>
                <w:lang w:val="en-AU"/>
              </w:rPr>
              <w:t xml:space="preserve">imber </w:t>
            </w:r>
          </w:p>
          <w:p w:rsidR="004976E5" w:rsidRPr="00957150" w:rsidRDefault="004976E5" w:rsidP="004976E5">
            <w:pPr>
              <w:pStyle w:val="a"/>
              <w:spacing w:line="360" w:lineRule="auto"/>
              <w:ind w:left="700" w:hangingChars="250" w:hanging="700"/>
              <w:rPr>
                <w:rFonts w:ascii="Cambria" w:hAnsi="Cambria"/>
                <w:color w:val="auto"/>
                <w:sz w:val="28"/>
                <w:szCs w:val="28"/>
                <w:lang w:val="en-AU"/>
              </w:rPr>
            </w:pPr>
            <w:r w:rsidRPr="00957150">
              <w:rPr>
                <w:rFonts w:ascii="Cambria" w:hAnsi="Cambria"/>
                <w:color w:val="auto"/>
                <w:sz w:val="28"/>
                <w:szCs w:val="28"/>
                <w:lang w:val="en-AU"/>
              </w:rPr>
              <w:t xml:space="preserve">[   ] Digging and </w:t>
            </w:r>
            <w:r w:rsidRPr="00957150">
              <w:rPr>
                <w:rFonts w:ascii="Cambria" w:hAnsi="Cambria" w:hint="eastAsia"/>
                <w:color w:val="auto"/>
                <w:sz w:val="28"/>
                <w:szCs w:val="28"/>
                <w:lang w:val="en-AU"/>
              </w:rPr>
              <w:t>C</w:t>
            </w:r>
            <w:r w:rsidRPr="00957150">
              <w:rPr>
                <w:rFonts w:ascii="Cambria" w:hAnsi="Cambria"/>
                <w:color w:val="auto"/>
                <w:sz w:val="28"/>
                <w:szCs w:val="28"/>
                <w:lang w:val="en-AU"/>
              </w:rPr>
              <w:t xml:space="preserve">ollecting </w:t>
            </w:r>
            <w:r w:rsidRPr="00957150">
              <w:rPr>
                <w:rFonts w:ascii="Cambria" w:hAnsi="Cambria" w:hint="eastAsia"/>
                <w:color w:val="auto"/>
                <w:sz w:val="28"/>
                <w:szCs w:val="28"/>
                <w:lang w:val="en-AU"/>
              </w:rPr>
              <w:t>F</w:t>
            </w:r>
            <w:r w:rsidRPr="00957150">
              <w:rPr>
                <w:rFonts w:ascii="Cambria" w:hAnsi="Cambria"/>
                <w:color w:val="auto"/>
                <w:sz w:val="28"/>
                <w:szCs w:val="28"/>
                <w:lang w:val="en-AU"/>
              </w:rPr>
              <w:t xml:space="preserve">orest </w:t>
            </w:r>
            <w:r w:rsidRPr="00957150">
              <w:rPr>
                <w:rFonts w:ascii="Cambria" w:hAnsi="Cambria" w:hint="eastAsia"/>
                <w:color w:val="auto"/>
                <w:sz w:val="28"/>
                <w:szCs w:val="28"/>
                <w:lang w:val="en-AU"/>
              </w:rPr>
              <w:t>P</w:t>
            </w:r>
            <w:r w:rsidRPr="00957150">
              <w:rPr>
                <w:rFonts w:ascii="Cambria" w:hAnsi="Cambria"/>
                <w:color w:val="auto"/>
                <w:sz w:val="28"/>
                <w:szCs w:val="28"/>
                <w:lang w:val="en-AU"/>
              </w:rPr>
              <w:t>roducts</w:t>
            </w:r>
          </w:p>
        </w:tc>
        <w:tc>
          <w:tcPr>
            <w:tcW w:w="3807" w:type="dxa"/>
            <w:gridSpan w:val="5"/>
            <w:tcBorders>
              <w:top w:val="nil"/>
              <w:left w:val="nil"/>
              <w:bottom w:val="nil"/>
              <w:right w:val="nil"/>
            </w:tcBorders>
            <w:vAlign w:val="center"/>
          </w:tcPr>
          <w:p w:rsidR="004976E5" w:rsidRPr="00957150" w:rsidRDefault="004976E5" w:rsidP="004976E5">
            <w:pPr>
              <w:pStyle w:val="a"/>
              <w:spacing w:line="240" w:lineRule="auto"/>
              <w:jc w:val="center"/>
              <w:rPr>
                <w:rFonts w:ascii="Cambria" w:hAnsi="Cambria"/>
                <w:color w:val="auto"/>
                <w:sz w:val="28"/>
                <w:szCs w:val="28"/>
                <w:lang w:val="en-AU"/>
              </w:rPr>
            </w:pPr>
            <w:r w:rsidRPr="00957150">
              <w:rPr>
                <w:rFonts w:ascii="Cambria" w:hAnsi="Cambria"/>
                <w:color w:val="auto"/>
                <w:sz w:val="28"/>
                <w:szCs w:val="28"/>
                <w:lang w:val="en-AU"/>
              </w:rPr>
              <w:t>(Alteration)</w:t>
            </w:r>
          </w:p>
          <w:p w:rsidR="004976E5" w:rsidRPr="00957150" w:rsidRDefault="004976E5" w:rsidP="004976E5">
            <w:pPr>
              <w:pStyle w:val="a"/>
              <w:spacing w:line="240" w:lineRule="auto"/>
              <w:jc w:val="center"/>
              <w:rPr>
                <w:rFonts w:ascii="Cambria" w:hAnsi="Cambria"/>
                <w:color w:val="auto"/>
                <w:sz w:val="28"/>
                <w:szCs w:val="28"/>
                <w:lang w:val="en-AU"/>
              </w:rPr>
            </w:pPr>
            <w:r w:rsidRPr="00957150">
              <w:rPr>
                <w:rFonts w:ascii="Cambria" w:hAnsi="Cambria"/>
                <w:color w:val="auto"/>
                <w:sz w:val="28"/>
                <w:szCs w:val="28"/>
                <w:lang w:val="en-AU"/>
              </w:rPr>
              <w:t xml:space="preserve">License </w:t>
            </w:r>
            <w:r w:rsidRPr="00957150">
              <w:rPr>
                <w:rFonts w:ascii="Cambria" w:hAnsi="Cambria" w:hint="eastAsia"/>
                <w:color w:val="auto"/>
                <w:sz w:val="28"/>
                <w:szCs w:val="28"/>
                <w:lang w:val="en-AU"/>
              </w:rPr>
              <w:t>A</w:t>
            </w:r>
            <w:r w:rsidRPr="00957150">
              <w:rPr>
                <w:rFonts w:ascii="Cambria" w:hAnsi="Cambria"/>
                <w:color w:val="auto"/>
                <w:sz w:val="28"/>
                <w:szCs w:val="28"/>
                <w:lang w:val="en-AU"/>
              </w:rPr>
              <w:t xml:space="preserve">pplication </w:t>
            </w:r>
            <w:r w:rsidRPr="00957150">
              <w:rPr>
                <w:rFonts w:ascii="Cambria" w:hAnsi="Cambria" w:hint="eastAsia"/>
                <w:color w:val="auto"/>
                <w:sz w:val="28"/>
                <w:szCs w:val="28"/>
                <w:lang w:val="en-AU"/>
              </w:rPr>
              <w:t>F</w:t>
            </w:r>
            <w:r w:rsidRPr="00957150">
              <w:rPr>
                <w:rFonts w:ascii="Cambria" w:hAnsi="Cambria"/>
                <w:color w:val="auto"/>
                <w:sz w:val="28"/>
                <w:szCs w:val="28"/>
                <w:lang w:val="en-AU"/>
              </w:rPr>
              <w:t>orm</w:t>
            </w:r>
          </w:p>
        </w:tc>
      </w:tr>
      <w:tr w:rsidR="004976E5" w:rsidRPr="000A5BA4" w:rsidTr="004976E5">
        <w:trPr>
          <w:trHeight w:val="167"/>
        </w:trPr>
        <w:tc>
          <w:tcPr>
            <w:tcW w:w="9044" w:type="dxa"/>
            <w:gridSpan w:val="11"/>
            <w:tcBorders>
              <w:top w:val="nil"/>
              <w:left w:val="nil"/>
              <w:bottom w:val="single" w:sz="4" w:space="0" w:color="A6A6A6"/>
              <w:right w:val="nil"/>
            </w:tcBorders>
            <w:tcMar>
              <w:top w:w="0" w:type="dxa"/>
              <w:left w:w="0" w:type="dxa"/>
              <w:bottom w:w="0" w:type="dxa"/>
              <w:right w:w="0" w:type="dxa"/>
            </w:tcMar>
            <w:vAlign w:val="center"/>
          </w:tcPr>
          <w:p w:rsidR="004976E5" w:rsidRPr="00C229B7" w:rsidRDefault="004976E5" w:rsidP="004976E5">
            <w:pPr>
              <w:pStyle w:val="a"/>
              <w:rPr>
                <w:rFonts w:ascii="Cambria" w:hAnsi="Cambria"/>
                <w:lang w:val="en-AU"/>
              </w:rPr>
            </w:pPr>
            <w:r w:rsidRPr="00C229B7">
              <w:rPr>
                <w:rFonts w:ascii="Batang" w:eastAsia="Batang" w:hAnsi="Batang" w:cs="Batang"/>
                <w:sz w:val="16"/>
                <w:lang w:val="en-AU"/>
              </w:rPr>
              <w:t>※</w:t>
            </w:r>
            <w:r w:rsidRPr="00C229B7">
              <w:rPr>
                <w:rFonts w:ascii="Cambria" w:hAnsi="Cambria"/>
                <w:sz w:val="16"/>
                <w:lang w:val="en-AU"/>
              </w:rPr>
              <w:t xml:space="preserve"> Dark blanks are not filled out by the applicant. </w:t>
            </w:r>
          </w:p>
        </w:tc>
      </w:tr>
      <w:tr w:rsidR="004976E5" w:rsidRPr="000A5BA4" w:rsidTr="004976E5">
        <w:trPr>
          <w:trHeight w:val="392"/>
        </w:trPr>
        <w:tc>
          <w:tcPr>
            <w:tcW w:w="2161" w:type="dxa"/>
            <w:gridSpan w:val="2"/>
            <w:tcBorders>
              <w:top w:val="single" w:sz="4" w:space="0" w:color="A6A6A6"/>
              <w:left w:val="nil"/>
              <w:bottom w:val="single" w:sz="4" w:space="0" w:color="A6A6A6"/>
              <w:right w:val="single" w:sz="4" w:space="0" w:color="A6A6A6"/>
            </w:tcBorders>
            <w:shd w:val="clear" w:color="auto" w:fill="E5E5E5"/>
            <w:vAlign w:val="center"/>
          </w:tcPr>
          <w:p w:rsidR="004976E5" w:rsidRPr="00C229B7" w:rsidRDefault="004976E5" w:rsidP="004976E5">
            <w:pPr>
              <w:pStyle w:val="a"/>
              <w:spacing w:line="240" w:lineRule="atLeast"/>
              <w:jc w:val="center"/>
              <w:rPr>
                <w:rFonts w:ascii="Cambria" w:hAnsi="Cambria"/>
                <w:szCs w:val="20"/>
                <w:lang w:val="en-AU"/>
              </w:rPr>
            </w:pPr>
            <w:r w:rsidRPr="00C229B7">
              <w:rPr>
                <w:rFonts w:ascii="Cambria" w:hAnsi="Cambria"/>
                <w:szCs w:val="20"/>
                <w:lang w:val="en-AU"/>
              </w:rPr>
              <w:t>Receipt number</w:t>
            </w:r>
          </w:p>
        </w:tc>
        <w:tc>
          <w:tcPr>
            <w:tcW w:w="2407" w:type="dxa"/>
            <w:gridSpan w:val="3"/>
            <w:tcBorders>
              <w:top w:val="single" w:sz="4" w:space="0" w:color="A6A6A6"/>
              <w:left w:val="single" w:sz="4" w:space="0" w:color="A6A6A6"/>
              <w:bottom w:val="single" w:sz="4" w:space="0" w:color="A6A6A6"/>
              <w:right w:val="single" w:sz="4" w:space="0" w:color="A6A6A6"/>
            </w:tcBorders>
            <w:shd w:val="clear" w:color="auto" w:fill="E5E5E5"/>
            <w:vAlign w:val="center"/>
          </w:tcPr>
          <w:p w:rsidR="004976E5" w:rsidRPr="00C229B7" w:rsidRDefault="004976E5" w:rsidP="004976E5">
            <w:pPr>
              <w:pStyle w:val="a"/>
              <w:spacing w:line="240" w:lineRule="atLeast"/>
              <w:jc w:val="center"/>
              <w:rPr>
                <w:rFonts w:ascii="Cambria" w:hAnsi="Cambria"/>
                <w:szCs w:val="20"/>
                <w:lang w:val="en-AU"/>
              </w:rPr>
            </w:pPr>
            <w:r w:rsidRPr="00C229B7">
              <w:rPr>
                <w:rFonts w:ascii="Cambria" w:hAnsi="Cambria"/>
                <w:szCs w:val="20"/>
                <w:lang w:val="en-AU"/>
              </w:rPr>
              <w:t>Date of receipt</w:t>
            </w:r>
          </w:p>
        </w:tc>
        <w:tc>
          <w:tcPr>
            <w:tcW w:w="2317" w:type="dxa"/>
            <w:gridSpan w:val="4"/>
            <w:tcBorders>
              <w:top w:val="single" w:sz="4" w:space="0" w:color="A6A6A6"/>
              <w:left w:val="single" w:sz="4" w:space="0" w:color="A6A6A6"/>
              <w:bottom w:val="single" w:sz="4" w:space="0" w:color="A6A6A6"/>
              <w:right w:val="single" w:sz="4" w:space="0" w:color="A6A6A6"/>
            </w:tcBorders>
            <w:shd w:val="clear" w:color="auto" w:fill="E5E5E5"/>
            <w:vAlign w:val="center"/>
          </w:tcPr>
          <w:p w:rsidR="004976E5" w:rsidRPr="00C229B7" w:rsidRDefault="004976E5" w:rsidP="004976E5">
            <w:pPr>
              <w:pStyle w:val="a"/>
              <w:spacing w:line="240" w:lineRule="atLeast"/>
              <w:jc w:val="center"/>
              <w:rPr>
                <w:rFonts w:ascii="Cambria" w:hAnsi="Cambria"/>
                <w:szCs w:val="20"/>
                <w:lang w:val="en-AU"/>
              </w:rPr>
            </w:pPr>
            <w:r w:rsidRPr="00C229B7">
              <w:rPr>
                <w:rFonts w:ascii="Cambria" w:hAnsi="Cambria"/>
                <w:szCs w:val="20"/>
                <w:lang w:val="en-AU"/>
              </w:rPr>
              <w:t>Date of process</w:t>
            </w:r>
          </w:p>
        </w:tc>
        <w:tc>
          <w:tcPr>
            <w:tcW w:w="2159" w:type="dxa"/>
            <w:gridSpan w:val="2"/>
            <w:tcBorders>
              <w:top w:val="single" w:sz="4" w:space="0" w:color="A6A6A6"/>
              <w:left w:val="single" w:sz="4" w:space="0" w:color="A6A6A6"/>
              <w:bottom w:val="single" w:sz="4" w:space="0" w:color="A6A6A6"/>
              <w:right w:val="nil"/>
            </w:tcBorders>
            <w:shd w:val="clear" w:color="auto" w:fill="E5E5E5"/>
            <w:vAlign w:val="center"/>
          </w:tcPr>
          <w:p w:rsidR="004976E5" w:rsidRPr="00C229B7" w:rsidRDefault="004976E5" w:rsidP="004976E5">
            <w:pPr>
              <w:pStyle w:val="a"/>
              <w:spacing w:line="240" w:lineRule="atLeast"/>
              <w:jc w:val="center"/>
              <w:rPr>
                <w:rFonts w:ascii="Cambria" w:hAnsi="Cambria"/>
                <w:szCs w:val="20"/>
                <w:lang w:val="en-AU"/>
              </w:rPr>
            </w:pPr>
            <w:r w:rsidRPr="00C229B7">
              <w:rPr>
                <w:rFonts w:ascii="Cambria" w:hAnsi="Cambria"/>
                <w:szCs w:val="20"/>
                <w:lang w:val="en-AU"/>
              </w:rPr>
              <w:t>Process period 7 days</w:t>
            </w:r>
          </w:p>
        </w:tc>
      </w:tr>
      <w:tr w:rsidR="004976E5" w:rsidRPr="000A5BA4" w:rsidTr="004976E5">
        <w:trPr>
          <w:trHeight w:val="96"/>
        </w:trPr>
        <w:tc>
          <w:tcPr>
            <w:tcW w:w="9044" w:type="dxa"/>
            <w:gridSpan w:val="11"/>
            <w:tcBorders>
              <w:top w:val="single" w:sz="4" w:space="0" w:color="A6A6A6"/>
              <w:left w:val="nil"/>
              <w:bottom w:val="single" w:sz="4" w:space="0" w:color="auto"/>
              <w:right w:val="nil"/>
            </w:tcBorders>
            <w:vAlign w:val="center"/>
          </w:tcPr>
          <w:p w:rsidR="004976E5" w:rsidRPr="00C229B7" w:rsidRDefault="004976E5" w:rsidP="004976E5">
            <w:pPr>
              <w:pStyle w:val="a"/>
              <w:rPr>
                <w:rFonts w:ascii="Cambria" w:hAnsi="Cambria"/>
                <w:lang w:val="en-AU"/>
              </w:rPr>
            </w:pPr>
          </w:p>
        </w:tc>
      </w:tr>
      <w:tr w:rsidR="004976E5" w:rsidRPr="000A5BA4" w:rsidTr="004976E5">
        <w:trPr>
          <w:trHeight w:val="454"/>
        </w:trPr>
        <w:tc>
          <w:tcPr>
            <w:tcW w:w="1394" w:type="dxa"/>
            <w:vMerge w:val="restart"/>
            <w:tcBorders>
              <w:top w:val="single" w:sz="4" w:space="0" w:color="auto"/>
              <w:left w:val="nil"/>
              <w:bottom w:val="single" w:sz="4" w:space="0" w:color="A6A6A6"/>
              <w:right w:val="single" w:sz="4" w:space="0" w:color="A6A6A6"/>
            </w:tcBorders>
            <w:vAlign w:val="center"/>
          </w:tcPr>
          <w:p w:rsidR="004976E5" w:rsidRPr="00C229B7" w:rsidRDefault="004976E5" w:rsidP="004976E5">
            <w:pPr>
              <w:pStyle w:val="a"/>
              <w:spacing w:line="264" w:lineRule="auto"/>
              <w:jc w:val="center"/>
              <w:rPr>
                <w:rFonts w:ascii="Cambria" w:hAnsi="Cambria"/>
                <w:szCs w:val="20"/>
                <w:lang w:val="en-AU"/>
              </w:rPr>
            </w:pPr>
            <w:r w:rsidRPr="00C229B7">
              <w:rPr>
                <w:rFonts w:ascii="Cambria" w:hAnsi="Cambria"/>
                <w:szCs w:val="20"/>
                <w:lang w:val="en-AU"/>
              </w:rPr>
              <w:t>Applicant</w:t>
            </w:r>
          </w:p>
        </w:tc>
        <w:tc>
          <w:tcPr>
            <w:tcW w:w="4878" w:type="dxa"/>
            <w:gridSpan w:val="7"/>
            <w:tcBorders>
              <w:top w:val="single" w:sz="4" w:space="0" w:color="auto"/>
              <w:left w:val="single" w:sz="4" w:space="0" w:color="A6A6A6"/>
              <w:bottom w:val="single" w:sz="4" w:space="0" w:color="A6A6A6"/>
              <w:right w:val="single" w:sz="4" w:space="0" w:color="A6A6A6"/>
            </w:tcBorders>
            <w:vAlign w:val="center"/>
          </w:tcPr>
          <w:p w:rsidR="004976E5" w:rsidRPr="00C229B7" w:rsidRDefault="004976E5" w:rsidP="004976E5">
            <w:pPr>
              <w:pStyle w:val="a"/>
              <w:spacing w:before="20" w:line="264" w:lineRule="auto"/>
              <w:jc w:val="left"/>
              <w:rPr>
                <w:rFonts w:ascii="Cambria" w:hAnsi="Cambria"/>
                <w:szCs w:val="20"/>
                <w:lang w:val="en-AU"/>
              </w:rPr>
            </w:pPr>
            <w:r w:rsidRPr="00C229B7">
              <w:rPr>
                <w:rFonts w:ascii="Cambria" w:hAnsi="Cambria"/>
                <w:szCs w:val="20"/>
                <w:lang w:val="en-AU"/>
              </w:rPr>
              <w:t>Name</w:t>
            </w:r>
          </w:p>
        </w:tc>
        <w:tc>
          <w:tcPr>
            <w:tcW w:w="2772" w:type="dxa"/>
            <w:gridSpan w:val="3"/>
            <w:tcBorders>
              <w:top w:val="single" w:sz="4" w:space="0" w:color="auto"/>
              <w:left w:val="single" w:sz="4" w:space="0" w:color="A6A6A6"/>
              <w:bottom w:val="single" w:sz="4" w:space="0" w:color="A6A6A6"/>
              <w:right w:val="nil"/>
            </w:tcBorders>
            <w:vAlign w:val="center"/>
          </w:tcPr>
          <w:p w:rsidR="004976E5" w:rsidRPr="00C229B7" w:rsidRDefault="004976E5" w:rsidP="004976E5">
            <w:pPr>
              <w:pStyle w:val="a"/>
              <w:spacing w:before="20" w:line="264" w:lineRule="auto"/>
              <w:jc w:val="left"/>
              <w:rPr>
                <w:rFonts w:ascii="Cambria" w:hAnsi="Cambria"/>
                <w:szCs w:val="20"/>
                <w:lang w:val="en-AU"/>
              </w:rPr>
            </w:pPr>
            <w:r w:rsidRPr="00C229B7">
              <w:rPr>
                <w:rFonts w:ascii="Cambria" w:hAnsi="Cambria"/>
                <w:szCs w:val="20"/>
                <w:lang w:val="en-AU"/>
              </w:rPr>
              <w:t>Resident registration number</w:t>
            </w:r>
          </w:p>
        </w:tc>
      </w:tr>
      <w:tr w:rsidR="004976E5" w:rsidRPr="000A5BA4" w:rsidTr="004976E5">
        <w:trPr>
          <w:trHeight w:val="454"/>
        </w:trPr>
        <w:tc>
          <w:tcPr>
            <w:tcW w:w="1394" w:type="dxa"/>
            <w:vMerge/>
            <w:tcBorders>
              <w:top w:val="single" w:sz="4" w:space="0" w:color="A6A6A6"/>
              <w:left w:val="nil"/>
              <w:bottom w:val="single" w:sz="4" w:space="0" w:color="A6A6A6"/>
              <w:right w:val="single" w:sz="4" w:space="0" w:color="A6A6A6"/>
            </w:tcBorders>
          </w:tcPr>
          <w:p w:rsidR="004976E5" w:rsidRPr="00E50E7A" w:rsidRDefault="004976E5" w:rsidP="004976E5">
            <w:pPr>
              <w:pStyle w:val="a"/>
              <w:jc w:val="center"/>
              <w:rPr>
                <w:rFonts w:ascii="Cambria" w:hAnsi="Cambria"/>
                <w:szCs w:val="20"/>
                <w:lang w:val="en-AU"/>
              </w:rPr>
            </w:pPr>
          </w:p>
        </w:tc>
        <w:tc>
          <w:tcPr>
            <w:tcW w:w="4878" w:type="dxa"/>
            <w:gridSpan w:val="7"/>
            <w:tcBorders>
              <w:top w:val="single" w:sz="4" w:space="0" w:color="A6A6A6"/>
              <w:left w:val="single" w:sz="4" w:space="0" w:color="A6A6A6"/>
              <w:bottom w:val="single" w:sz="4" w:space="0" w:color="A6A6A6"/>
              <w:right w:val="single" w:sz="4" w:space="0" w:color="A6A6A6"/>
            </w:tcBorders>
            <w:vAlign w:val="center"/>
          </w:tcPr>
          <w:p w:rsidR="004976E5" w:rsidRPr="00E50E7A" w:rsidRDefault="004976E5" w:rsidP="004976E5">
            <w:pPr>
              <w:pStyle w:val="a"/>
              <w:spacing w:before="20" w:line="264" w:lineRule="auto"/>
              <w:jc w:val="left"/>
              <w:rPr>
                <w:rFonts w:ascii="Cambria" w:hAnsi="Cambria"/>
                <w:szCs w:val="20"/>
                <w:lang w:val="en-AU"/>
              </w:rPr>
            </w:pPr>
            <w:r w:rsidRPr="00E50E7A">
              <w:rPr>
                <w:rFonts w:ascii="Cambria" w:hAnsi="Cambria"/>
                <w:szCs w:val="20"/>
                <w:lang w:val="en-AU"/>
              </w:rPr>
              <w:t>Address</w:t>
            </w:r>
          </w:p>
        </w:tc>
        <w:tc>
          <w:tcPr>
            <w:tcW w:w="2772" w:type="dxa"/>
            <w:gridSpan w:val="3"/>
            <w:tcBorders>
              <w:top w:val="single" w:sz="4" w:space="0" w:color="A6A6A6"/>
              <w:left w:val="single" w:sz="4" w:space="0" w:color="A6A6A6"/>
              <w:bottom w:val="single" w:sz="4" w:space="0" w:color="A6A6A6"/>
              <w:right w:val="nil"/>
            </w:tcBorders>
            <w:vAlign w:val="center"/>
          </w:tcPr>
          <w:p w:rsidR="004976E5" w:rsidRPr="00E50E7A" w:rsidRDefault="004976E5" w:rsidP="004976E5">
            <w:pPr>
              <w:pStyle w:val="a"/>
              <w:spacing w:before="20" w:line="264" w:lineRule="auto"/>
              <w:jc w:val="left"/>
              <w:rPr>
                <w:rFonts w:ascii="Cambria" w:hAnsi="Cambria"/>
                <w:szCs w:val="20"/>
                <w:lang w:val="en-AU"/>
              </w:rPr>
            </w:pPr>
            <w:r w:rsidRPr="00E50E7A">
              <w:rPr>
                <w:rFonts w:ascii="Cambria" w:hAnsi="Cambria"/>
                <w:szCs w:val="20"/>
                <w:lang w:val="en-AU"/>
              </w:rPr>
              <w:t>Phone number</w:t>
            </w:r>
          </w:p>
        </w:tc>
      </w:tr>
      <w:tr w:rsidR="004976E5" w:rsidRPr="000A5BA4" w:rsidTr="004976E5">
        <w:trPr>
          <w:trHeight w:val="454"/>
        </w:trPr>
        <w:tc>
          <w:tcPr>
            <w:tcW w:w="1394" w:type="dxa"/>
            <w:vMerge/>
            <w:tcBorders>
              <w:top w:val="single" w:sz="4" w:space="0" w:color="A6A6A6"/>
              <w:left w:val="nil"/>
              <w:bottom w:val="single" w:sz="4" w:space="0" w:color="A6A6A6"/>
              <w:right w:val="single" w:sz="4" w:space="0" w:color="A6A6A6"/>
            </w:tcBorders>
          </w:tcPr>
          <w:p w:rsidR="004976E5" w:rsidRPr="00E50E7A" w:rsidRDefault="004976E5" w:rsidP="004976E5">
            <w:pPr>
              <w:pStyle w:val="a"/>
              <w:jc w:val="center"/>
              <w:rPr>
                <w:rFonts w:ascii="Cambria" w:hAnsi="Cambria"/>
                <w:szCs w:val="20"/>
                <w:lang w:val="en-AU"/>
              </w:rPr>
            </w:pPr>
          </w:p>
        </w:tc>
        <w:tc>
          <w:tcPr>
            <w:tcW w:w="7650" w:type="dxa"/>
            <w:gridSpan w:val="10"/>
            <w:tcBorders>
              <w:top w:val="single" w:sz="4" w:space="0" w:color="A6A6A6"/>
              <w:left w:val="single" w:sz="4" w:space="0" w:color="A6A6A6"/>
              <w:bottom w:val="single" w:sz="4" w:space="0" w:color="A6A6A6"/>
              <w:right w:val="nil"/>
            </w:tcBorders>
            <w:vAlign w:val="center"/>
          </w:tcPr>
          <w:p w:rsidR="004976E5" w:rsidRPr="00E50E7A" w:rsidRDefault="004976E5" w:rsidP="004976E5">
            <w:pPr>
              <w:pStyle w:val="a"/>
              <w:spacing w:before="20" w:line="264" w:lineRule="auto"/>
              <w:jc w:val="left"/>
              <w:rPr>
                <w:rFonts w:ascii="Cambria" w:hAnsi="Cambria"/>
                <w:szCs w:val="20"/>
                <w:lang w:val="en-AU"/>
              </w:rPr>
            </w:pPr>
            <w:r w:rsidRPr="00E50E7A">
              <w:rPr>
                <w:rFonts w:ascii="Cambria" w:hAnsi="Cambria"/>
                <w:szCs w:val="20"/>
                <w:lang w:val="en-AU"/>
              </w:rPr>
              <w:t>Relation to the subject forest</w:t>
            </w:r>
          </w:p>
        </w:tc>
      </w:tr>
      <w:tr w:rsidR="004976E5" w:rsidRPr="000A5BA4" w:rsidTr="004976E5">
        <w:trPr>
          <w:trHeight w:val="276"/>
        </w:trPr>
        <w:tc>
          <w:tcPr>
            <w:tcW w:w="1394" w:type="dxa"/>
            <w:tcBorders>
              <w:top w:val="single" w:sz="4" w:space="0" w:color="A6A6A6"/>
              <w:left w:val="nil"/>
              <w:bottom w:val="single" w:sz="4" w:space="0" w:color="A6A6A6"/>
              <w:right w:val="single" w:sz="4" w:space="0" w:color="A6A6A6"/>
            </w:tcBorders>
            <w:vAlign w:val="center"/>
          </w:tcPr>
          <w:p w:rsidR="004976E5" w:rsidRPr="00C229B7" w:rsidRDefault="004976E5" w:rsidP="004976E5">
            <w:pPr>
              <w:pStyle w:val="a"/>
              <w:spacing w:line="264" w:lineRule="auto"/>
              <w:jc w:val="center"/>
              <w:rPr>
                <w:rFonts w:ascii="Cambria" w:hAnsi="Cambria"/>
                <w:szCs w:val="20"/>
                <w:lang w:val="en-AU"/>
              </w:rPr>
            </w:pPr>
            <w:r w:rsidRPr="00C229B7">
              <w:rPr>
                <w:rFonts w:ascii="Cambria" w:hAnsi="Cambria"/>
                <w:szCs w:val="20"/>
                <w:lang w:val="en-AU"/>
              </w:rPr>
              <w:t>Location of forest</w:t>
            </w:r>
          </w:p>
        </w:tc>
        <w:tc>
          <w:tcPr>
            <w:tcW w:w="7650" w:type="dxa"/>
            <w:gridSpan w:val="10"/>
            <w:tcBorders>
              <w:top w:val="single" w:sz="4" w:space="0" w:color="A6A6A6"/>
              <w:left w:val="single" w:sz="4" w:space="0" w:color="A6A6A6"/>
              <w:bottom w:val="single" w:sz="4" w:space="0" w:color="A6A6A6"/>
              <w:right w:val="nil"/>
            </w:tcBorders>
            <w:vAlign w:val="center"/>
          </w:tcPr>
          <w:p w:rsidR="004976E5" w:rsidRPr="00C229B7" w:rsidRDefault="004976E5" w:rsidP="004976E5">
            <w:pPr>
              <w:pStyle w:val="a"/>
              <w:spacing w:line="264" w:lineRule="auto"/>
              <w:jc w:val="center"/>
              <w:rPr>
                <w:rFonts w:ascii="Cambria" w:hAnsi="Cambria"/>
                <w:szCs w:val="20"/>
                <w:lang w:val="en-AU"/>
              </w:rPr>
            </w:pPr>
          </w:p>
        </w:tc>
      </w:tr>
      <w:tr w:rsidR="004976E5" w:rsidRPr="000A5BA4" w:rsidTr="004976E5">
        <w:trPr>
          <w:trHeight w:val="519"/>
        </w:trPr>
        <w:tc>
          <w:tcPr>
            <w:tcW w:w="1394" w:type="dxa"/>
            <w:tcBorders>
              <w:top w:val="single" w:sz="4" w:space="0" w:color="A6A6A6"/>
              <w:left w:val="nil"/>
              <w:bottom w:val="single" w:sz="4" w:space="0" w:color="A6A6A6"/>
              <w:right w:val="single" w:sz="4" w:space="0" w:color="A6A6A6"/>
            </w:tcBorders>
            <w:vAlign w:val="center"/>
          </w:tcPr>
          <w:p w:rsidR="004976E5" w:rsidRPr="00C229B7" w:rsidRDefault="004976E5" w:rsidP="004976E5">
            <w:pPr>
              <w:pStyle w:val="a"/>
              <w:spacing w:line="264" w:lineRule="auto"/>
              <w:jc w:val="center"/>
              <w:rPr>
                <w:rFonts w:ascii="Cambria" w:hAnsi="Cambria"/>
                <w:szCs w:val="20"/>
                <w:lang w:val="en-AU"/>
              </w:rPr>
            </w:pPr>
            <w:r w:rsidRPr="00C229B7">
              <w:rPr>
                <w:rFonts w:ascii="Cambria" w:hAnsi="Cambria"/>
                <w:szCs w:val="20"/>
                <w:lang w:val="en-AU"/>
              </w:rPr>
              <w:t>Record of land registration</w:t>
            </w:r>
          </w:p>
        </w:tc>
        <w:tc>
          <w:tcPr>
            <w:tcW w:w="1586" w:type="dxa"/>
            <w:gridSpan w:val="2"/>
            <w:tcBorders>
              <w:top w:val="single" w:sz="4" w:space="0" w:color="A6A6A6"/>
              <w:left w:val="single" w:sz="4" w:space="0" w:color="A6A6A6"/>
              <w:bottom w:val="single" w:sz="4" w:space="0" w:color="A6A6A6"/>
              <w:right w:val="single" w:sz="4" w:space="0" w:color="A6A6A6"/>
            </w:tcBorders>
            <w:vAlign w:val="center"/>
          </w:tcPr>
          <w:p w:rsidR="004976E5" w:rsidRPr="00C229B7" w:rsidRDefault="004976E5" w:rsidP="004976E5">
            <w:pPr>
              <w:pStyle w:val="a"/>
              <w:spacing w:before="20" w:line="264" w:lineRule="auto"/>
              <w:jc w:val="right"/>
              <w:rPr>
                <w:rFonts w:ascii="Cambria" w:hAnsi="Cambria"/>
                <w:szCs w:val="20"/>
                <w:lang w:val="en-AU"/>
              </w:rPr>
            </w:pPr>
            <w:r w:rsidRPr="00C229B7">
              <w:rPr>
                <w:rFonts w:ascii="Cambria" w:eastAsia="HYSinMyeongJo-Medium" w:hAnsi="Cambria"/>
                <w:szCs w:val="20"/>
                <w:lang w:val="en-AU"/>
              </w:rPr>
              <w:t>m</w:t>
            </w:r>
            <w:r w:rsidRPr="00C229B7">
              <w:rPr>
                <w:rFonts w:ascii="Cambria" w:eastAsia="HYSinMyeongJo-Medium" w:hAnsi="Cambria"/>
                <w:szCs w:val="20"/>
                <w:vertAlign w:val="superscript"/>
                <w:lang w:val="en-AU"/>
              </w:rPr>
              <w:t>2</w:t>
            </w:r>
          </w:p>
        </w:tc>
        <w:tc>
          <w:tcPr>
            <w:tcW w:w="1418" w:type="dxa"/>
            <w:tcBorders>
              <w:top w:val="single" w:sz="4" w:space="0" w:color="A6A6A6"/>
              <w:left w:val="single" w:sz="4" w:space="0" w:color="A6A6A6"/>
              <w:bottom w:val="single" w:sz="4" w:space="0" w:color="A6A6A6"/>
              <w:right w:val="single" w:sz="4" w:space="0" w:color="A6A6A6"/>
            </w:tcBorders>
            <w:vAlign w:val="center"/>
          </w:tcPr>
          <w:p w:rsidR="004976E5" w:rsidRPr="00C229B7" w:rsidRDefault="004976E5" w:rsidP="004976E5">
            <w:pPr>
              <w:pStyle w:val="a"/>
              <w:spacing w:line="264" w:lineRule="auto"/>
              <w:jc w:val="center"/>
              <w:rPr>
                <w:rFonts w:ascii="Cambria" w:hAnsi="Cambria"/>
                <w:szCs w:val="20"/>
                <w:lang w:val="en-AU"/>
              </w:rPr>
            </w:pPr>
            <w:r w:rsidRPr="00C229B7">
              <w:rPr>
                <w:rFonts w:ascii="Cambria" w:hAnsi="Cambria"/>
                <w:szCs w:val="20"/>
                <w:lang w:val="en-AU"/>
              </w:rPr>
              <w:t>Area size</w:t>
            </w:r>
          </w:p>
        </w:tc>
        <w:tc>
          <w:tcPr>
            <w:tcW w:w="1531" w:type="dxa"/>
            <w:gridSpan w:val="3"/>
            <w:tcBorders>
              <w:top w:val="single" w:sz="4" w:space="0" w:color="A6A6A6"/>
              <w:left w:val="single" w:sz="4" w:space="0" w:color="A6A6A6"/>
              <w:bottom w:val="single" w:sz="4" w:space="0" w:color="A6A6A6"/>
              <w:right w:val="single" w:sz="4" w:space="0" w:color="A6A6A6"/>
            </w:tcBorders>
            <w:vAlign w:val="center"/>
          </w:tcPr>
          <w:p w:rsidR="004976E5" w:rsidRPr="00C229B7" w:rsidRDefault="004976E5" w:rsidP="004976E5">
            <w:pPr>
              <w:pStyle w:val="a"/>
              <w:spacing w:before="20" w:line="264" w:lineRule="auto"/>
              <w:jc w:val="right"/>
              <w:rPr>
                <w:rFonts w:ascii="Cambria" w:hAnsi="Cambria"/>
                <w:szCs w:val="20"/>
                <w:lang w:val="en-AU"/>
              </w:rPr>
            </w:pPr>
            <w:r w:rsidRPr="00C229B7">
              <w:rPr>
                <w:rFonts w:ascii="Cambria" w:eastAsia="HYSinMyeongJo-Medium" w:hAnsi="Cambria"/>
                <w:szCs w:val="20"/>
                <w:lang w:val="en-AU"/>
              </w:rPr>
              <w:t>m</w:t>
            </w:r>
            <w:r w:rsidRPr="00C229B7">
              <w:rPr>
                <w:rFonts w:ascii="Cambria" w:eastAsia="HYSinMyeongJo-Medium" w:hAnsi="Cambria"/>
                <w:szCs w:val="20"/>
                <w:vertAlign w:val="superscript"/>
                <w:lang w:val="en-AU"/>
              </w:rPr>
              <w:t>2</w:t>
            </w:r>
          </w:p>
        </w:tc>
        <w:tc>
          <w:tcPr>
            <w:tcW w:w="1741" w:type="dxa"/>
            <w:gridSpan w:val="3"/>
            <w:tcBorders>
              <w:top w:val="single" w:sz="4" w:space="0" w:color="A6A6A6"/>
              <w:left w:val="single" w:sz="4" w:space="0" w:color="A6A6A6"/>
              <w:bottom w:val="single" w:sz="4" w:space="0" w:color="A6A6A6"/>
              <w:right w:val="single" w:sz="4" w:space="0" w:color="A6A6A6"/>
            </w:tcBorders>
            <w:vAlign w:val="center"/>
          </w:tcPr>
          <w:p w:rsidR="004976E5" w:rsidRPr="00C229B7" w:rsidRDefault="004976E5" w:rsidP="004976E5">
            <w:pPr>
              <w:pStyle w:val="a"/>
              <w:spacing w:line="264" w:lineRule="auto"/>
              <w:jc w:val="center"/>
              <w:rPr>
                <w:rFonts w:ascii="Cambria" w:hAnsi="Cambria"/>
                <w:szCs w:val="20"/>
                <w:lang w:val="en-AU"/>
              </w:rPr>
            </w:pPr>
            <w:r w:rsidRPr="00C229B7">
              <w:rPr>
                <w:rFonts w:ascii="Cambria" w:hAnsi="Cambria"/>
                <w:szCs w:val="20"/>
                <w:lang w:val="en-AU"/>
              </w:rPr>
              <w:t>Area size for logging, or digging and collecting</w:t>
            </w:r>
          </w:p>
        </w:tc>
        <w:tc>
          <w:tcPr>
            <w:tcW w:w="1374" w:type="dxa"/>
            <w:tcBorders>
              <w:top w:val="single" w:sz="4" w:space="0" w:color="A6A6A6"/>
              <w:left w:val="single" w:sz="4" w:space="0" w:color="A6A6A6"/>
              <w:bottom w:val="single" w:sz="4" w:space="0" w:color="A6A6A6"/>
              <w:right w:val="nil"/>
            </w:tcBorders>
            <w:vAlign w:val="center"/>
          </w:tcPr>
          <w:p w:rsidR="004976E5" w:rsidRPr="00C229B7" w:rsidRDefault="004976E5" w:rsidP="004976E5">
            <w:pPr>
              <w:pStyle w:val="a"/>
              <w:spacing w:before="20" w:line="264" w:lineRule="auto"/>
              <w:jc w:val="right"/>
              <w:rPr>
                <w:rFonts w:ascii="Cambria" w:hAnsi="Cambria"/>
                <w:szCs w:val="20"/>
                <w:lang w:val="en-AU"/>
              </w:rPr>
            </w:pPr>
            <w:r w:rsidRPr="00C229B7">
              <w:rPr>
                <w:rFonts w:ascii="Cambria" w:eastAsia="HYSinMyeongJo-Medium" w:hAnsi="Cambria"/>
                <w:szCs w:val="20"/>
                <w:lang w:val="en-AU"/>
              </w:rPr>
              <w:t>m</w:t>
            </w:r>
            <w:r w:rsidRPr="00C229B7">
              <w:rPr>
                <w:rFonts w:ascii="Cambria" w:eastAsia="HYSinMyeongJo-Medium" w:hAnsi="Cambria"/>
                <w:szCs w:val="20"/>
                <w:vertAlign w:val="superscript"/>
                <w:lang w:val="en-AU"/>
              </w:rPr>
              <w:t>2</w:t>
            </w:r>
          </w:p>
        </w:tc>
      </w:tr>
      <w:tr w:rsidR="004976E5" w:rsidRPr="000A5BA4" w:rsidTr="004976E5">
        <w:trPr>
          <w:trHeight w:val="276"/>
        </w:trPr>
        <w:tc>
          <w:tcPr>
            <w:tcW w:w="1394" w:type="dxa"/>
            <w:vMerge w:val="restart"/>
            <w:tcBorders>
              <w:top w:val="single" w:sz="4" w:space="0" w:color="A6A6A6"/>
              <w:left w:val="nil"/>
              <w:bottom w:val="single" w:sz="4" w:space="0" w:color="A6A6A6"/>
              <w:right w:val="single" w:sz="4" w:space="0" w:color="A6A6A6"/>
            </w:tcBorders>
            <w:vAlign w:val="center"/>
          </w:tcPr>
          <w:p w:rsidR="004976E5" w:rsidRPr="00C229B7" w:rsidRDefault="004976E5" w:rsidP="004976E5">
            <w:pPr>
              <w:pStyle w:val="a"/>
              <w:spacing w:line="264" w:lineRule="auto"/>
              <w:jc w:val="center"/>
              <w:rPr>
                <w:rFonts w:ascii="Cambria" w:hAnsi="Cambria"/>
                <w:szCs w:val="20"/>
                <w:lang w:val="en-AU"/>
              </w:rPr>
            </w:pPr>
            <w:r w:rsidRPr="00C229B7">
              <w:rPr>
                <w:rFonts w:ascii="Cambria" w:hAnsi="Cambria"/>
                <w:szCs w:val="20"/>
                <w:lang w:val="en-AU"/>
              </w:rPr>
              <w:t>Application details</w:t>
            </w:r>
          </w:p>
        </w:tc>
        <w:tc>
          <w:tcPr>
            <w:tcW w:w="1586" w:type="dxa"/>
            <w:gridSpan w:val="2"/>
            <w:tcBorders>
              <w:top w:val="single" w:sz="4" w:space="0" w:color="A6A6A6"/>
              <w:left w:val="single" w:sz="4" w:space="0" w:color="A6A6A6"/>
              <w:bottom w:val="single" w:sz="4" w:space="0" w:color="A6A6A6"/>
              <w:right w:val="single" w:sz="4" w:space="0" w:color="A6A6A6"/>
            </w:tcBorders>
            <w:vAlign w:val="center"/>
          </w:tcPr>
          <w:p w:rsidR="004976E5" w:rsidRPr="00957150" w:rsidRDefault="004976E5" w:rsidP="004976E5">
            <w:pPr>
              <w:pStyle w:val="a"/>
              <w:spacing w:before="20" w:line="264" w:lineRule="auto"/>
              <w:jc w:val="center"/>
              <w:rPr>
                <w:rFonts w:ascii="Cambria" w:hAnsi="Cambria"/>
                <w:color w:val="auto"/>
                <w:szCs w:val="20"/>
                <w:lang w:val="en-AU"/>
              </w:rPr>
            </w:pPr>
            <w:r w:rsidRPr="00957150">
              <w:rPr>
                <w:rFonts w:ascii="Cambria" w:hAnsi="Cambria" w:hint="eastAsia"/>
                <w:color w:val="auto"/>
                <w:szCs w:val="20"/>
                <w:lang w:val="en-AU"/>
              </w:rPr>
              <w:t>Type</w:t>
            </w:r>
          </w:p>
        </w:tc>
        <w:tc>
          <w:tcPr>
            <w:tcW w:w="2949" w:type="dxa"/>
            <w:gridSpan w:val="4"/>
            <w:tcBorders>
              <w:top w:val="single" w:sz="4" w:space="0" w:color="A6A6A6"/>
              <w:left w:val="single" w:sz="4" w:space="0" w:color="A6A6A6"/>
              <w:bottom w:val="single" w:sz="4" w:space="0" w:color="A6A6A6"/>
              <w:right w:val="single" w:sz="4" w:space="0" w:color="A6A6A6"/>
            </w:tcBorders>
            <w:vAlign w:val="center"/>
          </w:tcPr>
          <w:p w:rsidR="004976E5" w:rsidRPr="00957150" w:rsidRDefault="004976E5" w:rsidP="004976E5">
            <w:pPr>
              <w:pStyle w:val="a"/>
              <w:spacing w:before="20" w:line="264" w:lineRule="auto"/>
              <w:jc w:val="center"/>
              <w:rPr>
                <w:rFonts w:ascii="Cambria" w:hAnsi="Cambria"/>
                <w:color w:val="auto"/>
                <w:szCs w:val="20"/>
                <w:lang w:val="en-AU"/>
              </w:rPr>
            </w:pPr>
            <w:r w:rsidRPr="00957150">
              <w:rPr>
                <w:rFonts w:ascii="Cambria" w:hAnsi="Cambria" w:hint="eastAsia"/>
                <w:color w:val="auto"/>
                <w:szCs w:val="20"/>
                <w:lang w:val="en-AU"/>
              </w:rPr>
              <w:t>Use</w:t>
            </w:r>
          </w:p>
        </w:tc>
        <w:tc>
          <w:tcPr>
            <w:tcW w:w="1741" w:type="dxa"/>
            <w:gridSpan w:val="3"/>
            <w:tcBorders>
              <w:top w:val="single" w:sz="4" w:space="0" w:color="A6A6A6"/>
              <w:left w:val="single" w:sz="4" w:space="0" w:color="A6A6A6"/>
              <w:bottom w:val="single" w:sz="4" w:space="0" w:color="A6A6A6"/>
              <w:right w:val="single" w:sz="4" w:space="0" w:color="A6A6A6"/>
            </w:tcBorders>
            <w:vAlign w:val="center"/>
          </w:tcPr>
          <w:p w:rsidR="004976E5" w:rsidRPr="00957150" w:rsidRDefault="004976E5" w:rsidP="004976E5">
            <w:pPr>
              <w:pStyle w:val="a"/>
              <w:spacing w:before="20" w:line="264" w:lineRule="auto"/>
              <w:jc w:val="center"/>
              <w:rPr>
                <w:rFonts w:ascii="Cambria" w:hAnsi="Cambria"/>
                <w:color w:val="auto"/>
                <w:szCs w:val="20"/>
                <w:lang w:val="en-AU"/>
              </w:rPr>
            </w:pPr>
            <w:r w:rsidRPr="00957150">
              <w:rPr>
                <w:rFonts w:ascii="Cambria" w:hAnsi="Cambria"/>
                <w:color w:val="auto"/>
                <w:szCs w:val="20"/>
                <w:lang w:val="en-AU"/>
              </w:rPr>
              <w:t>Quantity of application</w:t>
            </w:r>
          </w:p>
        </w:tc>
        <w:tc>
          <w:tcPr>
            <w:tcW w:w="1374" w:type="dxa"/>
            <w:tcBorders>
              <w:top w:val="single" w:sz="4" w:space="0" w:color="A6A6A6"/>
              <w:left w:val="single" w:sz="4" w:space="0" w:color="A6A6A6"/>
              <w:bottom w:val="single" w:sz="4" w:space="0" w:color="A6A6A6"/>
              <w:right w:val="nil"/>
            </w:tcBorders>
            <w:vAlign w:val="center"/>
          </w:tcPr>
          <w:p w:rsidR="004976E5" w:rsidRPr="00957150" w:rsidRDefault="004976E5" w:rsidP="004976E5">
            <w:pPr>
              <w:pStyle w:val="a"/>
              <w:spacing w:before="20" w:line="264" w:lineRule="auto"/>
              <w:jc w:val="center"/>
              <w:rPr>
                <w:rFonts w:ascii="Cambria" w:hAnsi="Cambria"/>
                <w:color w:val="auto"/>
                <w:szCs w:val="20"/>
                <w:lang w:val="en-AU"/>
              </w:rPr>
            </w:pPr>
            <w:r w:rsidRPr="00957150">
              <w:rPr>
                <w:rFonts w:ascii="Cambria" w:hAnsi="Cambria"/>
                <w:color w:val="auto"/>
                <w:szCs w:val="20"/>
                <w:lang w:val="en-AU"/>
              </w:rPr>
              <w:t xml:space="preserve">Number of </w:t>
            </w:r>
            <w:r w:rsidRPr="00957150">
              <w:rPr>
                <w:rFonts w:ascii="Cambria" w:hAnsi="Cambria" w:hint="eastAsia"/>
                <w:color w:val="auto"/>
                <w:szCs w:val="20"/>
                <w:lang w:val="en-AU"/>
              </w:rPr>
              <w:t>remaini</w:t>
            </w:r>
            <w:r w:rsidRPr="00957150">
              <w:rPr>
                <w:rFonts w:ascii="Cambria" w:hAnsi="Cambria"/>
                <w:color w:val="auto"/>
                <w:szCs w:val="20"/>
                <w:lang w:val="en-AU"/>
              </w:rPr>
              <w:t xml:space="preserve">ng </w:t>
            </w:r>
            <w:r w:rsidRPr="00957150">
              <w:rPr>
                <w:rFonts w:ascii="Cambria" w:hAnsi="Cambria" w:hint="eastAsia"/>
                <w:color w:val="auto"/>
                <w:szCs w:val="20"/>
                <w:lang w:val="en-AU"/>
              </w:rPr>
              <w:t>trees</w:t>
            </w:r>
          </w:p>
        </w:tc>
      </w:tr>
      <w:tr w:rsidR="004976E5" w:rsidRPr="000A5BA4" w:rsidTr="004976E5">
        <w:trPr>
          <w:trHeight w:val="495"/>
        </w:trPr>
        <w:tc>
          <w:tcPr>
            <w:tcW w:w="1394" w:type="dxa"/>
            <w:vMerge/>
            <w:tcBorders>
              <w:top w:val="single" w:sz="4" w:space="0" w:color="A6A6A6"/>
              <w:left w:val="nil"/>
              <w:bottom w:val="single" w:sz="4" w:space="0" w:color="A6A6A6"/>
              <w:right w:val="single" w:sz="4" w:space="0" w:color="A6A6A6"/>
            </w:tcBorders>
          </w:tcPr>
          <w:p w:rsidR="004976E5" w:rsidRPr="00E50E7A" w:rsidRDefault="004976E5" w:rsidP="004976E5">
            <w:pPr>
              <w:pStyle w:val="a"/>
              <w:jc w:val="center"/>
              <w:rPr>
                <w:rFonts w:ascii="Cambria" w:hAnsi="Cambria"/>
                <w:szCs w:val="20"/>
                <w:lang w:val="en-AU"/>
              </w:rPr>
            </w:pPr>
          </w:p>
        </w:tc>
        <w:tc>
          <w:tcPr>
            <w:tcW w:w="1586" w:type="dxa"/>
            <w:gridSpan w:val="2"/>
            <w:tcBorders>
              <w:top w:val="single" w:sz="4" w:space="0" w:color="A6A6A6"/>
              <w:left w:val="single" w:sz="4" w:space="0" w:color="A6A6A6"/>
              <w:bottom w:val="single" w:sz="4" w:space="0" w:color="A6A6A6"/>
              <w:right w:val="single" w:sz="4" w:space="0" w:color="A6A6A6"/>
            </w:tcBorders>
            <w:vAlign w:val="center"/>
          </w:tcPr>
          <w:p w:rsidR="004976E5" w:rsidRPr="00E50E7A" w:rsidRDefault="004976E5" w:rsidP="004976E5">
            <w:pPr>
              <w:pStyle w:val="a"/>
              <w:spacing w:before="20" w:line="264" w:lineRule="auto"/>
              <w:jc w:val="center"/>
              <w:rPr>
                <w:rFonts w:ascii="Cambria" w:hAnsi="Cambria"/>
                <w:szCs w:val="20"/>
                <w:lang w:val="en-AU"/>
              </w:rPr>
            </w:pPr>
          </w:p>
        </w:tc>
        <w:tc>
          <w:tcPr>
            <w:tcW w:w="2949" w:type="dxa"/>
            <w:gridSpan w:val="4"/>
            <w:tcBorders>
              <w:top w:val="single" w:sz="4" w:space="0" w:color="A6A6A6"/>
              <w:left w:val="single" w:sz="4" w:space="0" w:color="A6A6A6"/>
              <w:bottom w:val="single" w:sz="4" w:space="0" w:color="A6A6A6"/>
              <w:right w:val="single" w:sz="4" w:space="0" w:color="A6A6A6"/>
            </w:tcBorders>
          </w:tcPr>
          <w:p w:rsidR="004976E5" w:rsidRPr="00E50E7A" w:rsidRDefault="004976E5" w:rsidP="004976E5">
            <w:pPr>
              <w:pStyle w:val="a"/>
              <w:spacing w:before="20" w:line="264" w:lineRule="auto"/>
              <w:jc w:val="center"/>
              <w:rPr>
                <w:rFonts w:ascii="Cambria" w:hAnsi="Cambria"/>
                <w:szCs w:val="20"/>
                <w:lang w:val="en-AU"/>
              </w:rPr>
            </w:pPr>
          </w:p>
        </w:tc>
        <w:tc>
          <w:tcPr>
            <w:tcW w:w="1741" w:type="dxa"/>
            <w:gridSpan w:val="3"/>
            <w:tcBorders>
              <w:top w:val="single" w:sz="4" w:space="0" w:color="A6A6A6"/>
              <w:left w:val="single" w:sz="4" w:space="0" w:color="A6A6A6"/>
              <w:bottom w:val="single" w:sz="4" w:space="0" w:color="A6A6A6"/>
              <w:right w:val="single" w:sz="4" w:space="0" w:color="A6A6A6"/>
            </w:tcBorders>
            <w:vAlign w:val="center"/>
          </w:tcPr>
          <w:p w:rsidR="004976E5" w:rsidRPr="00E50E7A" w:rsidRDefault="004976E5" w:rsidP="004976E5">
            <w:pPr>
              <w:pStyle w:val="a"/>
              <w:spacing w:before="20" w:line="264" w:lineRule="auto"/>
              <w:jc w:val="center"/>
              <w:rPr>
                <w:rFonts w:ascii="Cambria" w:hAnsi="Cambria"/>
                <w:szCs w:val="20"/>
                <w:lang w:val="en-AU"/>
              </w:rPr>
            </w:pPr>
          </w:p>
        </w:tc>
        <w:tc>
          <w:tcPr>
            <w:tcW w:w="1374" w:type="dxa"/>
            <w:tcBorders>
              <w:top w:val="single" w:sz="4" w:space="0" w:color="A6A6A6"/>
              <w:left w:val="single" w:sz="4" w:space="0" w:color="A6A6A6"/>
              <w:bottom w:val="single" w:sz="4" w:space="0" w:color="A6A6A6"/>
              <w:right w:val="nil"/>
            </w:tcBorders>
            <w:vAlign w:val="center"/>
          </w:tcPr>
          <w:p w:rsidR="004976E5" w:rsidRPr="00E50E7A" w:rsidRDefault="004976E5" w:rsidP="004976E5">
            <w:pPr>
              <w:pStyle w:val="a"/>
              <w:spacing w:before="20" w:line="264" w:lineRule="auto"/>
              <w:jc w:val="center"/>
              <w:rPr>
                <w:rFonts w:ascii="Cambria" w:hAnsi="Cambria"/>
                <w:szCs w:val="20"/>
                <w:lang w:val="en-AU"/>
              </w:rPr>
            </w:pPr>
          </w:p>
        </w:tc>
      </w:tr>
      <w:tr w:rsidR="004976E5" w:rsidRPr="000A5BA4" w:rsidTr="004976E5">
        <w:trPr>
          <w:trHeight w:val="420"/>
        </w:trPr>
        <w:tc>
          <w:tcPr>
            <w:tcW w:w="1394" w:type="dxa"/>
            <w:tcBorders>
              <w:top w:val="single" w:sz="4" w:space="0" w:color="A6A6A6"/>
              <w:left w:val="nil"/>
              <w:bottom w:val="single" w:sz="4" w:space="0" w:color="A6A6A6"/>
              <w:right w:val="single" w:sz="4" w:space="0" w:color="A6A6A6"/>
            </w:tcBorders>
            <w:vAlign w:val="center"/>
          </w:tcPr>
          <w:p w:rsidR="004976E5" w:rsidRPr="00C229B7" w:rsidRDefault="004976E5" w:rsidP="004976E5">
            <w:pPr>
              <w:pStyle w:val="a"/>
              <w:spacing w:line="264" w:lineRule="auto"/>
              <w:jc w:val="center"/>
              <w:rPr>
                <w:rFonts w:ascii="Cambria" w:hAnsi="Cambria"/>
                <w:szCs w:val="20"/>
                <w:lang w:val="en-AU"/>
              </w:rPr>
            </w:pPr>
            <w:r w:rsidRPr="00C229B7">
              <w:rPr>
                <w:rFonts w:ascii="Cambria" w:hAnsi="Cambria"/>
                <w:szCs w:val="20"/>
                <w:lang w:val="en-AU"/>
              </w:rPr>
              <w:t>Period of logging or digging and collecting</w:t>
            </w:r>
          </w:p>
        </w:tc>
        <w:tc>
          <w:tcPr>
            <w:tcW w:w="7650" w:type="dxa"/>
            <w:gridSpan w:val="10"/>
            <w:tcBorders>
              <w:top w:val="single" w:sz="4" w:space="0" w:color="A6A6A6"/>
              <w:left w:val="single" w:sz="4" w:space="0" w:color="A6A6A6"/>
              <w:bottom w:val="single" w:sz="4" w:space="0" w:color="A6A6A6"/>
              <w:right w:val="nil"/>
            </w:tcBorders>
            <w:vAlign w:val="center"/>
          </w:tcPr>
          <w:p w:rsidR="004976E5" w:rsidRPr="00C229B7" w:rsidRDefault="004976E5" w:rsidP="004976E5">
            <w:pPr>
              <w:pStyle w:val="a"/>
              <w:spacing w:before="20" w:line="264" w:lineRule="auto"/>
              <w:jc w:val="center"/>
              <w:rPr>
                <w:rFonts w:ascii="Cambria" w:hAnsi="Cambria"/>
                <w:szCs w:val="20"/>
                <w:lang w:val="en-AU"/>
              </w:rPr>
            </w:pPr>
          </w:p>
        </w:tc>
      </w:tr>
      <w:tr w:rsidR="004976E5" w:rsidRPr="000A5BA4" w:rsidTr="004976E5">
        <w:trPr>
          <w:trHeight w:val="474"/>
        </w:trPr>
        <w:tc>
          <w:tcPr>
            <w:tcW w:w="1394" w:type="dxa"/>
            <w:tcBorders>
              <w:top w:val="single" w:sz="4" w:space="0" w:color="A6A6A6"/>
              <w:left w:val="nil"/>
              <w:bottom w:val="single" w:sz="4" w:space="0" w:color="A6A6A6"/>
              <w:right w:val="single" w:sz="4" w:space="0" w:color="A6A6A6"/>
            </w:tcBorders>
            <w:vAlign w:val="center"/>
          </w:tcPr>
          <w:p w:rsidR="004976E5" w:rsidRPr="00957150" w:rsidRDefault="004976E5" w:rsidP="004976E5">
            <w:pPr>
              <w:pStyle w:val="a"/>
              <w:spacing w:line="264" w:lineRule="auto"/>
              <w:jc w:val="center"/>
              <w:rPr>
                <w:rFonts w:ascii="Cambria" w:hAnsi="Cambria"/>
                <w:color w:val="auto"/>
                <w:szCs w:val="20"/>
                <w:lang w:val="en-AU"/>
              </w:rPr>
            </w:pPr>
            <w:r w:rsidRPr="00957150">
              <w:rPr>
                <w:rFonts w:ascii="Cambria" w:hAnsi="Cambria" w:hint="eastAsia"/>
                <w:color w:val="auto"/>
                <w:szCs w:val="20"/>
                <w:lang w:val="en-AU"/>
              </w:rPr>
              <w:t>M</w:t>
            </w:r>
            <w:r w:rsidRPr="00957150">
              <w:rPr>
                <w:rFonts w:ascii="Cambria" w:hAnsi="Cambria"/>
                <w:color w:val="auto"/>
                <w:szCs w:val="20"/>
                <w:lang w:val="en-AU"/>
              </w:rPr>
              <w:t>ethod</w:t>
            </w:r>
            <w:r w:rsidRPr="00957150">
              <w:rPr>
                <w:rFonts w:ascii="Cambria" w:hAnsi="Cambria" w:hint="eastAsia"/>
                <w:color w:val="auto"/>
                <w:szCs w:val="20"/>
                <w:lang w:val="en-AU"/>
              </w:rPr>
              <w:t xml:space="preserve"> of Work</w:t>
            </w:r>
          </w:p>
        </w:tc>
        <w:tc>
          <w:tcPr>
            <w:tcW w:w="7650" w:type="dxa"/>
            <w:gridSpan w:val="10"/>
            <w:tcBorders>
              <w:top w:val="single" w:sz="4" w:space="0" w:color="A6A6A6"/>
              <w:left w:val="single" w:sz="4" w:space="0" w:color="A6A6A6"/>
              <w:bottom w:val="single" w:sz="4" w:space="0" w:color="A6A6A6"/>
              <w:right w:val="nil"/>
            </w:tcBorders>
            <w:vAlign w:val="center"/>
          </w:tcPr>
          <w:p w:rsidR="004976E5" w:rsidRPr="00957150" w:rsidRDefault="004976E5" w:rsidP="004976E5">
            <w:pPr>
              <w:pStyle w:val="a"/>
              <w:spacing w:before="20" w:line="264" w:lineRule="auto"/>
              <w:jc w:val="center"/>
              <w:rPr>
                <w:rFonts w:ascii="Cambria" w:hAnsi="Cambria"/>
                <w:color w:val="auto"/>
                <w:szCs w:val="20"/>
                <w:lang w:val="en-AU"/>
              </w:rPr>
            </w:pPr>
          </w:p>
        </w:tc>
      </w:tr>
      <w:tr w:rsidR="004976E5" w:rsidRPr="000A5BA4" w:rsidTr="004976E5">
        <w:trPr>
          <w:trHeight w:val="296"/>
        </w:trPr>
        <w:tc>
          <w:tcPr>
            <w:tcW w:w="1394" w:type="dxa"/>
            <w:tcBorders>
              <w:top w:val="single" w:sz="4" w:space="0" w:color="A6A6A6"/>
              <w:left w:val="nil"/>
              <w:bottom w:val="single" w:sz="4" w:space="0" w:color="auto"/>
              <w:right w:val="single" w:sz="4" w:space="0" w:color="A6A6A6"/>
            </w:tcBorders>
            <w:vAlign w:val="center"/>
          </w:tcPr>
          <w:p w:rsidR="004976E5" w:rsidRPr="00957150" w:rsidRDefault="004976E5" w:rsidP="004976E5">
            <w:pPr>
              <w:pStyle w:val="a"/>
              <w:spacing w:line="264" w:lineRule="auto"/>
              <w:jc w:val="center"/>
              <w:rPr>
                <w:rFonts w:ascii="Cambria" w:hAnsi="Cambria"/>
                <w:color w:val="auto"/>
                <w:szCs w:val="20"/>
                <w:lang w:val="en-AU"/>
              </w:rPr>
            </w:pPr>
            <w:r w:rsidRPr="00957150">
              <w:rPr>
                <w:rFonts w:ascii="Cambria" w:hAnsi="Cambria"/>
                <w:color w:val="auto"/>
                <w:szCs w:val="20"/>
                <w:lang w:val="en-AU"/>
              </w:rPr>
              <w:t>Reason for alteration</w:t>
            </w:r>
          </w:p>
        </w:tc>
        <w:tc>
          <w:tcPr>
            <w:tcW w:w="7650" w:type="dxa"/>
            <w:gridSpan w:val="10"/>
            <w:tcBorders>
              <w:top w:val="single" w:sz="4" w:space="0" w:color="A6A6A6"/>
              <w:left w:val="single" w:sz="4" w:space="0" w:color="A6A6A6"/>
              <w:bottom w:val="single" w:sz="4" w:space="0" w:color="auto"/>
              <w:right w:val="nil"/>
            </w:tcBorders>
          </w:tcPr>
          <w:p w:rsidR="004976E5" w:rsidRPr="00957150" w:rsidRDefault="004976E5" w:rsidP="004976E5">
            <w:pPr>
              <w:pStyle w:val="a"/>
              <w:spacing w:before="20" w:line="264" w:lineRule="auto"/>
              <w:jc w:val="center"/>
              <w:rPr>
                <w:rFonts w:ascii="Cambria" w:hAnsi="Cambria"/>
                <w:color w:val="auto"/>
                <w:szCs w:val="20"/>
                <w:lang w:val="en-AU"/>
              </w:rPr>
            </w:pPr>
          </w:p>
        </w:tc>
      </w:tr>
      <w:tr w:rsidR="004976E5" w:rsidRPr="000A5BA4" w:rsidTr="004976E5">
        <w:trPr>
          <w:trHeight w:val="516"/>
        </w:trPr>
        <w:tc>
          <w:tcPr>
            <w:tcW w:w="9044" w:type="dxa"/>
            <w:gridSpan w:val="11"/>
            <w:tcBorders>
              <w:top w:val="single" w:sz="4" w:space="0" w:color="auto"/>
              <w:left w:val="nil"/>
              <w:bottom w:val="nil"/>
              <w:right w:val="nil"/>
            </w:tcBorders>
            <w:vAlign w:val="center"/>
          </w:tcPr>
          <w:p w:rsidR="004976E5" w:rsidRPr="00957150" w:rsidRDefault="004976E5" w:rsidP="004976E5">
            <w:pPr>
              <w:pStyle w:val="a"/>
              <w:spacing w:before="100" w:line="240" w:lineRule="auto"/>
              <w:ind w:firstLineChars="100" w:firstLine="200"/>
              <w:rPr>
                <w:rFonts w:ascii="Cambria" w:hAnsi="Cambria"/>
                <w:color w:val="auto"/>
                <w:lang w:val="en-AU"/>
              </w:rPr>
            </w:pPr>
            <w:r w:rsidRPr="00957150">
              <w:rPr>
                <w:rFonts w:ascii="Cambria" w:hAnsi="Cambria"/>
                <w:color w:val="auto"/>
                <w:lang w:val="en-AU"/>
              </w:rPr>
              <w:t xml:space="preserve">The applicant applies for a license (alteration) for logging or digging standing timber and collecting forest products as above, pursuant to Article 36 Paragraph 1 of the Creation and Management of Forest Resources Act and Article 44 Paragraph 1, Article 45 Paragraph 1, or Article 45.2 Paragraph 1 of the Enforcement Regulation of the Act. </w:t>
            </w:r>
          </w:p>
        </w:tc>
      </w:tr>
      <w:tr w:rsidR="004976E5" w:rsidRPr="000A5BA4" w:rsidTr="004976E5">
        <w:trPr>
          <w:trHeight w:val="236"/>
        </w:trPr>
        <w:tc>
          <w:tcPr>
            <w:tcW w:w="9044" w:type="dxa"/>
            <w:gridSpan w:val="11"/>
            <w:tcBorders>
              <w:top w:val="nil"/>
              <w:left w:val="nil"/>
              <w:bottom w:val="nil"/>
              <w:right w:val="nil"/>
            </w:tcBorders>
            <w:vAlign w:val="center"/>
          </w:tcPr>
          <w:p w:rsidR="004976E5" w:rsidRPr="00C229B7" w:rsidRDefault="004976E5" w:rsidP="004976E5">
            <w:pPr>
              <w:pStyle w:val="a"/>
              <w:spacing w:line="312" w:lineRule="auto"/>
              <w:ind w:left="150" w:right="150"/>
              <w:jc w:val="right"/>
              <w:rPr>
                <w:rFonts w:ascii="Cambria" w:hAnsi="Cambria"/>
                <w:lang w:val="en-AU"/>
              </w:rPr>
            </w:pPr>
            <w:r w:rsidRPr="00E61149">
              <w:rPr>
                <w:rFonts w:ascii="Cambria" w:eastAsia="Gulim" w:hAnsi="Cambria"/>
                <w:szCs w:val="20"/>
              </w:rPr>
              <w:t>Year     Month     Date</w:t>
            </w:r>
          </w:p>
        </w:tc>
      </w:tr>
      <w:tr w:rsidR="004976E5" w:rsidRPr="000A5BA4" w:rsidTr="004976E5">
        <w:trPr>
          <w:trHeight w:val="256"/>
        </w:trPr>
        <w:tc>
          <w:tcPr>
            <w:tcW w:w="5929" w:type="dxa"/>
            <w:gridSpan w:val="7"/>
            <w:tcBorders>
              <w:top w:val="nil"/>
              <w:left w:val="nil"/>
              <w:bottom w:val="nil"/>
              <w:right w:val="nil"/>
            </w:tcBorders>
            <w:vAlign w:val="center"/>
          </w:tcPr>
          <w:p w:rsidR="004976E5" w:rsidRPr="00C229B7" w:rsidRDefault="004976E5" w:rsidP="004976E5">
            <w:pPr>
              <w:pStyle w:val="a"/>
              <w:spacing w:line="312" w:lineRule="auto"/>
              <w:ind w:left="150"/>
              <w:jc w:val="right"/>
              <w:rPr>
                <w:rFonts w:ascii="Cambria" w:hAnsi="Cambria"/>
                <w:lang w:val="en-AU"/>
              </w:rPr>
            </w:pPr>
            <w:r w:rsidRPr="00C229B7">
              <w:rPr>
                <w:rFonts w:ascii="Cambria" w:hAnsi="Cambria"/>
                <w:lang w:val="en-AU"/>
              </w:rPr>
              <w:t xml:space="preserve">Applicant               </w:t>
            </w:r>
          </w:p>
        </w:tc>
        <w:tc>
          <w:tcPr>
            <w:tcW w:w="3115" w:type="dxa"/>
            <w:gridSpan w:val="4"/>
            <w:tcBorders>
              <w:top w:val="nil"/>
              <w:left w:val="nil"/>
              <w:bottom w:val="nil"/>
              <w:right w:val="nil"/>
            </w:tcBorders>
            <w:vAlign w:val="bottom"/>
          </w:tcPr>
          <w:p w:rsidR="004976E5" w:rsidRPr="00C229B7" w:rsidRDefault="004976E5" w:rsidP="004976E5">
            <w:pPr>
              <w:pStyle w:val="a"/>
              <w:spacing w:line="312" w:lineRule="auto"/>
              <w:ind w:left="150" w:right="150"/>
              <w:jc w:val="right"/>
              <w:rPr>
                <w:rFonts w:ascii="Cambria" w:hAnsi="Cambria"/>
                <w:lang w:val="en-AU"/>
              </w:rPr>
            </w:pPr>
            <w:r w:rsidRPr="00C229B7">
              <w:rPr>
                <w:rFonts w:ascii="Cambria" w:hAnsi="Cambria"/>
                <w:sz w:val="16"/>
                <w:lang w:val="en-AU"/>
              </w:rPr>
              <w:t xml:space="preserve"> (signature)</w:t>
            </w:r>
          </w:p>
        </w:tc>
      </w:tr>
      <w:tr w:rsidR="004976E5" w:rsidRPr="000A5BA4" w:rsidTr="004976E5">
        <w:trPr>
          <w:trHeight w:val="256"/>
        </w:trPr>
        <w:tc>
          <w:tcPr>
            <w:tcW w:w="5929" w:type="dxa"/>
            <w:gridSpan w:val="7"/>
            <w:tcBorders>
              <w:top w:val="nil"/>
              <w:left w:val="nil"/>
              <w:bottom w:val="nil"/>
              <w:right w:val="nil"/>
            </w:tcBorders>
            <w:vAlign w:val="center"/>
          </w:tcPr>
          <w:p w:rsidR="004976E5" w:rsidRPr="00C229B7" w:rsidRDefault="004976E5" w:rsidP="004976E5">
            <w:pPr>
              <w:pStyle w:val="a"/>
              <w:spacing w:line="312" w:lineRule="auto"/>
              <w:ind w:left="150"/>
              <w:rPr>
                <w:rFonts w:ascii="Cambria" w:hAnsi="Cambria"/>
                <w:lang w:val="en-AU"/>
              </w:rPr>
            </w:pPr>
          </w:p>
        </w:tc>
        <w:tc>
          <w:tcPr>
            <w:tcW w:w="3115" w:type="dxa"/>
            <w:gridSpan w:val="4"/>
            <w:tcBorders>
              <w:top w:val="nil"/>
              <w:left w:val="nil"/>
              <w:bottom w:val="nil"/>
              <w:right w:val="nil"/>
            </w:tcBorders>
            <w:vAlign w:val="bottom"/>
          </w:tcPr>
          <w:p w:rsidR="004976E5" w:rsidRPr="00C229B7" w:rsidRDefault="004976E5" w:rsidP="004976E5">
            <w:pPr>
              <w:pStyle w:val="a"/>
              <w:spacing w:line="312" w:lineRule="auto"/>
              <w:ind w:left="150" w:right="150"/>
              <w:rPr>
                <w:rFonts w:ascii="Cambria" w:hAnsi="Cambria"/>
                <w:sz w:val="16"/>
                <w:lang w:val="en-AU"/>
              </w:rPr>
            </w:pPr>
          </w:p>
        </w:tc>
      </w:tr>
      <w:tr w:rsidR="004976E5" w:rsidRPr="000A5BA4" w:rsidTr="004976E5">
        <w:trPr>
          <w:trHeight w:val="256"/>
        </w:trPr>
        <w:tc>
          <w:tcPr>
            <w:tcW w:w="5929" w:type="dxa"/>
            <w:gridSpan w:val="7"/>
            <w:tcBorders>
              <w:top w:val="nil"/>
              <w:left w:val="nil"/>
              <w:bottom w:val="nil"/>
              <w:right w:val="nil"/>
            </w:tcBorders>
            <w:vAlign w:val="center"/>
          </w:tcPr>
          <w:p w:rsidR="004976E5" w:rsidRDefault="004976E5" w:rsidP="004976E5">
            <w:pPr>
              <w:pStyle w:val="a"/>
              <w:spacing w:line="240" w:lineRule="auto"/>
              <w:jc w:val="left"/>
              <w:rPr>
                <w:rFonts w:ascii="Cambria" w:hAnsi="Cambria"/>
                <w:b/>
                <w:sz w:val="26"/>
                <w:lang w:val="en-AU"/>
              </w:rPr>
            </w:pPr>
            <w:r w:rsidRPr="00C229B7">
              <w:rPr>
                <w:rFonts w:ascii="Cambria" w:hAnsi="Cambria"/>
                <w:b/>
                <w:sz w:val="26"/>
                <w:lang w:val="en-AU"/>
              </w:rPr>
              <w:t xml:space="preserve">Head of Local government, </w:t>
            </w:r>
          </w:p>
          <w:p w:rsidR="004976E5" w:rsidRPr="00C229B7" w:rsidRDefault="004976E5" w:rsidP="004976E5">
            <w:pPr>
              <w:pStyle w:val="a"/>
              <w:spacing w:line="312" w:lineRule="auto"/>
              <w:ind w:left="150"/>
              <w:rPr>
                <w:rFonts w:ascii="Cambria" w:hAnsi="Cambria"/>
                <w:lang w:val="en-AU"/>
              </w:rPr>
            </w:pPr>
            <w:r w:rsidRPr="00C229B7">
              <w:rPr>
                <w:rFonts w:ascii="Cambria" w:hAnsi="Cambria"/>
                <w:b/>
                <w:sz w:val="26"/>
                <w:lang w:val="en-AU"/>
              </w:rPr>
              <w:t xml:space="preserve">Head of </w:t>
            </w:r>
            <w:r>
              <w:rPr>
                <w:rFonts w:ascii="Cambria" w:hAnsi="Cambria" w:hint="eastAsia"/>
                <w:b/>
                <w:sz w:val="26"/>
                <w:lang w:val="en-AU"/>
              </w:rPr>
              <w:t>Regional</w:t>
            </w:r>
            <w:r>
              <w:rPr>
                <w:rFonts w:ascii="Cambria" w:hAnsi="Cambria"/>
                <w:b/>
                <w:sz w:val="26"/>
                <w:lang w:val="en-AU"/>
              </w:rPr>
              <w:t xml:space="preserve"> Office of</w:t>
            </w:r>
            <w:r>
              <w:rPr>
                <w:rFonts w:ascii="Cambria" w:hAnsi="Cambria" w:hint="eastAsia"/>
                <w:b/>
                <w:sz w:val="26"/>
                <w:lang w:val="en-AU"/>
              </w:rPr>
              <w:t xml:space="preserve"> </w:t>
            </w:r>
            <w:r w:rsidRPr="00C229B7">
              <w:rPr>
                <w:rFonts w:ascii="Cambria" w:hAnsi="Cambria"/>
                <w:b/>
                <w:sz w:val="26"/>
                <w:lang w:val="en-AU"/>
              </w:rPr>
              <w:t xml:space="preserve"> </w:t>
            </w:r>
            <w:r>
              <w:rPr>
                <w:rFonts w:ascii="Cambria" w:hAnsi="Cambria" w:hint="eastAsia"/>
                <w:b/>
                <w:sz w:val="26"/>
                <w:lang w:val="en-AU"/>
              </w:rPr>
              <w:t xml:space="preserve">the </w:t>
            </w:r>
            <w:r w:rsidRPr="00C229B7">
              <w:rPr>
                <w:rFonts w:ascii="Cambria" w:hAnsi="Cambria"/>
                <w:b/>
                <w:sz w:val="26"/>
                <w:lang w:val="en-AU"/>
              </w:rPr>
              <w:t>Forest Service</w:t>
            </w:r>
          </w:p>
        </w:tc>
        <w:tc>
          <w:tcPr>
            <w:tcW w:w="3115" w:type="dxa"/>
            <w:gridSpan w:val="4"/>
            <w:tcBorders>
              <w:top w:val="nil"/>
              <w:left w:val="nil"/>
              <w:bottom w:val="nil"/>
              <w:right w:val="nil"/>
            </w:tcBorders>
            <w:vAlign w:val="bottom"/>
          </w:tcPr>
          <w:p w:rsidR="004976E5" w:rsidRPr="00C229B7" w:rsidRDefault="004976E5" w:rsidP="004976E5">
            <w:pPr>
              <w:pStyle w:val="a"/>
              <w:spacing w:line="312" w:lineRule="auto"/>
              <w:ind w:left="150" w:right="150"/>
              <w:rPr>
                <w:rFonts w:ascii="Cambria" w:hAnsi="Cambria"/>
                <w:sz w:val="16"/>
                <w:lang w:val="en-AU"/>
              </w:rPr>
            </w:pPr>
          </w:p>
        </w:tc>
      </w:tr>
    </w:tbl>
    <w:tbl>
      <w:tblPr>
        <w:tblW w:w="9001"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5"/>
        <w:gridCol w:w="7069"/>
        <w:gridCol w:w="937"/>
      </w:tblGrid>
      <w:tr w:rsidR="004976E5" w:rsidRPr="000A5BA4" w:rsidTr="004976E5">
        <w:tc>
          <w:tcPr>
            <w:tcW w:w="9001" w:type="dxa"/>
            <w:gridSpan w:val="3"/>
            <w:tcBorders>
              <w:top w:val="nil"/>
              <w:left w:val="nil"/>
              <w:bottom w:val="single" w:sz="12" w:space="0" w:color="A6A6A6"/>
              <w:right w:val="nil"/>
            </w:tcBorders>
            <w:shd w:val="clear" w:color="auto" w:fill="auto"/>
          </w:tcPr>
          <w:p w:rsidR="004976E5" w:rsidRPr="00531177" w:rsidRDefault="004976E5" w:rsidP="004976E5">
            <w:pPr>
              <w:pStyle w:val="a"/>
              <w:spacing w:after="60" w:line="240" w:lineRule="auto"/>
              <w:jc w:val="left"/>
              <w:rPr>
                <w:rFonts w:ascii="Cambria" w:hAnsi="Cambria"/>
                <w:lang w:val="en-AU"/>
              </w:rPr>
            </w:pPr>
            <w:r w:rsidRPr="00A00353">
              <w:rPr>
                <w:rFonts w:ascii="Calibri" w:hAnsi="Calibri"/>
                <w:bCs/>
                <w:sz w:val="36"/>
                <w:szCs w:val="36"/>
              </w:rPr>
              <w:t xml:space="preserve"> </w:t>
            </w:r>
          </w:p>
        </w:tc>
      </w:tr>
      <w:tr w:rsidR="004976E5" w:rsidRPr="000A5BA4" w:rsidTr="004976E5">
        <w:trPr>
          <w:trHeight w:val="472"/>
        </w:trPr>
        <w:tc>
          <w:tcPr>
            <w:tcW w:w="9001" w:type="dxa"/>
            <w:gridSpan w:val="3"/>
            <w:tcBorders>
              <w:top w:val="single" w:sz="12" w:space="0" w:color="A6A6A6"/>
              <w:left w:val="nil"/>
              <w:bottom w:val="single" w:sz="6" w:space="0" w:color="A6A6A6"/>
              <w:right w:val="nil"/>
            </w:tcBorders>
            <w:shd w:val="clear" w:color="auto" w:fill="auto"/>
          </w:tcPr>
          <w:p w:rsidR="004976E5" w:rsidRPr="00C229B7" w:rsidRDefault="004976E5" w:rsidP="004976E5">
            <w:pPr>
              <w:pStyle w:val="a"/>
              <w:spacing w:line="240" w:lineRule="auto"/>
              <w:rPr>
                <w:rFonts w:ascii="DotumChe"/>
                <w:b/>
                <w:spacing w:val="10"/>
                <w:w w:val="97"/>
                <w:sz w:val="26"/>
                <w:lang w:val="en-AU"/>
              </w:rPr>
            </w:pPr>
          </w:p>
        </w:tc>
      </w:tr>
      <w:tr w:rsidR="004976E5" w:rsidRPr="000A5BA4" w:rsidTr="004976E5">
        <w:trPr>
          <w:trHeight w:val="9640"/>
        </w:trPr>
        <w:tc>
          <w:tcPr>
            <w:tcW w:w="995" w:type="dxa"/>
            <w:tcBorders>
              <w:top w:val="single" w:sz="6" w:space="0" w:color="A6A6A6"/>
              <w:left w:val="nil"/>
              <w:bottom w:val="single" w:sz="6" w:space="0" w:color="A6A6A6"/>
              <w:right w:val="single" w:sz="6" w:space="0" w:color="A6A6A6"/>
            </w:tcBorders>
            <w:shd w:val="clear" w:color="auto" w:fill="auto"/>
            <w:vAlign w:val="center"/>
          </w:tcPr>
          <w:p w:rsidR="004976E5" w:rsidRPr="00957150" w:rsidRDefault="004976E5" w:rsidP="004976E5">
            <w:pPr>
              <w:pStyle w:val="a"/>
              <w:spacing w:line="288" w:lineRule="auto"/>
              <w:jc w:val="center"/>
              <w:rPr>
                <w:rFonts w:ascii="Cambria" w:hAnsi="Cambria"/>
                <w:color w:val="auto"/>
                <w:lang w:val="en-AU"/>
              </w:rPr>
            </w:pPr>
            <w:r w:rsidRPr="00957150">
              <w:rPr>
                <w:rFonts w:ascii="Cambria" w:hAnsi="Cambria"/>
                <w:color w:val="auto"/>
                <w:sz w:val="16"/>
                <w:lang w:val="en-AU"/>
              </w:rPr>
              <w:t>Document</w:t>
            </w:r>
            <w:r w:rsidRPr="00957150">
              <w:rPr>
                <w:rFonts w:ascii="Cambria" w:hAnsi="Cambria" w:hint="eastAsia"/>
                <w:color w:val="auto"/>
                <w:sz w:val="16"/>
                <w:lang w:val="en-AU"/>
              </w:rPr>
              <w:t>s</w:t>
            </w:r>
            <w:r w:rsidRPr="00957150">
              <w:rPr>
                <w:rFonts w:ascii="Cambria" w:hAnsi="Cambria"/>
                <w:color w:val="auto"/>
                <w:sz w:val="16"/>
                <w:lang w:val="en-AU"/>
              </w:rPr>
              <w:t xml:space="preserve"> that an applicant should submit </w:t>
            </w:r>
          </w:p>
        </w:tc>
        <w:tc>
          <w:tcPr>
            <w:tcW w:w="7069" w:type="dxa"/>
            <w:tcBorders>
              <w:top w:val="single" w:sz="6" w:space="0" w:color="A6A6A6"/>
              <w:left w:val="single" w:sz="6" w:space="0" w:color="A6A6A6"/>
              <w:bottom w:val="single" w:sz="6" w:space="0" w:color="A6A6A6"/>
              <w:right w:val="single" w:sz="6" w:space="0" w:color="A6A6A6"/>
            </w:tcBorders>
            <w:shd w:val="clear" w:color="auto" w:fill="auto"/>
            <w:vAlign w:val="center"/>
          </w:tcPr>
          <w:p w:rsidR="004976E5" w:rsidRPr="00C229B7" w:rsidRDefault="004976E5" w:rsidP="004976E5">
            <w:pPr>
              <w:pStyle w:val="a"/>
              <w:spacing w:line="240" w:lineRule="atLeast"/>
              <w:ind w:left="150" w:hanging="150"/>
              <w:rPr>
                <w:rFonts w:ascii="Cambria" w:hAnsi="Cambria"/>
                <w:lang w:val="en-AU"/>
              </w:rPr>
            </w:pPr>
            <w:r w:rsidRPr="00C229B7">
              <w:rPr>
                <w:rFonts w:ascii="Cambria" w:hAnsi="Cambria"/>
                <w:sz w:val="16"/>
                <w:lang w:val="en-AU"/>
              </w:rPr>
              <w:t xml:space="preserve">○ In case of license </w:t>
            </w:r>
            <w:r w:rsidRPr="00957150">
              <w:rPr>
                <w:rFonts w:ascii="Cambria" w:hAnsi="Cambria"/>
                <w:color w:val="auto"/>
                <w:sz w:val="16"/>
                <w:lang w:val="en-AU"/>
              </w:rPr>
              <w:t>application for logging standing timber</w:t>
            </w:r>
            <w:r w:rsidRPr="00C229B7">
              <w:rPr>
                <w:rFonts w:ascii="Cambria" w:hAnsi="Cambria"/>
                <w:sz w:val="16"/>
                <w:lang w:val="en-AU"/>
              </w:rPr>
              <w:t xml:space="preserve"> </w:t>
            </w:r>
          </w:p>
          <w:p w:rsidR="004976E5" w:rsidRPr="00C229B7" w:rsidRDefault="004976E5" w:rsidP="004976E5">
            <w:pPr>
              <w:pStyle w:val="a"/>
              <w:spacing w:line="240" w:lineRule="atLeast"/>
              <w:ind w:left="224" w:hangingChars="140" w:hanging="224"/>
              <w:rPr>
                <w:rFonts w:ascii="Cambria" w:hAnsi="Cambria"/>
                <w:lang w:val="en-AU"/>
              </w:rPr>
            </w:pPr>
            <w:r w:rsidRPr="00C229B7">
              <w:rPr>
                <w:rFonts w:ascii="Cambria" w:hAnsi="Cambria"/>
                <w:sz w:val="16"/>
                <w:lang w:val="en-AU"/>
              </w:rPr>
              <w:t xml:space="preserve">  1. A copy of a map of logging zone (forest land map with the size of logging on a scale of 1:6,000 to 1:1,200) or a copy of a surveyed map using GPS</w:t>
            </w:r>
          </w:p>
          <w:p w:rsidR="004976E5" w:rsidRPr="00C229B7" w:rsidRDefault="004976E5" w:rsidP="004976E5">
            <w:pPr>
              <w:pStyle w:val="a"/>
              <w:spacing w:line="240" w:lineRule="atLeast"/>
              <w:ind w:left="224" w:hangingChars="140" w:hanging="224"/>
              <w:rPr>
                <w:rFonts w:ascii="Cambria" w:hAnsi="Cambria"/>
                <w:lang w:val="en-AU"/>
              </w:rPr>
            </w:pPr>
            <w:r w:rsidRPr="00C229B7">
              <w:rPr>
                <w:rFonts w:ascii="Cambria" w:hAnsi="Cambria"/>
                <w:sz w:val="16"/>
                <w:lang w:val="en-AU"/>
              </w:rPr>
              <w:t xml:space="preserve">  2. A copy of an estimate paper on the amount of timber to be logged drawn in accordance with investigation methods and standards designated and notified by the Minister of the Korea Forest Service</w:t>
            </w:r>
          </w:p>
          <w:p w:rsidR="004976E5" w:rsidRPr="00C229B7" w:rsidRDefault="004976E5" w:rsidP="004976E5">
            <w:pPr>
              <w:pStyle w:val="a"/>
              <w:spacing w:line="240" w:lineRule="atLeast"/>
              <w:ind w:left="224" w:hangingChars="140" w:hanging="224"/>
              <w:rPr>
                <w:rFonts w:ascii="Cambria" w:hAnsi="Cambria"/>
                <w:lang w:val="en-AU"/>
              </w:rPr>
            </w:pPr>
            <w:r w:rsidRPr="00C229B7">
              <w:rPr>
                <w:rFonts w:ascii="Cambria" w:hAnsi="Cambria"/>
                <w:sz w:val="16"/>
                <w:lang w:val="en-AU"/>
              </w:rPr>
              <w:t xml:space="preserve">  3. A copy of a business plan (purpose of standing timber logging, etc., duration, use plan of forest products, forestation plan, etc. should be included)</w:t>
            </w:r>
          </w:p>
          <w:p w:rsidR="004976E5" w:rsidRPr="00C229B7" w:rsidRDefault="004976E5" w:rsidP="004976E5">
            <w:pPr>
              <w:pStyle w:val="a"/>
              <w:spacing w:line="240" w:lineRule="atLeast"/>
              <w:ind w:left="224" w:hangingChars="140" w:hanging="224"/>
              <w:rPr>
                <w:rFonts w:ascii="Cambria" w:hAnsi="Cambria"/>
                <w:lang w:val="en-AU"/>
              </w:rPr>
            </w:pPr>
            <w:r w:rsidRPr="00C229B7">
              <w:rPr>
                <w:rFonts w:ascii="Cambria" w:hAnsi="Cambria"/>
                <w:sz w:val="16"/>
                <w:lang w:val="en-AU"/>
              </w:rPr>
              <w:t xml:space="preserve">  4. Documents pursuant to Article 15.3 Paragraph 2 of the Enforcement Regulation of the Mountainous Districts Management Act (only in cases where roads for work and transportation of forest products are built and plans for establishment and restoration, etc. should be included)  </w:t>
            </w:r>
          </w:p>
          <w:p w:rsidR="004976E5" w:rsidRPr="00C229B7" w:rsidRDefault="004976E5" w:rsidP="004976E5">
            <w:pPr>
              <w:pStyle w:val="a"/>
              <w:spacing w:line="240" w:lineRule="atLeast"/>
              <w:ind w:left="224" w:hangingChars="140" w:hanging="224"/>
              <w:rPr>
                <w:rFonts w:ascii="Cambria" w:hAnsi="Cambria"/>
                <w:lang w:val="en-AU"/>
              </w:rPr>
            </w:pPr>
            <w:r w:rsidRPr="00C229B7">
              <w:rPr>
                <w:rFonts w:ascii="Cambria" w:hAnsi="Cambria"/>
                <w:sz w:val="16"/>
                <w:lang w:val="en-AU"/>
              </w:rPr>
              <w:t xml:space="preserve">  5. Documents that verify ownership or right of using</w:t>
            </w:r>
            <w:r w:rsidRPr="00C229B7">
              <w:rPr>
                <w:rFonts w:ascii="Cambria" w:hAnsi="Cambria"/>
                <w:spacing w:val="-2"/>
                <w:sz w:val="16"/>
                <w:lang w:val="en-AU"/>
              </w:rPr>
              <w:t>ㆍ</w:t>
            </w:r>
            <w:r w:rsidRPr="00C229B7">
              <w:rPr>
                <w:rFonts w:ascii="Cambria" w:hAnsi="Cambria"/>
                <w:spacing w:val="-2"/>
                <w:sz w:val="16"/>
                <w:lang w:val="en-AU"/>
              </w:rPr>
              <w:t>right to benefit of the forest to be logged  (only in cases where such information cannot be identified in a certification of land registration and documents that verify right of using</w:t>
            </w:r>
            <w:r w:rsidRPr="00C229B7">
              <w:rPr>
                <w:rFonts w:ascii="Cambria" w:hAnsi="Cambria"/>
                <w:spacing w:val="-2"/>
                <w:sz w:val="16"/>
                <w:lang w:val="en-AU"/>
              </w:rPr>
              <w:t>ㆍ</w:t>
            </w:r>
            <w:r w:rsidRPr="00C229B7">
              <w:rPr>
                <w:rFonts w:ascii="Cambria" w:hAnsi="Cambria"/>
                <w:spacing w:val="-2"/>
                <w:sz w:val="16"/>
                <w:lang w:val="en-AU"/>
              </w:rPr>
              <w:t xml:space="preserve">right to benefit should indicate the scope of the rights and duration) </w:t>
            </w:r>
          </w:p>
          <w:p w:rsidR="004976E5" w:rsidRPr="00C229B7" w:rsidRDefault="004976E5" w:rsidP="004976E5">
            <w:pPr>
              <w:pStyle w:val="a0"/>
              <w:spacing w:line="240" w:lineRule="atLeast"/>
              <w:ind w:left="224" w:hangingChars="140" w:hanging="224"/>
              <w:rPr>
                <w:rFonts w:ascii="Cambria" w:hAnsi="Cambria"/>
                <w:lang w:val="en-AU"/>
              </w:rPr>
            </w:pPr>
            <w:r w:rsidRPr="00C229B7">
              <w:rPr>
                <w:rFonts w:ascii="Cambria" w:hAnsi="Cambria"/>
                <w:sz w:val="16"/>
                <w:lang w:val="en-AU"/>
              </w:rPr>
              <w:t xml:space="preserve">  6. Documents that the Minister of the Korea Forest Service designates and notifies in regard to assisting forest project expenses according to Article 64 Paragraph of the Act [only in case of forestation projects (including mandatory forestation) according to Article 68 Paragraph 3 of the Enforcement Decree of the Act]</w:t>
            </w:r>
          </w:p>
          <w:p w:rsidR="004976E5" w:rsidRPr="00C229B7" w:rsidRDefault="004976E5" w:rsidP="004976E5">
            <w:pPr>
              <w:pStyle w:val="a"/>
              <w:spacing w:line="240" w:lineRule="atLeast"/>
              <w:ind w:left="224" w:hangingChars="140" w:hanging="224"/>
              <w:rPr>
                <w:rFonts w:ascii="Cambria" w:hAnsi="Cambria"/>
                <w:lang w:val="en-AU"/>
              </w:rPr>
            </w:pPr>
            <w:r w:rsidRPr="00C229B7">
              <w:rPr>
                <w:rFonts w:ascii="Cambria" w:hAnsi="Cambria"/>
                <w:sz w:val="16"/>
                <w:lang w:val="en-AU"/>
              </w:rPr>
              <w:t>○ In case of license application for digging and gathering forest products</w:t>
            </w:r>
          </w:p>
          <w:p w:rsidR="004976E5" w:rsidRPr="00C229B7" w:rsidRDefault="004976E5" w:rsidP="004976E5">
            <w:pPr>
              <w:pStyle w:val="a"/>
              <w:spacing w:line="240" w:lineRule="atLeast"/>
              <w:ind w:left="224" w:hangingChars="140" w:hanging="224"/>
              <w:rPr>
                <w:rFonts w:ascii="Cambria" w:hAnsi="Cambria"/>
                <w:lang w:val="en-AU"/>
              </w:rPr>
            </w:pPr>
            <w:r w:rsidRPr="00C229B7">
              <w:rPr>
                <w:rFonts w:ascii="Cambria" w:hAnsi="Cambria"/>
                <w:sz w:val="16"/>
                <w:lang w:val="en-AU"/>
              </w:rPr>
              <w:t xml:space="preserve">  1. A copy of a map of zone scheduled for digging and collecting (forest land map indicating the size of areas scheduled for digging and collecting on a scale of 1:6,000 to 1:1,200) or a copy of a surveyed map using GPS</w:t>
            </w:r>
          </w:p>
          <w:p w:rsidR="004976E5" w:rsidRPr="00C229B7" w:rsidRDefault="004976E5" w:rsidP="004976E5">
            <w:pPr>
              <w:pStyle w:val="a"/>
              <w:spacing w:line="240" w:lineRule="atLeast"/>
              <w:ind w:left="224" w:hangingChars="140" w:hanging="224"/>
              <w:rPr>
                <w:rFonts w:ascii="Cambria" w:hAnsi="Cambria"/>
                <w:lang w:val="en-AU"/>
              </w:rPr>
            </w:pPr>
            <w:r w:rsidRPr="00C229B7">
              <w:rPr>
                <w:rFonts w:ascii="Cambria" w:hAnsi="Cambria"/>
                <w:sz w:val="16"/>
                <w:lang w:val="en-AU"/>
              </w:rPr>
              <w:t xml:space="preserve">  2. A copy of an estimate paper on the amount of forest products to be dug and collected drawn in accordance with investigation methods and standards designated and notified by the Minister of the Korea Forest Service</w:t>
            </w:r>
          </w:p>
          <w:p w:rsidR="004976E5" w:rsidRPr="00C229B7" w:rsidRDefault="004976E5" w:rsidP="004976E5">
            <w:pPr>
              <w:pStyle w:val="a"/>
              <w:spacing w:line="240" w:lineRule="atLeast"/>
              <w:ind w:left="224" w:hangingChars="140" w:hanging="224"/>
              <w:rPr>
                <w:rFonts w:ascii="Cambria" w:hAnsi="Cambria"/>
                <w:lang w:val="en-AU"/>
              </w:rPr>
            </w:pPr>
            <w:r w:rsidRPr="00C229B7">
              <w:rPr>
                <w:rFonts w:ascii="Cambria" w:hAnsi="Cambria"/>
                <w:sz w:val="16"/>
                <w:lang w:val="en-AU"/>
              </w:rPr>
              <w:t xml:space="preserve">  3. A copy of a restoration plan </w:t>
            </w:r>
          </w:p>
          <w:p w:rsidR="004976E5" w:rsidRPr="00C229B7" w:rsidRDefault="004976E5" w:rsidP="004976E5">
            <w:pPr>
              <w:pStyle w:val="a"/>
              <w:spacing w:line="240" w:lineRule="atLeast"/>
              <w:ind w:left="224" w:hangingChars="140" w:hanging="224"/>
              <w:rPr>
                <w:rFonts w:ascii="Cambria" w:hAnsi="Cambria"/>
                <w:lang w:val="en-AU"/>
              </w:rPr>
            </w:pPr>
            <w:r w:rsidRPr="00C229B7">
              <w:rPr>
                <w:rFonts w:ascii="Cambria" w:hAnsi="Cambria"/>
                <w:sz w:val="16"/>
                <w:lang w:val="en-AU"/>
              </w:rPr>
              <w:t xml:space="preserve">  4. A copy of documents that verify ownership or right of using</w:t>
            </w:r>
            <w:r w:rsidRPr="00C229B7">
              <w:rPr>
                <w:rFonts w:ascii="Cambria" w:hAnsi="Cambria"/>
                <w:spacing w:val="-2"/>
                <w:sz w:val="16"/>
                <w:lang w:val="en-AU"/>
              </w:rPr>
              <w:t>ㆍ</w:t>
            </w:r>
            <w:r w:rsidRPr="00C229B7">
              <w:rPr>
                <w:rFonts w:ascii="Cambria" w:hAnsi="Cambria"/>
                <w:spacing w:val="-2"/>
                <w:sz w:val="16"/>
                <w:lang w:val="en-AU"/>
              </w:rPr>
              <w:t>right to benefit of the forest for digging and collecting (only in case where such information cannot be identified in a certification of land registration and documents that verify right of using</w:t>
            </w:r>
            <w:r w:rsidRPr="00C229B7">
              <w:rPr>
                <w:rFonts w:ascii="Cambria" w:hAnsi="Cambria"/>
                <w:spacing w:val="-2"/>
                <w:sz w:val="16"/>
                <w:lang w:val="en-AU"/>
              </w:rPr>
              <w:t>ㆍ</w:t>
            </w:r>
            <w:r w:rsidRPr="00C229B7">
              <w:rPr>
                <w:rFonts w:ascii="Cambria" w:hAnsi="Cambria"/>
                <w:spacing w:val="-2"/>
                <w:sz w:val="16"/>
                <w:lang w:val="en-AU"/>
              </w:rPr>
              <w:t>right to benefit should indicate the scope of the rights and duration)</w:t>
            </w:r>
          </w:p>
          <w:p w:rsidR="004976E5" w:rsidRPr="00C229B7" w:rsidRDefault="004976E5" w:rsidP="004976E5">
            <w:pPr>
              <w:pStyle w:val="a0"/>
              <w:spacing w:line="240" w:lineRule="atLeast"/>
              <w:ind w:left="224" w:hangingChars="140" w:hanging="224"/>
              <w:rPr>
                <w:rFonts w:ascii="Cambria" w:hAnsi="Cambria"/>
                <w:lang w:val="en-AU"/>
              </w:rPr>
            </w:pPr>
            <w:r w:rsidRPr="00C229B7">
              <w:rPr>
                <w:rFonts w:ascii="Cambria" w:hAnsi="Cambria"/>
                <w:sz w:val="16"/>
                <w:lang w:val="en-AU"/>
              </w:rPr>
              <w:t xml:space="preserve">  5. A copy of a business plan (purpose of digging or collecting, duration, use plan of forest products, forestation plan, etc. should be included)</w:t>
            </w:r>
          </w:p>
          <w:p w:rsidR="004976E5" w:rsidRPr="00957150" w:rsidRDefault="004976E5" w:rsidP="004976E5">
            <w:pPr>
              <w:pStyle w:val="a0"/>
              <w:spacing w:line="240" w:lineRule="atLeast"/>
              <w:ind w:left="224" w:hangingChars="140" w:hanging="224"/>
              <w:rPr>
                <w:rFonts w:ascii="Cambria" w:hAnsi="Cambria"/>
                <w:color w:val="auto"/>
                <w:lang w:val="en-AU"/>
              </w:rPr>
            </w:pPr>
            <w:r w:rsidRPr="00C229B7">
              <w:rPr>
                <w:rFonts w:ascii="Cambria" w:hAnsi="Cambria"/>
                <w:sz w:val="16"/>
                <w:lang w:val="en-AU"/>
              </w:rPr>
              <w:t xml:space="preserve">  6. Documents pursuant to Article 15.3 Paragraph 2 of the Enforcement Regulation of the Mountainous Districts </w:t>
            </w:r>
            <w:r w:rsidRPr="00957150">
              <w:rPr>
                <w:rFonts w:ascii="Cambria" w:hAnsi="Cambria"/>
                <w:color w:val="auto"/>
                <w:sz w:val="16"/>
                <w:lang w:val="en-AU"/>
              </w:rPr>
              <w:t>Management Act (only in case where roads for work and transportation of forest products are built and plans for establishment and restoration, etc. should be included)</w:t>
            </w:r>
          </w:p>
          <w:p w:rsidR="004976E5" w:rsidRPr="00957150" w:rsidRDefault="004976E5" w:rsidP="004976E5">
            <w:pPr>
              <w:pStyle w:val="a"/>
              <w:spacing w:line="240" w:lineRule="atLeast"/>
              <w:ind w:left="150" w:hanging="150"/>
              <w:rPr>
                <w:rFonts w:ascii="Cambria" w:hAnsi="Cambria"/>
                <w:color w:val="auto"/>
                <w:lang w:val="en-AU"/>
              </w:rPr>
            </w:pPr>
            <w:r w:rsidRPr="00957150">
              <w:rPr>
                <w:rFonts w:ascii="Cambria" w:hAnsi="Cambria"/>
                <w:color w:val="auto"/>
                <w:sz w:val="16"/>
                <w:lang w:val="en-AU"/>
              </w:rPr>
              <w:t xml:space="preserve">○ In case of alteration of approved details </w:t>
            </w:r>
          </w:p>
          <w:p w:rsidR="004976E5" w:rsidRPr="00957150" w:rsidRDefault="004976E5" w:rsidP="004976E5">
            <w:pPr>
              <w:pStyle w:val="a"/>
              <w:spacing w:line="240" w:lineRule="atLeast"/>
              <w:ind w:left="150" w:hanging="150"/>
              <w:rPr>
                <w:rFonts w:ascii="Cambria" w:hAnsi="Cambria"/>
                <w:color w:val="auto"/>
                <w:lang w:val="en-AU"/>
              </w:rPr>
            </w:pPr>
            <w:r w:rsidRPr="00957150">
              <w:rPr>
                <w:rFonts w:ascii="Cambria" w:hAnsi="Cambria"/>
                <w:color w:val="auto"/>
                <w:sz w:val="16"/>
                <w:lang w:val="en-AU"/>
              </w:rPr>
              <w:t xml:space="preserve">  1. Document that proves alterations </w:t>
            </w:r>
          </w:p>
          <w:p w:rsidR="004976E5" w:rsidRPr="00C229B7" w:rsidRDefault="004976E5" w:rsidP="004976E5">
            <w:pPr>
              <w:pStyle w:val="a"/>
              <w:spacing w:line="240" w:lineRule="atLeast"/>
              <w:ind w:left="150" w:hanging="150"/>
              <w:rPr>
                <w:rFonts w:ascii="Cambria" w:hAnsi="Cambria"/>
                <w:lang w:val="en-AU"/>
              </w:rPr>
            </w:pPr>
            <w:r w:rsidRPr="00957150">
              <w:rPr>
                <w:rFonts w:ascii="Cambria" w:hAnsi="Cambria"/>
                <w:color w:val="auto"/>
                <w:sz w:val="16"/>
                <w:lang w:val="en-AU"/>
              </w:rPr>
              <w:t xml:space="preserve">  2. License for logging or digging standing timber and</w:t>
            </w:r>
            <w:r w:rsidRPr="00C229B7">
              <w:rPr>
                <w:rFonts w:ascii="Cambria" w:hAnsi="Cambria"/>
                <w:sz w:val="16"/>
                <w:lang w:val="en-AU"/>
              </w:rPr>
              <w:t xml:space="preserve"> collecting forest products</w:t>
            </w:r>
          </w:p>
        </w:tc>
        <w:tc>
          <w:tcPr>
            <w:tcW w:w="937" w:type="dxa"/>
            <w:tcBorders>
              <w:top w:val="single" w:sz="6" w:space="0" w:color="A6A6A6"/>
              <w:left w:val="single" w:sz="6" w:space="0" w:color="A6A6A6"/>
              <w:bottom w:val="single" w:sz="6" w:space="0" w:color="A6A6A6"/>
              <w:right w:val="nil"/>
            </w:tcBorders>
            <w:shd w:val="clear" w:color="auto" w:fill="auto"/>
            <w:vAlign w:val="center"/>
          </w:tcPr>
          <w:p w:rsidR="004976E5" w:rsidRPr="00C229B7" w:rsidRDefault="004976E5" w:rsidP="004976E5">
            <w:pPr>
              <w:pStyle w:val="a"/>
              <w:spacing w:line="288" w:lineRule="auto"/>
              <w:jc w:val="center"/>
              <w:rPr>
                <w:rFonts w:ascii="Cambria" w:hAnsi="Cambria"/>
                <w:lang w:val="en-AU"/>
              </w:rPr>
            </w:pPr>
            <w:r w:rsidRPr="00C229B7">
              <w:rPr>
                <w:rFonts w:ascii="Cambria" w:hAnsi="Cambria"/>
                <w:sz w:val="16"/>
                <w:lang w:val="en-AU"/>
              </w:rPr>
              <w:t xml:space="preserve">No fee </w:t>
            </w:r>
            <w:r w:rsidRPr="00C229B7">
              <w:rPr>
                <w:rFonts w:ascii="Cambria" w:hAnsi="Cambria"/>
                <w:spacing w:val="-2"/>
                <w:sz w:val="16"/>
                <w:lang w:val="en-AU"/>
              </w:rPr>
              <w:t>required</w:t>
            </w:r>
          </w:p>
        </w:tc>
      </w:tr>
      <w:tr w:rsidR="004976E5" w:rsidRPr="000A5BA4" w:rsidTr="004976E5">
        <w:tc>
          <w:tcPr>
            <w:tcW w:w="995" w:type="dxa"/>
            <w:tcBorders>
              <w:top w:val="single" w:sz="6" w:space="0" w:color="A6A6A6"/>
              <w:left w:val="nil"/>
              <w:bottom w:val="single" w:sz="4" w:space="0" w:color="A6A6A6"/>
              <w:right w:val="single" w:sz="6" w:space="0" w:color="A6A6A6"/>
            </w:tcBorders>
            <w:shd w:val="clear" w:color="auto" w:fill="auto"/>
            <w:vAlign w:val="center"/>
          </w:tcPr>
          <w:p w:rsidR="004976E5" w:rsidRPr="00C229B7" w:rsidRDefault="004976E5" w:rsidP="004976E5">
            <w:pPr>
              <w:pStyle w:val="a"/>
              <w:spacing w:line="288" w:lineRule="auto"/>
              <w:jc w:val="center"/>
              <w:rPr>
                <w:rFonts w:ascii="Cambria" w:hAnsi="Cambria"/>
                <w:lang w:val="en-AU"/>
              </w:rPr>
            </w:pPr>
            <w:r w:rsidRPr="00C229B7">
              <w:rPr>
                <w:rFonts w:ascii="Cambria" w:hAnsi="Cambria"/>
                <w:sz w:val="16"/>
                <w:lang w:val="en-AU"/>
              </w:rPr>
              <w:t xml:space="preserve">Information </w:t>
            </w:r>
            <w:r w:rsidRPr="00957150">
              <w:rPr>
                <w:rFonts w:ascii="Cambria" w:hAnsi="Cambria"/>
                <w:color w:val="auto"/>
                <w:sz w:val="16"/>
                <w:lang w:val="en-AU"/>
              </w:rPr>
              <w:t xml:space="preserve">that a </w:t>
            </w:r>
            <w:r w:rsidRPr="00957150">
              <w:rPr>
                <w:rFonts w:ascii="Cambria" w:hAnsi="Cambria" w:hint="eastAsia"/>
                <w:color w:val="auto"/>
                <w:sz w:val="16"/>
                <w:lang w:val="en-AU"/>
              </w:rPr>
              <w:t>public officer</w:t>
            </w:r>
            <w:r w:rsidRPr="00957150">
              <w:rPr>
                <w:rFonts w:ascii="Cambria" w:hAnsi="Cambria"/>
                <w:color w:val="auto"/>
                <w:sz w:val="16"/>
                <w:lang w:val="en-AU"/>
              </w:rPr>
              <w:t xml:space="preserve"> should</w:t>
            </w:r>
            <w:r w:rsidRPr="00C229B7">
              <w:rPr>
                <w:rFonts w:ascii="Cambria" w:hAnsi="Cambria"/>
                <w:sz w:val="16"/>
                <w:lang w:val="en-AU"/>
              </w:rPr>
              <w:t xml:space="preserve"> confirm</w:t>
            </w:r>
          </w:p>
        </w:tc>
        <w:tc>
          <w:tcPr>
            <w:tcW w:w="7069" w:type="dxa"/>
            <w:tcBorders>
              <w:top w:val="single" w:sz="6" w:space="0" w:color="A6A6A6"/>
              <w:left w:val="single" w:sz="6" w:space="0" w:color="A6A6A6"/>
              <w:bottom w:val="single" w:sz="4" w:space="0" w:color="A6A6A6"/>
              <w:right w:val="single" w:sz="6" w:space="0" w:color="A6A6A6"/>
            </w:tcBorders>
            <w:shd w:val="clear" w:color="auto" w:fill="auto"/>
            <w:vAlign w:val="center"/>
          </w:tcPr>
          <w:p w:rsidR="004976E5" w:rsidRPr="00C229B7" w:rsidRDefault="004976E5" w:rsidP="004976E5">
            <w:pPr>
              <w:pStyle w:val="a"/>
              <w:ind w:left="150" w:hanging="150"/>
              <w:rPr>
                <w:rFonts w:ascii="Cambria" w:hAnsi="Cambria"/>
                <w:lang w:val="en-AU"/>
              </w:rPr>
            </w:pPr>
            <w:r w:rsidRPr="00C229B7">
              <w:rPr>
                <w:rFonts w:ascii="Cambria" w:hAnsi="Cambria"/>
                <w:sz w:val="16"/>
                <w:lang w:val="en-AU"/>
              </w:rPr>
              <w:t xml:space="preserve">Certification of land registration </w:t>
            </w:r>
          </w:p>
        </w:tc>
        <w:tc>
          <w:tcPr>
            <w:tcW w:w="937" w:type="dxa"/>
            <w:tcBorders>
              <w:top w:val="single" w:sz="6" w:space="0" w:color="A6A6A6"/>
              <w:left w:val="single" w:sz="6" w:space="0" w:color="A6A6A6"/>
              <w:bottom w:val="single" w:sz="4" w:space="0" w:color="A6A6A6"/>
              <w:right w:val="nil"/>
            </w:tcBorders>
            <w:shd w:val="clear" w:color="auto" w:fill="auto"/>
          </w:tcPr>
          <w:p w:rsidR="004976E5" w:rsidRPr="00531177" w:rsidRDefault="004976E5" w:rsidP="004976E5">
            <w:pPr>
              <w:pStyle w:val="a"/>
              <w:spacing w:line="240" w:lineRule="auto"/>
              <w:rPr>
                <w:rFonts w:ascii="Cambria" w:hAnsi="Cambria"/>
                <w:lang w:val="en-AU"/>
              </w:rPr>
            </w:pPr>
          </w:p>
        </w:tc>
      </w:tr>
    </w:tbl>
    <w:p w:rsidR="004976E5" w:rsidRPr="00937DB8" w:rsidRDefault="004976E5" w:rsidP="004976E5">
      <w:pPr>
        <w:spacing w:after="0"/>
        <w:rPr>
          <w:vanish/>
        </w:rPr>
      </w:pPr>
    </w:p>
    <w:tbl>
      <w:tblPr>
        <w:tblpPr w:leftFromText="57" w:rightFromText="57" w:topFromText="57" w:bottomFromText="57" w:vertAnchor="text" w:tblpX="43" w:tblpYSpec="top"/>
        <w:tblW w:w="9015" w:type="dxa"/>
        <w:tblBorders>
          <w:top w:val="single" w:sz="3" w:space="0" w:color="000000"/>
          <w:left w:val="single" w:sz="3" w:space="0" w:color="000000"/>
          <w:bottom w:val="single" w:sz="3" w:space="0" w:color="000000"/>
          <w:right w:val="single" w:sz="3" w:space="0" w:color="000000"/>
        </w:tblBorders>
        <w:tblLayout w:type="fixed"/>
        <w:tblCellMar>
          <w:top w:w="28" w:type="dxa"/>
          <w:left w:w="57" w:type="dxa"/>
          <w:bottom w:w="28" w:type="dxa"/>
          <w:right w:w="57" w:type="dxa"/>
        </w:tblCellMar>
        <w:tblLook w:val="0000" w:firstRow="0" w:lastRow="0" w:firstColumn="0" w:lastColumn="0" w:noHBand="0" w:noVBand="0"/>
      </w:tblPr>
      <w:tblGrid>
        <w:gridCol w:w="1400"/>
        <w:gridCol w:w="427"/>
        <w:gridCol w:w="1519"/>
        <w:gridCol w:w="434"/>
        <w:gridCol w:w="1493"/>
        <w:gridCol w:w="425"/>
        <w:gridCol w:w="1418"/>
        <w:gridCol w:w="425"/>
        <w:gridCol w:w="1474"/>
      </w:tblGrid>
      <w:tr w:rsidR="004976E5" w:rsidRPr="000A5BA4" w:rsidTr="004976E5">
        <w:trPr>
          <w:trHeight w:val="395"/>
        </w:trPr>
        <w:tc>
          <w:tcPr>
            <w:tcW w:w="9015" w:type="dxa"/>
            <w:gridSpan w:val="9"/>
            <w:tcBorders>
              <w:top w:val="single" w:sz="16" w:space="0" w:color="5D5D5D"/>
              <w:left w:val="none" w:sz="11" w:space="0" w:color="000000"/>
              <w:bottom w:val="single" w:sz="3" w:space="0" w:color="5D5D5D"/>
              <w:right w:val="none" w:sz="11" w:space="0" w:color="000000"/>
            </w:tcBorders>
            <w:shd w:val="clear" w:color="auto" w:fill="BBBBBB"/>
            <w:tcMar>
              <w:top w:w="0" w:type="dxa"/>
              <w:left w:w="28" w:type="dxa"/>
              <w:bottom w:w="28" w:type="dxa"/>
              <w:right w:w="28" w:type="dxa"/>
            </w:tcMar>
            <w:vAlign w:val="center"/>
          </w:tcPr>
          <w:p w:rsidR="004976E5" w:rsidRPr="00C229B7" w:rsidRDefault="004976E5" w:rsidP="004976E5">
            <w:pPr>
              <w:pStyle w:val="a"/>
              <w:spacing w:line="240" w:lineRule="auto"/>
              <w:jc w:val="center"/>
              <w:rPr>
                <w:rFonts w:ascii="Cambria" w:hAnsi="Cambria"/>
                <w:lang w:val="en-AU"/>
              </w:rPr>
            </w:pPr>
            <w:r w:rsidRPr="00C229B7">
              <w:rPr>
                <w:rFonts w:ascii="Cambria" w:hAnsi="Cambria"/>
                <w:lang w:val="en-AU"/>
              </w:rPr>
              <w:lastRenderedPageBreak/>
              <w:t>How to fill out form</w:t>
            </w:r>
          </w:p>
        </w:tc>
      </w:tr>
      <w:tr w:rsidR="004976E5" w:rsidRPr="000A5BA4" w:rsidTr="004976E5">
        <w:trPr>
          <w:trHeight w:val="896"/>
        </w:trPr>
        <w:tc>
          <w:tcPr>
            <w:tcW w:w="9015" w:type="dxa"/>
            <w:gridSpan w:val="9"/>
            <w:tcBorders>
              <w:top w:val="single" w:sz="3" w:space="0" w:color="5D5D5D"/>
              <w:left w:val="none" w:sz="5" w:space="0" w:color="808080"/>
              <w:bottom w:val="single" w:sz="3" w:space="0" w:color="000000"/>
              <w:right w:val="none" w:sz="11" w:space="0" w:color="000000"/>
            </w:tcBorders>
            <w:vAlign w:val="center"/>
          </w:tcPr>
          <w:p w:rsidR="004976E5" w:rsidRPr="00957150" w:rsidRDefault="004976E5" w:rsidP="004976E5">
            <w:pPr>
              <w:pStyle w:val="a"/>
              <w:spacing w:line="260" w:lineRule="atLeast"/>
              <w:ind w:left="160" w:hangingChars="100" w:hanging="160"/>
              <w:rPr>
                <w:rFonts w:ascii="Cambria" w:hAnsi="Cambria"/>
                <w:color w:val="auto"/>
                <w:lang w:val="en-AU"/>
              </w:rPr>
            </w:pPr>
            <w:r w:rsidRPr="00C229B7">
              <w:rPr>
                <w:rFonts w:ascii="Cambria" w:hAnsi="Cambria"/>
                <w:sz w:val="16"/>
                <w:lang w:val="en-AU"/>
              </w:rPr>
              <w:t xml:space="preserve">1. The blank space for "Quantity applied" in the application form should be filled out </w:t>
            </w:r>
            <w:r w:rsidRPr="00957150">
              <w:rPr>
                <w:rFonts w:ascii="Cambria" w:hAnsi="Cambria"/>
                <w:color w:val="auto"/>
                <w:sz w:val="16"/>
                <w:lang w:val="en-AU"/>
              </w:rPr>
              <w:t>with volume (</w:t>
            </w:r>
            <w:r w:rsidRPr="00957150">
              <w:rPr>
                <w:rFonts w:ascii="Cambria" w:hAnsi="Cambria"/>
                <w:color w:val="auto"/>
                <w:sz w:val="16"/>
                <w:lang w:val="en-AU"/>
              </w:rPr>
              <w:t>㎥</w:t>
            </w:r>
            <w:r w:rsidRPr="00957150">
              <w:rPr>
                <w:rFonts w:ascii="Cambria" w:hAnsi="Cambria"/>
                <w:color w:val="auto"/>
                <w:sz w:val="16"/>
                <w:lang w:val="en-AU"/>
              </w:rPr>
              <w:t xml:space="preserve">) and the number of </w:t>
            </w:r>
            <w:r w:rsidRPr="00957150">
              <w:rPr>
                <w:rFonts w:ascii="Cambria" w:hAnsi="Cambria" w:hint="eastAsia"/>
                <w:color w:val="auto"/>
                <w:sz w:val="16"/>
                <w:lang w:val="en-AU"/>
              </w:rPr>
              <w:t>remain</w:t>
            </w:r>
            <w:r w:rsidRPr="00957150">
              <w:rPr>
                <w:rFonts w:ascii="Cambria" w:hAnsi="Cambria"/>
                <w:color w:val="auto"/>
                <w:sz w:val="16"/>
                <w:lang w:val="en-AU"/>
              </w:rPr>
              <w:t xml:space="preserve">ing </w:t>
            </w:r>
            <w:r w:rsidRPr="00957150">
              <w:rPr>
                <w:rFonts w:ascii="Cambria" w:hAnsi="Cambria" w:hint="eastAsia"/>
                <w:color w:val="auto"/>
                <w:sz w:val="16"/>
                <w:lang w:val="en-AU"/>
              </w:rPr>
              <w:t>tree</w:t>
            </w:r>
            <w:r w:rsidRPr="00957150">
              <w:rPr>
                <w:rFonts w:ascii="Cambria" w:hAnsi="Cambria"/>
                <w:color w:val="auto"/>
                <w:sz w:val="16"/>
                <w:lang w:val="en-AU"/>
              </w:rPr>
              <w:t xml:space="preserve">s in case of logging and with the number of </w:t>
            </w:r>
            <w:r w:rsidRPr="00957150">
              <w:rPr>
                <w:rFonts w:ascii="Cambria" w:hAnsi="Cambria" w:hint="eastAsia"/>
                <w:color w:val="auto"/>
                <w:sz w:val="16"/>
                <w:lang w:val="en-AU"/>
              </w:rPr>
              <w:t>tree</w:t>
            </w:r>
            <w:r w:rsidRPr="00957150">
              <w:rPr>
                <w:rFonts w:ascii="Cambria" w:hAnsi="Cambria"/>
                <w:color w:val="auto"/>
                <w:sz w:val="16"/>
                <w:lang w:val="en-AU"/>
              </w:rPr>
              <w:t xml:space="preserve">s or weight (kg) in case of digging and collecting. </w:t>
            </w:r>
          </w:p>
          <w:p w:rsidR="004976E5" w:rsidRPr="00C229B7" w:rsidRDefault="004976E5" w:rsidP="004976E5">
            <w:pPr>
              <w:pStyle w:val="a"/>
              <w:spacing w:line="260" w:lineRule="atLeast"/>
              <w:ind w:left="160" w:hangingChars="100" w:hanging="160"/>
              <w:rPr>
                <w:rFonts w:ascii="Cambria" w:hAnsi="Cambria"/>
                <w:lang w:val="en-AU"/>
              </w:rPr>
            </w:pPr>
            <w:r w:rsidRPr="00957150">
              <w:rPr>
                <w:rFonts w:ascii="Cambria" w:hAnsi="Cambria"/>
                <w:color w:val="auto"/>
                <w:sz w:val="16"/>
                <w:lang w:val="en-AU"/>
              </w:rPr>
              <w:t xml:space="preserve">2. The blank space for "Number of </w:t>
            </w:r>
            <w:r w:rsidRPr="00957150">
              <w:rPr>
                <w:rFonts w:ascii="Cambria" w:hAnsi="Cambria" w:hint="eastAsia"/>
                <w:color w:val="auto"/>
                <w:sz w:val="16"/>
                <w:lang w:val="en-AU"/>
              </w:rPr>
              <w:t>remaining trees</w:t>
            </w:r>
            <w:r w:rsidRPr="00957150">
              <w:rPr>
                <w:rFonts w:ascii="Cambria" w:hAnsi="Cambria"/>
                <w:color w:val="auto"/>
                <w:sz w:val="16"/>
                <w:lang w:val="en-AU"/>
              </w:rPr>
              <w:t xml:space="preserve">" in the application form should be filled out with the number of </w:t>
            </w:r>
            <w:r w:rsidRPr="00957150">
              <w:rPr>
                <w:rFonts w:ascii="Cambria" w:hAnsi="Cambria" w:hint="eastAsia"/>
                <w:color w:val="auto"/>
                <w:sz w:val="16"/>
                <w:lang w:val="en-AU"/>
              </w:rPr>
              <w:t>mother</w:t>
            </w:r>
            <w:r w:rsidRPr="00957150">
              <w:rPr>
                <w:rFonts w:ascii="Cambria" w:hAnsi="Cambria"/>
                <w:color w:val="auto"/>
                <w:sz w:val="16"/>
                <w:lang w:val="en-AU"/>
              </w:rPr>
              <w:t xml:space="preserve"> trees in case of </w:t>
            </w:r>
            <w:r w:rsidRPr="00957150">
              <w:rPr>
                <w:rFonts w:ascii="Cambria" w:eastAsia="Malgun Gothic" w:hAnsi="Cambria" w:hint="eastAsia"/>
                <w:color w:val="auto"/>
                <w:sz w:val="16"/>
              </w:rPr>
              <w:t xml:space="preserve"> mother tree system</w:t>
            </w:r>
            <w:r w:rsidRPr="00957150">
              <w:rPr>
                <w:rFonts w:ascii="Cambria" w:hAnsi="Cambria"/>
                <w:color w:val="auto"/>
                <w:sz w:val="16"/>
              </w:rPr>
              <w:t xml:space="preserve"> </w:t>
            </w:r>
            <w:r w:rsidRPr="00957150">
              <w:rPr>
                <w:rFonts w:ascii="Cambria" w:hAnsi="Cambria"/>
                <w:color w:val="auto"/>
                <w:sz w:val="16"/>
                <w:lang w:val="en-AU"/>
              </w:rPr>
              <w:t xml:space="preserve"> and with the number of remaining </w:t>
            </w:r>
            <w:r w:rsidRPr="00957150">
              <w:rPr>
                <w:rFonts w:ascii="Cambria" w:hAnsi="Cambria" w:hint="eastAsia"/>
                <w:color w:val="auto"/>
                <w:sz w:val="16"/>
                <w:lang w:val="en-AU"/>
              </w:rPr>
              <w:t>tree</w:t>
            </w:r>
            <w:r w:rsidRPr="00957150">
              <w:rPr>
                <w:rFonts w:ascii="Cambria" w:hAnsi="Cambria"/>
                <w:color w:val="auto"/>
                <w:sz w:val="16"/>
                <w:lang w:val="en-AU"/>
              </w:rPr>
              <w:t>s in case of environmental logging.</w:t>
            </w:r>
            <w:r w:rsidRPr="00C229B7">
              <w:rPr>
                <w:rFonts w:ascii="Cambria" w:hAnsi="Cambria"/>
                <w:sz w:val="16"/>
                <w:lang w:val="en-AU"/>
              </w:rPr>
              <w:t xml:space="preserve"> </w:t>
            </w:r>
          </w:p>
        </w:tc>
      </w:tr>
      <w:tr w:rsidR="004976E5" w:rsidRPr="000A5BA4" w:rsidTr="004976E5">
        <w:trPr>
          <w:trHeight w:val="76"/>
        </w:trPr>
        <w:tc>
          <w:tcPr>
            <w:tcW w:w="9015" w:type="dxa"/>
            <w:gridSpan w:val="9"/>
            <w:tcBorders>
              <w:top w:val="none" w:sz="3" w:space="0" w:color="5D5D5D"/>
              <w:left w:val="none" w:sz="3" w:space="0" w:color="000000"/>
              <w:bottom w:val="single" w:sz="16" w:space="0" w:color="5D5D5D"/>
              <w:right w:val="none" w:sz="3" w:space="0" w:color="000000"/>
            </w:tcBorders>
            <w:vAlign w:val="center"/>
          </w:tcPr>
          <w:p w:rsidR="004976E5" w:rsidRPr="00C229B7" w:rsidRDefault="004976E5" w:rsidP="004976E5">
            <w:pPr>
              <w:pStyle w:val="a"/>
              <w:ind w:left="194" w:hanging="194"/>
              <w:rPr>
                <w:rFonts w:ascii="Cambria" w:hAnsi="Cambria"/>
                <w:lang w:val="en-AU"/>
              </w:rPr>
            </w:pPr>
          </w:p>
        </w:tc>
      </w:tr>
      <w:tr w:rsidR="004976E5" w:rsidRPr="000A5BA4" w:rsidTr="004976E5">
        <w:trPr>
          <w:trHeight w:val="424"/>
        </w:trPr>
        <w:tc>
          <w:tcPr>
            <w:tcW w:w="9015" w:type="dxa"/>
            <w:gridSpan w:val="9"/>
            <w:tcBorders>
              <w:top w:val="single" w:sz="16" w:space="0" w:color="5D5D5D"/>
              <w:left w:val="none" w:sz="11" w:space="0" w:color="000000"/>
              <w:bottom w:val="single" w:sz="3" w:space="0" w:color="5D5D5D"/>
              <w:right w:val="none" w:sz="11" w:space="0" w:color="000000"/>
            </w:tcBorders>
            <w:shd w:val="clear" w:color="auto" w:fill="BBBBBB"/>
            <w:tcMar>
              <w:top w:w="0" w:type="dxa"/>
              <w:left w:w="28" w:type="dxa"/>
              <w:bottom w:w="28" w:type="dxa"/>
              <w:right w:w="28" w:type="dxa"/>
            </w:tcMar>
            <w:vAlign w:val="center"/>
          </w:tcPr>
          <w:p w:rsidR="004976E5" w:rsidRPr="00C229B7" w:rsidRDefault="004976E5" w:rsidP="004976E5">
            <w:pPr>
              <w:pStyle w:val="a"/>
              <w:spacing w:line="240" w:lineRule="auto"/>
              <w:jc w:val="center"/>
              <w:rPr>
                <w:rFonts w:ascii="Cambria" w:hAnsi="Cambria"/>
                <w:lang w:val="en-AU"/>
              </w:rPr>
            </w:pPr>
            <w:r w:rsidRPr="00C229B7">
              <w:rPr>
                <w:rFonts w:ascii="Cambria" w:hAnsi="Cambria"/>
                <w:lang w:val="en-AU"/>
              </w:rPr>
              <w:t>Process procedure</w:t>
            </w:r>
          </w:p>
        </w:tc>
      </w:tr>
      <w:tr w:rsidR="004976E5" w:rsidRPr="000A5BA4" w:rsidTr="004976E5">
        <w:trPr>
          <w:trHeight w:val="96"/>
        </w:trPr>
        <w:tc>
          <w:tcPr>
            <w:tcW w:w="9015" w:type="dxa"/>
            <w:gridSpan w:val="9"/>
            <w:tcBorders>
              <w:top w:val="single" w:sz="3" w:space="0" w:color="5D5D5D"/>
              <w:left w:val="none" w:sz="5" w:space="0" w:color="808080"/>
              <w:bottom w:val="none" w:sz="3" w:space="0" w:color="808080"/>
              <w:right w:val="none" w:sz="5" w:space="0" w:color="808080"/>
            </w:tcBorders>
          </w:tcPr>
          <w:p w:rsidR="004976E5" w:rsidRPr="00C229B7" w:rsidRDefault="004976E5" w:rsidP="004976E5">
            <w:pPr>
              <w:pStyle w:val="a"/>
              <w:spacing w:line="288" w:lineRule="auto"/>
              <w:jc w:val="center"/>
              <w:rPr>
                <w:rFonts w:ascii="Cambria" w:hAnsi="Cambria"/>
                <w:lang w:val="en-AU"/>
              </w:rPr>
            </w:pPr>
          </w:p>
        </w:tc>
      </w:tr>
      <w:tr w:rsidR="004976E5" w:rsidRPr="000A5BA4" w:rsidTr="004976E5">
        <w:trPr>
          <w:trHeight w:val="236"/>
        </w:trPr>
        <w:tc>
          <w:tcPr>
            <w:tcW w:w="1400" w:type="dxa"/>
            <w:tcBorders>
              <w:top w:val="single" w:sz="3" w:space="0" w:color="808080"/>
              <w:left w:val="single" w:sz="3" w:space="0" w:color="808080"/>
              <w:bottom w:val="single" w:sz="3" w:space="0" w:color="939393"/>
              <w:right w:val="single" w:sz="3" w:space="0" w:color="5D5D5D"/>
            </w:tcBorders>
            <w:vAlign w:val="center"/>
          </w:tcPr>
          <w:p w:rsidR="004976E5" w:rsidRPr="00C229B7" w:rsidRDefault="004976E5" w:rsidP="004976E5">
            <w:pPr>
              <w:pStyle w:val="a"/>
              <w:spacing w:line="288" w:lineRule="auto"/>
              <w:jc w:val="center"/>
              <w:rPr>
                <w:rFonts w:ascii="Cambria" w:hAnsi="Cambria"/>
                <w:sz w:val="18"/>
                <w:lang w:val="en-AU"/>
              </w:rPr>
            </w:pPr>
            <w:r w:rsidRPr="00C229B7">
              <w:rPr>
                <w:rFonts w:ascii="Cambria" w:hAnsi="Cambria"/>
                <w:sz w:val="18"/>
                <w:lang w:val="en-AU"/>
              </w:rPr>
              <w:t>Filling out an application form</w:t>
            </w:r>
          </w:p>
        </w:tc>
        <w:tc>
          <w:tcPr>
            <w:tcW w:w="427" w:type="dxa"/>
            <w:tcBorders>
              <w:top w:val="none" w:sz="3" w:space="0" w:color="5D5D5D"/>
              <w:left w:val="single" w:sz="3" w:space="0" w:color="5D5D5D"/>
              <w:bottom w:val="none" w:sz="3" w:space="0" w:color="000000"/>
              <w:right w:val="single" w:sz="3" w:space="0" w:color="5D5D5D"/>
            </w:tcBorders>
            <w:vAlign w:val="center"/>
          </w:tcPr>
          <w:p w:rsidR="004976E5" w:rsidRPr="00C229B7" w:rsidRDefault="004976E5" w:rsidP="004976E5">
            <w:pPr>
              <w:pStyle w:val="a"/>
              <w:spacing w:line="288" w:lineRule="auto"/>
              <w:jc w:val="center"/>
              <w:rPr>
                <w:rFonts w:ascii="Cambria" w:hAnsi="Cambria"/>
                <w:sz w:val="18"/>
                <w:lang w:val="en-AU"/>
              </w:rPr>
            </w:pPr>
            <w:r w:rsidRPr="00C229B7">
              <w:rPr>
                <w:rFonts w:ascii="Cambria" w:hAnsi="Cambria"/>
                <w:sz w:val="18"/>
                <w:lang w:val="en-AU"/>
              </w:rPr>
              <w:t></w:t>
            </w:r>
          </w:p>
        </w:tc>
        <w:tc>
          <w:tcPr>
            <w:tcW w:w="1519" w:type="dxa"/>
            <w:tcBorders>
              <w:top w:val="single" w:sz="3" w:space="0" w:color="5D5D5D"/>
              <w:left w:val="single" w:sz="3" w:space="0" w:color="5D5D5D"/>
              <w:bottom w:val="single" w:sz="3" w:space="0" w:color="5D5D5D"/>
              <w:right w:val="single" w:sz="3" w:space="0" w:color="5D5D5D"/>
            </w:tcBorders>
            <w:vAlign w:val="center"/>
          </w:tcPr>
          <w:p w:rsidR="004976E5" w:rsidRPr="00C229B7" w:rsidRDefault="004976E5" w:rsidP="004976E5">
            <w:pPr>
              <w:pStyle w:val="a"/>
              <w:spacing w:line="288" w:lineRule="auto"/>
              <w:jc w:val="center"/>
              <w:rPr>
                <w:rFonts w:ascii="Cambria" w:hAnsi="Cambria"/>
                <w:sz w:val="18"/>
                <w:lang w:val="en-AU"/>
              </w:rPr>
            </w:pPr>
            <w:r w:rsidRPr="00C229B7">
              <w:rPr>
                <w:rFonts w:ascii="Cambria" w:hAnsi="Cambria"/>
                <w:sz w:val="18"/>
                <w:lang w:val="en-AU"/>
              </w:rPr>
              <w:t>Receipt</w:t>
            </w:r>
          </w:p>
        </w:tc>
        <w:tc>
          <w:tcPr>
            <w:tcW w:w="434" w:type="dxa"/>
            <w:tcBorders>
              <w:top w:val="none" w:sz="3" w:space="0" w:color="5D5D5D"/>
              <w:left w:val="single" w:sz="3" w:space="0" w:color="5D5D5D"/>
              <w:bottom w:val="none" w:sz="3" w:space="0" w:color="000000"/>
              <w:right w:val="single" w:sz="3" w:space="0" w:color="5D5D5D"/>
            </w:tcBorders>
            <w:vAlign w:val="center"/>
          </w:tcPr>
          <w:p w:rsidR="004976E5" w:rsidRPr="00C229B7" w:rsidRDefault="004976E5" w:rsidP="004976E5">
            <w:pPr>
              <w:pStyle w:val="a"/>
              <w:jc w:val="center"/>
              <w:rPr>
                <w:rFonts w:ascii="Cambria" w:hAnsi="Cambria"/>
                <w:sz w:val="18"/>
                <w:lang w:val="en-AU"/>
              </w:rPr>
            </w:pPr>
            <w:r w:rsidRPr="00C229B7">
              <w:rPr>
                <w:rFonts w:ascii="Cambria" w:hAnsi="Cambria"/>
                <w:sz w:val="18"/>
                <w:lang w:val="en-AU"/>
              </w:rPr>
              <w:t></w:t>
            </w:r>
          </w:p>
        </w:tc>
        <w:tc>
          <w:tcPr>
            <w:tcW w:w="1493" w:type="dxa"/>
            <w:tcBorders>
              <w:top w:val="single" w:sz="3" w:space="0" w:color="5D5D5D"/>
              <w:left w:val="single" w:sz="3" w:space="0" w:color="5D5D5D"/>
              <w:bottom w:val="single" w:sz="3" w:space="0" w:color="5D5D5D"/>
              <w:right w:val="single" w:sz="3" w:space="0" w:color="5D5D5D"/>
            </w:tcBorders>
            <w:vAlign w:val="center"/>
          </w:tcPr>
          <w:p w:rsidR="004976E5" w:rsidRPr="00C229B7" w:rsidRDefault="004976E5" w:rsidP="004976E5">
            <w:pPr>
              <w:pStyle w:val="a"/>
              <w:spacing w:line="288" w:lineRule="auto"/>
              <w:jc w:val="center"/>
              <w:rPr>
                <w:rFonts w:ascii="Cambria" w:hAnsi="Cambria"/>
                <w:sz w:val="18"/>
                <w:lang w:val="en-AU"/>
              </w:rPr>
            </w:pPr>
            <w:r w:rsidRPr="00C229B7">
              <w:rPr>
                <w:rFonts w:ascii="Cambria" w:hAnsi="Cambria"/>
                <w:sz w:val="18"/>
                <w:lang w:val="en-AU"/>
              </w:rPr>
              <w:t>Field inspection</w:t>
            </w:r>
          </w:p>
        </w:tc>
        <w:tc>
          <w:tcPr>
            <w:tcW w:w="425" w:type="dxa"/>
            <w:tcBorders>
              <w:top w:val="none" w:sz="3" w:space="0" w:color="5D5D5D"/>
              <w:left w:val="single" w:sz="3" w:space="0" w:color="5D5D5D"/>
              <w:bottom w:val="none" w:sz="3" w:space="0" w:color="000000"/>
              <w:right w:val="single" w:sz="3" w:space="0" w:color="5D5D5D"/>
            </w:tcBorders>
            <w:vAlign w:val="center"/>
          </w:tcPr>
          <w:p w:rsidR="004976E5" w:rsidRPr="00C229B7" w:rsidRDefault="004976E5" w:rsidP="004976E5">
            <w:pPr>
              <w:pStyle w:val="a"/>
              <w:jc w:val="center"/>
              <w:rPr>
                <w:rFonts w:ascii="Cambria" w:hAnsi="Cambria"/>
                <w:sz w:val="18"/>
                <w:lang w:val="en-AU"/>
              </w:rPr>
            </w:pPr>
            <w:r w:rsidRPr="00C229B7">
              <w:rPr>
                <w:rFonts w:ascii="Cambria" w:hAnsi="Cambria"/>
                <w:sz w:val="18"/>
                <w:lang w:val="en-AU"/>
              </w:rPr>
              <w:t></w:t>
            </w:r>
          </w:p>
        </w:tc>
        <w:tc>
          <w:tcPr>
            <w:tcW w:w="1418" w:type="dxa"/>
            <w:tcBorders>
              <w:top w:val="single" w:sz="3" w:space="0" w:color="5D5D5D"/>
              <w:left w:val="single" w:sz="3" w:space="0" w:color="5D5D5D"/>
              <w:bottom w:val="single" w:sz="3" w:space="0" w:color="5D5D5D"/>
              <w:right w:val="single" w:sz="3" w:space="0" w:color="5D5D5D"/>
            </w:tcBorders>
            <w:vAlign w:val="center"/>
          </w:tcPr>
          <w:p w:rsidR="004976E5" w:rsidRPr="00C229B7" w:rsidRDefault="004976E5" w:rsidP="004976E5">
            <w:pPr>
              <w:pStyle w:val="a"/>
              <w:spacing w:line="288" w:lineRule="auto"/>
              <w:jc w:val="center"/>
              <w:rPr>
                <w:rFonts w:ascii="Cambria" w:hAnsi="Cambria"/>
                <w:sz w:val="18"/>
                <w:lang w:val="en-AU"/>
              </w:rPr>
            </w:pPr>
            <w:r w:rsidRPr="00C229B7">
              <w:rPr>
                <w:rFonts w:ascii="Cambria" w:hAnsi="Cambria"/>
                <w:sz w:val="18"/>
                <w:lang w:val="en-AU"/>
              </w:rPr>
              <w:t xml:space="preserve">Authorization </w:t>
            </w:r>
          </w:p>
        </w:tc>
        <w:tc>
          <w:tcPr>
            <w:tcW w:w="425" w:type="dxa"/>
            <w:tcBorders>
              <w:top w:val="none" w:sz="3" w:space="0" w:color="5D5D5D"/>
              <w:left w:val="single" w:sz="3" w:space="0" w:color="5D5D5D"/>
              <w:bottom w:val="none" w:sz="3" w:space="0" w:color="000000"/>
              <w:right w:val="single" w:sz="3" w:space="0" w:color="5D5D5D"/>
            </w:tcBorders>
            <w:vAlign w:val="center"/>
          </w:tcPr>
          <w:p w:rsidR="004976E5" w:rsidRPr="00C229B7" w:rsidRDefault="004976E5" w:rsidP="004976E5">
            <w:pPr>
              <w:pStyle w:val="a"/>
              <w:jc w:val="center"/>
              <w:rPr>
                <w:rFonts w:ascii="Cambria" w:hAnsi="Cambria"/>
                <w:sz w:val="18"/>
                <w:lang w:val="en-AU"/>
              </w:rPr>
            </w:pPr>
            <w:r w:rsidRPr="00C229B7">
              <w:rPr>
                <w:rFonts w:ascii="Cambria" w:hAnsi="Cambria"/>
                <w:sz w:val="18"/>
                <w:lang w:val="en-AU"/>
              </w:rPr>
              <w:t></w:t>
            </w:r>
          </w:p>
        </w:tc>
        <w:tc>
          <w:tcPr>
            <w:tcW w:w="1474" w:type="dxa"/>
            <w:tcBorders>
              <w:top w:val="single" w:sz="3" w:space="0" w:color="5D5D5D"/>
              <w:left w:val="single" w:sz="3" w:space="0" w:color="5D5D5D"/>
              <w:bottom w:val="single" w:sz="2" w:space="0" w:color="5D5D5D"/>
              <w:right w:val="single" w:sz="5" w:space="0" w:color="5D5D5D"/>
            </w:tcBorders>
            <w:vAlign w:val="center"/>
          </w:tcPr>
          <w:p w:rsidR="004976E5" w:rsidRPr="00C229B7" w:rsidRDefault="004976E5" w:rsidP="004976E5">
            <w:pPr>
              <w:pStyle w:val="a"/>
              <w:spacing w:line="288" w:lineRule="auto"/>
              <w:jc w:val="center"/>
              <w:rPr>
                <w:rFonts w:ascii="Cambria" w:hAnsi="Cambria"/>
                <w:sz w:val="18"/>
                <w:lang w:val="en-AU"/>
              </w:rPr>
            </w:pPr>
            <w:r w:rsidRPr="00C229B7">
              <w:rPr>
                <w:rFonts w:ascii="Cambria" w:hAnsi="Cambria"/>
                <w:sz w:val="18"/>
                <w:lang w:val="en-AU"/>
              </w:rPr>
              <w:t>Issuing and returning  license</w:t>
            </w:r>
          </w:p>
        </w:tc>
      </w:tr>
      <w:tr w:rsidR="004976E5" w:rsidRPr="000A5BA4" w:rsidTr="004976E5">
        <w:trPr>
          <w:trHeight w:val="216"/>
        </w:trPr>
        <w:tc>
          <w:tcPr>
            <w:tcW w:w="1400" w:type="dxa"/>
            <w:tcBorders>
              <w:top w:val="single" w:sz="3" w:space="0" w:color="939393"/>
              <w:left w:val="none" w:sz="5" w:space="0" w:color="808080"/>
              <w:bottom w:val="none" w:sz="3" w:space="0" w:color="5D5D5D"/>
              <w:right w:val="none" w:sz="2" w:space="0" w:color="58595B"/>
            </w:tcBorders>
            <w:vAlign w:val="center"/>
          </w:tcPr>
          <w:p w:rsidR="004976E5" w:rsidRPr="00C229B7" w:rsidRDefault="004976E5" w:rsidP="004976E5">
            <w:pPr>
              <w:pStyle w:val="a"/>
              <w:spacing w:before="100" w:line="240" w:lineRule="auto"/>
              <w:jc w:val="center"/>
              <w:rPr>
                <w:rFonts w:ascii="Cambria" w:hAnsi="Cambria"/>
                <w:lang w:val="en-AU"/>
              </w:rPr>
            </w:pPr>
            <w:r w:rsidRPr="00C229B7">
              <w:rPr>
                <w:rFonts w:ascii="Cambria" w:hAnsi="Cambria"/>
                <w:sz w:val="16"/>
                <w:lang w:val="en-AU"/>
              </w:rPr>
              <w:t>Applicant</w:t>
            </w:r>
          </w:p>
        </w:tc>
        <w:tc>
          <w:tcPr>
            <w:tcW w:w="427" w:type="dxa"/>
            <w:tcBorders>
              <w:top w:val="none" w:sz="2" w:space="0" w:color="000000"/>
              <w:left w:val="none" w:sz="2" w:space="0" w:color="58595B"/>
              <w:bottom w:val="none" w:sz="3" w:space="0" w:color="5D5D5D"/>
              <w:right w:val="none" w:sz="2" w:space="0" w:color="58595B"/>
            </w:tcBorders>
            <w:vAlign w:val="center"/>
          </w:tcPr>
          <w:p w:rsidR="004976E5" w:rsidRPr="00C229B7" w:rsidRDefault="004976E5" w:rsidP="004976E5">
            <w:pPr>
              <w:pStyle w:val="a"/>
              <w:spacing w:line="240" w:lineRule="auto"/>
              <w:jc w:val="center"/>
              <w:rPr>
                <w:rFonts w:ascii="Cambria" w:hAnsi="Cambria"/>
                <w:lang w:val="en-AU"/>
              </w:rPr>
            </w:pPr>
          </w:p>
        </w:tc>
        <w:tc>
          <w:tcPr>
            <w:tcW w:w="7188" w:type="dxa"/>
            <w:gridSpan w:val="7"/>
            <w:tcBorders>
              <w:top w:val="none" w:sz="3" w:space="0" w:color="5D5D5D"/>
              <w:left w:val="none" w:sz="2" w:space="0" w:color="58595B"/>
              <w:bottom w:val="none" w:sz="3" w:space="0" w:color="5D5D5D"/>
              <w:right w:val="none" w:sz="5" w:space="0" w:color="808080"/>
            </w:tcBorders>
            <w:vAlign w:val="center"/>
          </w:tcPr>
          <w:p w:rsidR="004976E5" w:rsidRPr="00C229B7" w:rsidRDefault="004976E5" w:rsidP="004976E5">
            <w:pPr>
              <w:pStyle w:val="a"/>
              <w:spacing w:line="240" w:lineRule="auto"/>
              <w:jc w:val="center"/>
              <w:rPr>
                <w:rFonts w:ascii="Cambria" w:hAnsi="Cambria"/>
                <w:lang w:val="en-AU"/>
              </w:rPr>
            </w:pPr>
            <w:r w:rsidRPr="00C229B7">
              <w:rPr>
                <w:rFonts w:ascii="Cambria" w:hAnsi="Cambria"/>
                <w:sz w:val="16"/>
                <w:lang w:val="en-AU"/>
              </w:rPr>
              <w:t xml:space="preserve">Processing organization (Local </w:t>
            </w:r>
            <w:r w:rsidRPr="00957150">
              <w:rPr>
                <w:rFonts w:ascii="Cambria" w:hAnsi="Cambria"/>
                <w:color w:val="auto"/>
                <w:sz w:val="16"/>
                <w:lang w:val="en-AU"/>
              </w:rPr>
              <w:t>Government,  Regional Office of Forest Service)</w:t>
            </w:r>
          </w:p>
        </w:tc>
      </w:tr>
      <w:tr w:rsidR="004976E5" w:rsidRPr="000A5BA4" w:rsidTr="004976E5">
        <w:trPr>
          <w:trHeight w:val="189"/>
        </w:trPr>
        <w:tc>
          <w:tcPr>
            <w:tcW w:w="9015" w:type="dxa"/>
            <w:gridSpan w:val="9"/>
            <w:tcBorders>
              <w:top w:val="none" w:sz="3" w:space="0" w:color="5D5D5D"/>
              <w:left w:val="none" w:sz="11" w:space="0" w:color="000000"/>
              <w:bottom w:val="single" w:sz="3" w:space="0" w:color="5D5D5D"/>
              <w:right w:val="none" w:sz="11" w:space="0" w:color="000000"/>
            </w:tcBorders>
            <w:tcMar>
              <w:top w:w="0" w:type="dxa"/>
              <w:left w:w="28" w:type="dxa"/>
              <w:bottom w:w="28" w:type="dxa"/>
              <w:right w:w="28" w:type="dxa"/>
            </w:tcMar>
            <w:vAlign w:val="center"/>
          </w:tcPr>
          <w:p w:rsidR="004976E5" w:rsidRPr="00C229B7" w:rsidRDefault="004976E5" w:rsidP="004976E5">
            <w:pPr>
              <w:pStyle w:val="a"/>
              <w:spacing w:line="240" w:lineRule="auto"/>
              <w:rPr>
                <w:rFonts w:ascii="Cambria" w:hAnsi="Cambria"/>
                <w:lang w:val="en-AU"/>
              </w:rPr>
            </w:pPr>
          </w:p>
        </w:tc>
      </w:tr>
      <w:tr w:rsidR="004976E5" w:rsidRPr="000A5BA4" w:rsidTr="004976E5">
        <w:trPr>
          <w:trHeight w:val="216"/>
        </w:trPr>
        <w:tc>
          <w:tcPr>
            <w:tcW w:w="9015" w:type="dxa"/>
            <w:gridSpan w:val="9"/>
            <w:tcBorders>
              <w:top w:val="none" w:sz="3" w:space="0" w:color="000000"/>
              <w:left w:val="none" w:sz="3" w:space="0" w:color="000000"/>
              <w:bottom w:val="none" w:sz="3" w:space="0" w:color="000000"/>
              <w:right w:val="none" w:sz="3" w:space="0" w:color="000000"/>
            </w:tcBorders>
            <w:vAlign w:val="bottom"/>
          </w:tcPr>
          <w:p w:rsidR="004976E5" w:rsidRPr="00C229B7" w:rsidRDefault="004976E5" w:rsidP="004976E5">
            <w:pPr>
              <w:pStyle w:val="a"/>
              <w:jc w:val="right"/>
              <w:rPr>
                <w:rFonts w:ascii="Cambria" w:hAnsi="Cambria"/>
                <w:lang w:val="en-AU"/>
              </w:rPr>
            </w:pPr>
            <w:r w:rsidRPr="00C229B7">
              <w:rPr>
                <w:rFonts w:ascii="Cambria" w:hAnsi="Cambria"/>
                <w:sz w:val="16"/>
                <w:lang w:val="en-AU"/>
              </w:rPr>
              <w:t>210</w:t>
            </w:r>
            <w:r w:rsidRPr="00C229B7">
              <w:rPr>
                <w:rFonts w:ascii="Cambria" w:hAnsi="Cambria"/>
                <w:sz w:val="16"/>
                <w:lang w:val="en-AU"/>
              </w:rPr>
              <w:t>㎜</w:t>
            </w:r>
            <w:r w:rsidRPr="00C229B7">
              <w:rPr>
                <w:rFonts w:ascii="Cambria" w:hAnsi="Cambria"/>
                <w:sz w:val="16"/>
                <w:lang w:val="en-AU"/>
              </w:rPr>
              <w:t>×297</w:t>
            </w:r>
            <w:r w:rsidRPr="00C229B7">
              <w:rPr>
                <w:rFonts w:ascii="Cambria" w:hAnsi="Cambria"/>
                <w:sz w:val="16"/>
                <w:lang w:val="en-AU"/>
              </w:rPr>
              <w:t>㎜</w:t>
            </w:r>
            <w:r w:rsidRPr="00C229B7">
              <w:rPr>
                <w:rFonts w:ascii="Cambria" w:hAnsi="Cambria"/>
                <w:sz w:val="16"/>
                <w:lang w:val="en-AU"/>
              </w:rPr>
              <w:t xml:space="preserve"> (Woodfree paper 80g/</w:t>
            </w:r>
            <w:r w:rsidRPr="00C229B7">
              <w:rPr>
                <w:rFonts w:ascii="Cambria" w:hAnsi="Cambria"/>
                <w:sz w:val="16"/>
                <w:lang w:val="en-AU"/>
              </w:rPr>
              <w:t>㎡</w:t>
            </w:r>
            <w:r w:rsidRPr="00C229B7">
              <w:rPr>
                <w:rFonts w:ascii="Cambria" w:hAnsi="Cambria"/>
                <w:sz w:val="16"/>
                <w:lang w:val="en-AU"/>
              </w:rPr>
              <w:t>)</w:t>
            </w:r>
          </w:p>
        </w:tc>
      </w:tr>
    </w:tbl>
    <w:p w:rsidR="004976E5" w:rsidRDefault="004976E5" w:rsidP="004976E5">
      <w:pPr>
        <w:rPr>
          <w:lang w:eastAsia="ja-JP"/>
        </w:rPr>
      </w:pPr>
    </w:p>
    <w:p w:rsidR="004976E5" w:rsidRDefault="004976E5">
      <w:pPr>
        <w:spacing w:after="0" w:line="240" w:lineRule="auto"/>
        <w:rPr>
          <w:lang w:eastAsia="ja-JP"/>
        </w:rPr>
      </w:pPr>
      <w:r>
        <w:rPr>
          <w:lang w:eastAsia="ja-JP"/>
        </w:rPr>
        <w:br w:type="page"/>
      </w:r>
    </w:p>
    <w:p w:rsidR="004976E5" w:rsidRDefault="004976E5" w:rsidP="004976E5">
      <w:pPr>
        <w:pStyle w:val="AppendixHeading2"/>
        <w:rPr>
          <w:lang w:eastAsia="ja-JP"/>
        </w:rPr>
      </w:pPr>
      <w:bookmarkStart w:id="29" w:name="Annex31a"/>
      <w:bookmarkStart w:id="30" w:name="_Toc515453278"/>
      <w:r>
        <w:rPr>
          <w:lang w:eastAsia="ja-JP"/>
        </w:rPr>
        <w:lastRenderedPageBreak/>
        <w:t>Annex 3.1a</w:t>
      </w:r>
      <w:bookmarkEnd w:id="29"/>
      <w:r>
        <w:rPr>
          <w:lang w:eastAsia="ja-JP"/>
        </w:rPr>
        <w:t>: Acceptance of Report on Logging Standing Timber (Form)</w:t>
      </w:r>
      <w:bookmarkEnd w:id="30"/>
    </w:p>
    <w:tbl>
      <w:tblPr>
        <w:tblOverlap w:val="never"/>
        <w:tblW w:w="0" w:type="auto"/>
        <w:tblCellMar>
          <w:top w:w="15" w:type="dxa"/>
          <w:left w:w="15" w:type="dxa"/>
          <w:bottom w:w="15" w:type="dxa"/>
          <w:right w:w="15" w:type="dxa"/>
        </w:tblCellMar>
        <w:tblLook w:val="04A0" w:firstRow="1" w:lastRow="0" w:firstColumn="1" w:lastColumn="0" w:noHBand="0" w:noVBand="1"/>
      </w:tblPr>
      <w:tblGrid>
        <w:gridCol w:w="660"/>
        <w:gridCol w:w="928"/>
        <w:gridCol w:w="1457"/>
        <w:gridCol w:w="1118"/>
        <w:gridCol w:w="1248"/>
        <w:gridCol w:w="736"/>
        <w:gridCol w:w="1474"/>
        <w:gridCol w:w="1390"/>
      </w:tblGrid>
      <w:tr w:rsidR="004976E5" w:rsidRPr="0065296C" w:rsidTr="004976E5">
        <w:trPr>
          <w:trHeight w:val="386"/>
        </w:trPr>
        <w:tc>
          <w:tcPr>
            <w:tcW w:w="9011" w:type="dxa"/>
            <w:gridSpan w:val="8"/>
            <w:tcBorders>
              <w:top w:val="nil"/>
              <w:left w:val="nil"/>
              <w:bottom w:val="nil"/>
              <w:right w:val="nil"/>
            </w:tcBorders>
            <w:tcMar>
              <w:top w:w="28" w:type="dxa"/>
              <w:left w:w="28" w:type="dxa"/>
              <w:bottom w:w="28" w:type="dxa"/>
              <w:right w:w="28" w:type="dxa"/>
            </w:tcMar>
            <w:hideMark/>
          </w:tcPr>
          <w:p w:rsidR="004976E5" w:rsidRPr="00D07DBE" w:rsidRDefault="004976E5" w:rsidP="004976E5">
            <w:pPr>
              <w:widowControl w:val="0"/>
              <w:wordWrap w:val="0"/>
              <w:spacing w:after="0" w:line="384" w:lineRule="auto"/>
              <w:jc w:val="both"/>
              <w:rPr>
                <w:rFonts w:eastAsia="Gulim" w:cs="Gulim"/>
                <w:sz w:val="18"/>
                <w:szCs w:val="18"/>
                <w:lang w:val="en-US" w:eastAsia="ko-KR"/>
              </w:rPr>
            </w:pPr>
            <w:r w:rsidRPr="00D07DBE">
              <w:rPr>
                <w:rFonts w:eastAsia="DotumChe" w:hAnsi="DotumChe" w:cs="Gulim"/>
                <w:sz w:val="16"/>
                <w:szCs w:val="16"/>
                <w:lang w:val="en-US" w:eastAsia="ko-KR"/>
              </w:rPr>
              <w:t>■</w:t>
            </w:r>
            <w:r w:rsidRPr="00D07DBE">
              <w:rPr>
                <w:rFonts w:eastAsia="DotumChe" w:cs="Gulim"/>
                <w:sz w:val="16"/>
                <w:szCs w:val="16"/>
                <w:lang w:val="en-US" w:eastAsia="ko-KR"/>
              </w:rPr>
              <w:t xml:space="preserve"> </w:t>
            </w:r>
            <w:r w:rsidRPr="00D07DBE">
              <w:rPr>
                <w:rFonts w:eastAsia="DotumChe" w:cs="Gulim"/>
                <w:sz w:val="16"/>
                <w:szCs w:val="16"/>
                <w:lang w:val="en-US" w:eastAsia="ko-KR"/>
              </w:rPr>
              <w:t>산림자원의</w:t>
            </w:r>
            <w:r w:rsidRPr="00D07DBE">
              <w:rPr>
                <w:rFonts w:eastAsia="DotumChe" w:cs="Gulim"/>
                <w:sz w:val="16"/>
                <w:szCs w:val="16"/>
                <w:lang w:val="en-US" w:eastAsia="ko-KR"/>
              </w:rPr>
              <w:t xml:space="preserve"> </w:t>
            </w:r>
            <w:r w:rsidRPr="00D07DBE">
              <w:rPr>
                <w:rFonts w:eastAsia="DotumChe" w:cs="Gulim"/>
                <w:sz w:val="16"/>
                <w:szCs w:val="16"/>
                <w:lang w:val="en-US" w:eastAsia="ko-KR"/>
              </w:rPr>
              <w:t>조성</w:t>
            </w:r>
            <w:r w:rsidRPr="00D07DBE">
              <w:rPr>
                <w:rFonts w:eastAsia="DotumChe" w:cs="Gulim"/>
                <w:sz w:val="16"/>
                <w:szCs w:val="16"/>
                <w:lang w:val="en-US" w:eastAsia="ko-KR"/>
              </w:rPr>
              <w:t xml:space="preserve"> </w:t>
            </w:r>
            <w:r w:rsidRPr="00D07DBE">
              <w:rPr>
                <w:rFonts w:eastAsia="DotumChe" w:cs="Gulim"/>
                <w:sz w:val="16"/>
                <w:szCs w:val="16"/>
                <w:lang w:val="en-US" w:eastAsia="ko-KR"/>
              </w:rPr>
              <w:t>및</w:t>
            </w:r>
            <w:r w:rsidRPr="00D07DBE">
              <w:rPr>
                <w:rFonts w:eastAsia="DotumChe" w:cs="Gulim"/>
                <w:sz w:val="16"/>
                <w:szCs w:val="16"/>
                <w:lang w:val="en-US" w:eastAsia="ko-KR"/>
              </w:rPr>
              <w:t xml:space="preserve"> </w:t>
            </w:r>
            <w:r w:rsidRPr="00D07DBE">
              <w:rPr>
                <w:rFonts w:eastAsia="DotumChe" w:cs="Gulim"/>
                <w:sz w:val="16"/>
                <w:szCs w:val="16"/>
                <w:lang w:val="en-US" w:eastAsia="ko-KR"/>
              </w:rPr>
              <w:t>관리에</w:t>
            </w:r>
            <w:r w:rsidRPr="00D07DBE">
              <w:rPr>
                <w:rFonts w:eastAsia="DotumChe" w:cs="Gulim"/>
                <w:sz w:val="16"/>
                <w:szCs w:val="16"/>
                <w:lang w:val="en-US" w:eastAsia="ko-KR"/>
              </w:rPr>
              <w:t xml:space="preserve"> </w:t>
            </w:r>
            <w:r w:rsidRPr="00D07DBE">
              <w:rPr>
                <w:rFonts w:eastAsia="DotumChe" w:cs="Gulim"/>
                <w:sz w:val="16"/>
                <w:szCs w:val="16"/>
                <w:lang w:val="en-US" w:eastAsia="ko-KR"/>
              </w:rPr>
              <w:t>관한</w:t>
            </w:r>
            <w:r w:rsidRPr="00D07DBE">
              <w:rPr>
                <w:rFonts w:eastAsia="DotumChe" w:cs="Gulim"/>
                <w:sz w:val="16"/>
                <w:szCs w:val="16"/>
                <w:lang w:val="en-US" w:eastAsia="ko-KR"/>
              </w:rPr>
              <w:t xml:space="preserve"> </w:t>
            </w:r>
            <w:r w:rsidRPr="00D07DBE">
              <w:rPr>
                <w:rFonts w:eastAsia="DotumChe" w:cs="Gulim"/>
                <w:sz w:val="16"/>
                <w:szCs w:val="16"/>
                <w:lang w:val="en-US" w:eastAsia="ko-KR"/>
              </w:rPr>
              <w:t>법률</w:t>
            </w:r>
            <w:r w:rsidRPr="00D07DBE">
              <w:rPr>
                <w:rFonts w:eastAsia="DotumChe" w:cs="Gulim"/>
                <w:sz w:val="16"/>
                <w:szCs w:val="16"/>
                <w:lang w:val="en-US" w:eastAsia="ko-KR"/>
              </w:rPr>
              <w:t xml:space="preserve"> </w:t>
            </w:r>
            <w:r w:rsidRPr="00D07DBE">
              <w:rPr>
                <w:rFonts w:eastAsia="DotumChe" w:cs="Gulim"/>
                <w:sz w:val="16"/>
                <w:szCs w:val="16"/>
                <w:lang w:val="en-US" w:eastAsia="ko-KR"/>
              </w:rPr>
              <w:t>시행규칙</w:t>
            </w:r>
            <w:r w:rsidRPr="00D07DBE">
              <w:rPr>
                <w:rFonts w:eastAsia="DotumChe" w:cs="Gulim"/>
                <w:sz w:val="16"/>
                <w:szCs w:val="16"/>
                <w:lang w:val="en-US" w:eastAsia="ko-KR"/>
              </w:rPr>
              <w:t xml:space="preserve"> [</w:t>
            </w:r>
            <w:r w:rsidRPr="00D07DBE">
              <w:rPr>
                <w:rFonts w:eastAsia="DotumChe" w:cs="Gulim"/>
                <w:sz w:val="16"/>
                <w:szCs w:val="16"/>
                <w:lang w:val="en-US" w:eastAsia="ko-KR"/>
              </w:rPr>
              <w:t>별지</w:t>
            </w:r>
            <w:r w:rsidRPr="00D07DBE">
              <w:rPr>
                <w:rFonts w:eastAsia="DotumChe" w:cs="Gulim"/>
                <w:sz w:val="16"/>
                <w:szCs w:val="16"/>
                <w:lang w:val="en-US" w:eastAsia="ko-KR"/>
              </w:rPr>
              <w:t xml:space="preserve"> </w:t>
            </w:r>
            <w:r w:rsidRPr="00D07DBE">
              <w:rPr>
                <w:rFonts w:eastAsia="DotumChe" w:cs="Gulim"/>
                <w:sz w:val="16"/>
                <w:szCs w:val="16"/>
                <w:lang w:val="en-US" w:eastAsia="ko-KR"/>
              </w:rPr>
              <w:t>제</w:t>
            </w:r>
            <w:r w:rsidRPr="00D07DBE">
              <w:rPr>
                <w:rFonts w:eastAsia="DotumChe" w:cs="Gulim"/>
                <w:sz w:val="16"/>
                <w:szCs w:val="16"/>
                <w:lang w:val="en-US" w:eastAsia="ko-KR"/>
              </w:rPr>
              <w:t>36</w:t>
            </w:r>
            <w:r w:rsidRPr="00D07DBE">
              <w:rPr>
                <w:rFonts w:eastAsia="DotumChe" w:cs="Gulim"/>
                <w:sz w:val="16"/>
                <w:szCs w:val="16"/>
                <w:lang w:val="en-US" w:eastAsia="ko-KR"/>
              </w:rPr>
              <w:t>호의</w:t>
            </w:r>
            <w:r w:rsidRPr="00D07DBE">
              <w:rPr>
                <w:rFonts w:eastAsia="DotumChe" w:cs="Gulim"/>
                <w:sz w:val="16"/>
                <w:szCs w:val="16"/>
                <w:lang w:val="en-US" w:eastAsia="ko-KR"/>
              </w:rPr>
              <w:t>2</w:t>
            </w:r>
            <w:r w:rsidRPr="00D07DBE">
              <w:rPr>
                <w:rFonts w:eastAsia="DotumChe" w:cs="Gulim"/>
                <w:sz w:val="16"/>
                <w:szCs w:val="16"/>
                <w:lang w:val="en-US" w:eastAsia="ko-KR"/>
              </w:rPr>
              <w:t>서식</w:t>
            </w:r>
            <w:r w:rsidRPr="00D07DBE">
              <w:rPr>
                <w:rFonts w:eastAsia="DotumChe" w:cs="Gulim"/>
                <w:sz w:val="16"/>
                <w:szCs w:val="16"/>
                <w:lang w:val="en-US" w:eastAsia="ko-KR"/>
              </w:rPr>
              <w:t xml:space="preserve">] </w:t>
            </w:r>
            <w:r w:rsidRPr="00D07DBE">
              <w:rPr>
                <w:rFonts w:eastAsia="DotumChe" w:cs="Gulim"/>
                <w:sz w:val="18"/>
                <w:szCs w:val="18"/>
                <w:lang w:val="en-US" w:eastAsia="ko-KR"/>
              </w:rPr>
              <w:t>&lt;</w:t>
            </w:r>
            <w:r w:rsidRPr="00D07DBE">
              <w:rPr>
                <w:rFonts w:eastAsia="DotumChe" w:cs="Gulim"/>
                <w:sz w:val="18"/>
                <w:szCs w:val="18"/>
                <w:lang w:val="en-US" w:eastAsia="ko-KR"/>
              </w:rPr>
              <w:t>신설</w:t>
            </w:r>
            <w:r w:rsidRPr="00D07DBE">
              <w:rPr>
                <w:rFonts w:eastAsia="DotumChe" w:cs="Gulim"/>
                <w:sz w:val="18"/>
                <w:szCs w:val="18"/>
                <w:lang w:val="en-US" w:eastAsia="ko-KR"/>
              </w:rPr>
              <w:t xml:space="preserve"> 2017. 12. 11.&gt;</w:t>
            </w:r>
          </w:p>
        </w:tc>
      </w:tr>
      <w:tr w:rsidR="004976E5" w:rsidRPr="0065296C" w:rsidTr="004976E5">
        <w:trPr>
          <w:trHeight w:val="386"/>
        </w:trPr>
        <w:tc>
          <w:tcPr>
            <w:tcW w:w="9011" w:type="dxa"/>
            <w:gridSpan w:val="8"/>
            <w:tcBorders>
              <w:top w:val="nil"/>
              <w:left w:val="nil"/>
              <w:bottom w:val="nil"/>
              <w:right w:val="nil"/>
            </w:tcBorders>
            <w:tcMar>
              <w:top w:w="28" w:type="dxa"/>
              <w:left w:w="28" w:type="dxa"/>
              <w:bottom w:w="28" w:type="dxa"/>
              <w:right w:w="28" w:type="dxa"/>
            </w:tcMar>
            <w:vAlign w:val="center"/>
            <w:hideMark/>
          </w:tcPr>
          <w:p w:rsidR="004976E5" w:rsidRPr="0065296C" w:rsidRDefault="004976E5" w:rsidP="004976E5">
            <w:pPr>
              <w:widowControl w:val="0"/>
              <w:wordWrap w:val="0"/>
              <w:spacing w:after="0" w:line="360" w:lineRule="auto"/>
              <w:jc w:val="right"/>
              <w:rPr>
                <w:rFonts w:eastAsia="Gulim" w:cs="Gulim"/>
                <w:color w:val="000000"/>
                <w:sz w:val="16"/>
                <w:szCs w:val="16"/>
                <w:lang w:val="en-US" w:eastAsia="ko-KR"/>
              </w:rPr>
            </w:pPr>
            <w:r w:rsidRPr="0065296C">
              <w:rPr>
                <w:rFonts w:eastAsia="DotumChe" w:cs="Gulim"/>
                <w:color w:val="000000"/>
                <w:sz w:val="16"/>
                <w:szCs w:val="16"/>
                <w:lang w:val="en-US" w:eastAsia="ko-KR"/>
              </w:rPr>
              <w:t>(</w:t>
            </w:r>
            <w:r w:rsidRPr="0065296C">
              <w:rPr>
                <w:rFonts w:eastAsia="DotumChe" w:cs="Gulim"/>
                <w:color w:val="000000"/>
                <w:sz w:val="16"/>
                <w:szCs w:val="16"/>
                <w:lang w:val="en-US" w:eastAsia="ko-KR"/>
              </w:rPr>
              <w:t>앞쪽</w:t>
            </w:r>
            <w:r w:rsidRPr="0065296C">
              <w:rPr>
                <w:rFonts w:eastAsia="DotumChe" w:cs="Gulim"/>
                <w:color w:val="000000"/>
                <w:sz w:val="16"/>
                <w:szCs w:val="16"/>
                <w:lang w:val="en-US" w:eastAsia="ko-KR"/>
              </w:rPr>
              <w:t>)</w:t>
            </w:r>
          </w:p>
        </w:tc>
      </w:tr>
      <w:tr w:rsidR="004976E5" w:rsidRPr="0065296C" w:rsidTr="004976E5">
        <w:trPr>
          <w:trHeight w:val="613"/>
        </w:trPr>
        <w:tc>
          <w:tcPr>
            <w:tcW w:w="9011" w:type="dxa"/>
            <w:gridSpan w:val="8"/>
            <w:tcBorders>
              <w:top w:val="nil"/>
              <w:left w:val="nil"/>
              <w:bottom w:val="nil"/>
              <w:right w:val="nil"/>
            </w:tcBorders>
            <w:tcMar>
              <w:top w:w="28" w:type="dxa"/>
              <w:left w:w="28" w:type="dxa"/>
              <w:bottom w:w="28" w:type="dxa"/>
              <w:right w:w="28" w:type="dxa"/>
            </w:tcMar>
            <w:vAlign w:val="center"/>
            <w:hideMark/>
          </w:tcPr>
          <w:p w:rsidR="004976E5" w:rsidRPr="0065296C" w:rsidRDefault="004976E5" w:rsidP="004976E5">
            <w:pPr>
              <w:widowControl w:val="0"/>
              <w:wordWrap w:val="0"/>
              <w:spacing w:after="0" w:line="384" w:lineRule="auto"/>
              <w:jc w:val="center"/>
              <w:rPr>
                <w:rFonts w:eastAsia="Gulim" w:cs="Gulim"/>
                <w:b/>
                <w:bCs/>
                <w:color w:val="000000"/>
                <w:sz w:val="32"/>
                <w:szCs w:val="32"/>
                <w:lang w:val="en-US" w:eastAsia="ko-KR"/>
              </w:rPr>
            </w:pPr>
            <w:r w:rsidRPr="0065296C">
              <w:rPr>
                <w:rFonts w:eastAsia="한양견고딕" w:cs="Gulim"/>
                <w:b/>
                <w:bCs/>
                <w:color w:val="000000"/>
                <w:spacing w:val="-6"/>
                <w:sz w:val="32"/>
                <w:szCs w:val="32"/>
                <w:lang w:val="en-US" w:eastAsia="ko-KR"/>
              </w:rPr>
              <w:t>입목</w:t>
            </w:r>
            <w:r w:rsidRPr="0065296C">
              <w:rPr>
                <w:rFonts w:eastAsia="한양견고딕" w:cs="Gulim"/>
                <w:b/>
                <w:bCs/>
                <w:color w:val="000000"/>
                <w:spacing w:val="-6"/>
                <w:sz w:val="32"/>
                <w:szCs w:val="32"/>
                <w:lang w:val="en-US" w:eastAsia="ko-KR"/>
              </w:rPr>
              <w:t xml:space="preserve"> </w:t>
            </w:r>
            <w:r w:rsidRPr="0065296C">
              <w:rPr>
                <w:rFonts w:eastAsia="한양견고딕" w:cs="Gulim"/>
                <w:b/>
                <w:bCs/>
                <w:color w:val="000000"/>
                <w:spacing w:val="-6"/>
                <w:sz w:val="32"/>
                <w:szCs w:val="32"/>
                <w:lang w:val="en-US" w:eastAsia="ko-KR"/>
              </w:rPr>
              <w:t>벌채</w:t>
            </w:r>
            <w:r w:rsidRPr="0065296C">
              <w:rPr>
                <w:rFonts w:eastAsia="한양견고딕" w:cs="Gulim"/>
                <w:b/>
                <w:bCs/>
                <w:color w:val="000000"/>
                <w:spacing w:val="-6"/>
                <w:sz w:val="32"/>
                <w:szCs w:val="32"/>
                <w:lang w:val="en-US" w:eastAsia="ko-KR"/>
              </w:rPr>
              <w:t>·</w:t>
            </w:r>
            <w:r w:rsidRPr="0065296C">
              <w:rPr>
                <w:rFonts w:eastAsia="한양견고딕" w:cs="Gulim"/>
                <w:b/>
                <w:bCs/>
                <w:color w:val="000000"/>
                <w:spacing w:val="-6"/>
                <w:sz w:val="32"/>
                <w:szCs w:val="32"/>
                <w:lang w:val="en-US" w:eastAsia="ko-KR"/>
              </w:rPr>
              <w:t>굴취</w:t>
            </w:r>
            <w:r w:rsidRPr="0065296C">
              <w:rPr>
                <w:rFonts w:eastAsia="한양견고딕" w:cs="Gulim"/>
                <w:b/>
                <w:bCs/>
                <w:color w:val="000000"/>
                <w:spacing w:val="-6"/>
                <w:sz w:val="32"/>
                <w:szCs w:val="32"/>
                <w:lang w:val="en-US" w:eastAsia="ko-KR"/>
              </w:rPr>
              <w:t xml:space="preserve"> </w:t>
            </w:r>
            <w:r w:rsidRPr="0065296C">
              <w:rPr>
                <w:rFonts w:eastAsia="한양견고딕" w:cs="Gulim"/>
                <w:b/>
                <w:bCs/>
                <w:color w:val="000000"/>
                <w:spacing w:val="-6"/>
                <w:sz w:val="32"/>
                <w:szCs w:val="32"/>
                <w:lang w:val="en-US" w:eastAsia="ko-KR"/>
              </w:rPr>
              <w:t>신고수리증</w:t>
            </w:r>
          </w:p>
        </w:tc>
      </w:tr>
      <w:tr w:rsidR="004976E5" w:rsidRPr="0065296C" w:rsidTr="004976E5">
        <w:trPr>
          <w:trHeight w:val="180"/>
        </w:trPr>
        <w:tc>
          <w:tcPr>
            <w:tcW w:w="9011" w:type="dxa"/>
            <w:gridSpan w:val="8"/>
            <w:tcBorders>
              <w:top w:val="nil"/>
              <w:left w:val="nil"/>
              <w:bottom w:val="single" w:sz="2" w:space="0" w:color="7F7F7F"/>
              <w:right w:val="nil"/>
            </w:tcBorders>
            <w:tcMar>
              <w:top w:w="0" w:type="dxa"/>
              <w:left w:w="0" w:type="dxa"/>
              <w:bottom w:w="0" w:type="dxa"/>
              <w:right w:w="0" w:type="dxa"/>
            </w:tcMar>
            <w:vAlign w:val="center"/>
            <w:hideMark/>
          </w:tcPr>
          <w:p w:rsidR="004976E5" w:rsidRPr="0065296C" w:rsidRDefault="004976E5" w:rsidP="004976E5">
            <w:pPr>
              <w:widowControl w:val="0"/>
              <w:wordWrap w:val="0"/>
              <w:spacing w:after="0"/>
              <w:jc w:val="center"/>
              <w:rPr>
                <w:rFonts w:eastAsia="DotumChe" w:cs="Gulim"/>
                <w:color w:val="000000"/>
                <w:spacing w:val="-14"/>
                <w:w w:val="97"/>
                <w:sz w:val="18"/>
                <w:szCs w:val="18"/>
                <w:lang w:val="en-US" w:eastAsia="ko-KR"/>
              </w:rPr>
            </w:pPr>
          </w:p>
        </w:tc>
      </w:tr>
      <w:tr w:rsidR="004976E5" w:rsidRPr="0065296C" w:rsidTr="004976E5">
        <w:trPr>
          <w:trHeight w:val="543"/>
        </w:trPr>
        <w:tc>
          <w:tcPr>
            <w:tcW w:w="1588" w:type="dxa"/>
            <w:gridSpan w:val="2"/>
            <w:vMerge w:val="restart"/>
            <w:tcBorders>
              <w:top w:val="single" w:sz="2" w:space="0" w:color="7F7F7F"/>
              <w:left w:val="nil"/>
              <w:bottom w:val="single" w:sz="2" w:space="0" w:color="7F7F7F"/>
              <w:right w:val="single" w:sz="2" w:space="0" w:color="7F7F7F"/>
            </w:tcBorders>
            <w:tcMar>
              <w:top w:w="28" w:type="dxa"/>
              <w:left w:w="102" w:type="dxa"/>
              <w:bottom w:w="28" w:type="dxa"/>
              <w:right w:w="57" w:type="dxa"/>
            </w:tcMar>
            <w:vAlign w:val="center"/>
            <w:hideMark/>
          </w:tcPr>
          <w:p w:rsidR="004976E5" w:rsidRPr="0065296C" w:rsidRDefault="004976E5" w:rsidP="004976E5">
            <w:pPr>
              <w:widowControl w:val="0"/>
              <w:wordWrap w:val="0"/>
              <w:spacing w:after="0" w:line="432" w:lineRule="auto"/>
              <w:jc w:val="center"/>
              <w:rPr>
                <w:rFonts w:eastAsia="Gulim" w:cs="Gulim"/>
                <w:color w:val="000000"/>
                <w:lang w:val="en-US" w:eastAsia="ko-KR"/>
              </w:rPr>
            </w:pPr>
            <w:r w:rsidRPr="0065296C">
              <w:rPr>
                <w:rFonts w:eastAsia="DotumChe" w:cs="Gulim"/>
                <w:color w:val="000000"/>
                <w:lang w:val="en-US" w:eastAsia="ko-KR"/>
              </w:rPr>
              <w:t>신고인</w:t>
            </w:r>
          </w:p>
        </w:tc>
        <w:tc>
          <w:tcPr>
            <w:tcW w:w="4559" w:type="dxa"/>
            <w:gridSpan w:val="4"/>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hideMark/>
          </w:tcPr>
          <w:p w:rsidR="004976E5" w:rsidRPr="0065296C" w:rsidRDefault="004976E5" w:rsidP="004976E5">
            <w:pPr>
              <w:widowControl w:val="0"/>
              <w:wordWrap w:val="0"/>
              <w:spacing w:before="20" w:after="0" w:line="432" w:lineRule="auto"/>
              <w:jc w:val="both"/>
              <w:rPr>
                <w:rFonts w:eastAsia="Gulim" w:cs="Gulim"/>
                <w:color w:val="000000"/>
                <w:sz w:val="20"/>
                <w:lang w:val="en-US" w:eastAsia="ko-KR"/>
              </w:rPr>
            </w:pPr>
            <w:r w:rsidRPr="0065296C">
              <w:rPr>
                <w:rFonts w:eastAsia="DotumChe" w:cs="Gulim"/>
                <w:color w:val="000000"/>
                <w:sz w:val="20"/>
                <w:lang w:val="en-US" w:eastAsia="ko-KR"/>
              </w:rPr>
              <w:t>성명</w:t>
            </w:r>
          </w:p>
        </w:tc>
        <w:tc>
          <w:tcPr>
            <w:tcW w:w="2864" w:type="dxa"/>
            <w:gridSpan w:val="2"/>
            <w:tcBorders>
              <w:top w:val="single" w:sz="2" w:space="0" w:color="7F7F7F"/>
              <w:left w:val="nil"/>
              <w:bottom w:val="single" w:sz="2" w:space="0" w:color="7F7F7F"/>
              <w:right w:val="nil"/>
            </w:tcBorders>
            <w:tcMar>
              <w:top w:w="28" w:type="dxa"/>
              <w:left w:w="102" w:type="dxa"/>
              <w:bottom w:w="28" w:type="dxa"/>
              <w:right w:w="57" w:type="dxa"/>
            </w:tcMar>
            <w:hideMark/>
          </w:tcPr>
          <w:p w:rsidR="004976E5" w:rsidRPr="0065296C" w:rsidRDefault="004976E5" w:rsidP="004976E5">
            <w:pPr>
              <w:widowControl w:val="0"/>
              <w:wordWrap w:val="0"/>
              <w:spacing w:after="0" w:line="432" w:lineRule="auto"/>
              <w:jc w:val="both"/>
              <w:rPr>
                <w:rFonts w:eastAsia="Gulim" w:cs="Gulim"/>
                <w:color w:val="000000"/>
                <w:sz w:val="20"/>
                <w:lang w:val="en-US" w:eastAsia="ko-KR"/>
              </w:rPr>
            </w:pPr>
            <w:r w:rsidRPr="0065296C">
              <w:rPr>
                <w:rFonts w:eastAsia="DotumChe" w:cs="Gulim"/>
                <w:color w:val="000000"/>
                <w:sz w:val="20"/>
                <w:lang w:val="en-US" w:eastAsia="ko-KR"/>
              </w:rPr>
              <w:t>생년월일</w:t>
            </w:r>
          </w:p>
        </w:tc>
      </w:tr>
      <w:tr w:rsidR="004976E5" w:rsidRPr="0065296C" w:rsidTr="004976E5">
        <w:trPr>
          <w:trHeight w:val="309"/>
        </w:trPr>
        <w:tc>
          <w:tcPr>
            <w:tcW w:w="0" w:type="auto"/>
            <w:gridSpan w:val="2"/>
            <w:vMerge/>
            <w:tcBorders>
              <w:top w:val="single" w:sz="2" w:space="0" w:color="7F7F7F"/>
              <w:left w:val="nil"/>
              <w:bottom w:val="single" w:sz="2" w:space="0" w:color="7F7F7F"/>
              <w:right w:val="single" w:sz="2" w:space="0" w:color="7F7F7F"/>
            </w:tcBorders>
            <w:vAlign w:val="center"/>
            <w:hideMark/>
          </w:tcPr>
          <w:p w:rsidR="004976E5" w:rsidRPr="0065296C" w:rsidRDefault="004976E5" w:rsidP="004976E5">
            <w:pPr>
              <w:spacing w:after="0"/>
              <w:rPr>
                <w:rFonts w:eastAsia="Gulim" w:cs="Gulim"/>
                <w:color w:val="000000"/>
                <w:lang w:val="en-US" w:eastAsia="ko-KR"/>
              </w:rPr>
            </w:pPr>
          </w:p>
        </w:tc>
        <w:tc>
          <w:tcPr>
            <w:tcW w:w="7423" w:type="dxa"/>
            <w:gridSpan w:val="6"/>
            <w:tcBorders>
              <w:top w:val="single" w:sz="2" w:space="0" w:color="7F7F7F"/>
              <w:left w:val="single" w:sz="2" w:space="0" w:color="7F7F7F"/>
              <w:bottom w:val="single" w:sz="2" w:space="0" w:color="7F7F7F"/>
              <w:right w:val="nil"/>
            </w:tcBorders>
            <w:tcMar>
              <w:top w:w="28" w:type="dxa"/>
              <w:left w:w="102" w:type="dxa"/>
              <w:bottom w:w="28" w:type="dxa"/>
              <w:right w:w="57" w:type="dxa"/>
            </w:tcMar>
            <w:hideMark/>
          </w:tcPr>
          <w:p w:rsidR="004976E5" w:rsidRPr="0065296C" w:rsidRDefault="004976E5" w:rsidP="004976E5">
            <w:pPr>
              <w:widowControl w:val="0"/>
              <w:wordWrap w:val="0"/>
              <w:spacing w:before="20" w:after="0" w:line="432" w:lineRule="auto"/>
              <w:jc w:val="both"/>
              <w:rPr>
                <w:rFonts w:eastAsia="Gulim" w:cs="Gulim"/>
                <w:color w:val="000000"/>
                <w:sz w:val="20"/>
                <w:lang w:val="en-US" w:eastAsia="ko-KR"/>
              </w:rPr>
            </w:pPr>
            <w:r w:rsidRPr="0065296C">
              <w:rPr>
                <w:rFonts w:eastAsia="DotumChe" w:cs="Gulim"/>
                <w:color w:val="000000"/>
                <w:sz w:val="20"/>
                <w:lang w:val="en-US" w:eastAsia="ko-KR"/>
              </w:rPr>
              <w:t>주소</w:t>
            </w:r>
          </w:p>
        </w:tc>
      </w:tr>
      <w:tr w:rsidR="004976E5" w:rsidRPr="0065296C" w:rsidTr="004976E5">
        <w:trPr>
          <w:trHeight w:val="331"/>
        </w:trPr>
        <w:tc>
          <w:tcPr>
            <w:tcW w:w="1588" w:type="dxa"/>
            <w:gridSpan w:val="2"/>
            <w:tcBorders>
              <w:top w:val="single" w:sz="2" w:space="0" w:color="7F7F7F"/>
              <w:left w:val="nil"/>
              <w:bottom w:val="single" w:sz="2" w:space="0" w:color="7F7F7F"/>
              <w:right w:val="nil"/>
            </w:tcBorders>
            <w:tcMar>
              <w:top w:w="28" w:type="dxa"/>
              <w:left w:w="102" w:type="dxa"/>
              <w:bottom w:w="28" w:type="dxa"/>
              <w:right w:w="57" w:type="dxa"/>
            </w:tcMar>
            <w:vAlign w:val="center"/>
            <w:hideMark/>
          </w:tcPr>
          <w:p w:rsidR="004976E5" w:rsidRPr="0065296C" w:rsidRDefault="004976E5" w:rsidP="004976E5">
            <w:pPr>
              <w:widowControl w:val="0"/>
              <w:wordWrap w:val="0"/>
              <w:spacing w:after="0" w:line="432" w:lineRule="auto"/>
              <w:jc w:val="center"/>
              <w:rPr>
                <w:rFonts w:eastAsia="Gulim" w:cs="Gulim"/>
                <w:color w:val="000000"/>
                <w:lang w:val="en-US" w:eastAsia="ko-KR"/>
              </w:rPr>
            </w:pPr>
            <w:r w:rsidRPr="0065296C">
              <w:rPr>
                <w:rFonts w:eastAsia="DotumChe" w:cs="Gulim"/>
                <w:color w:val="000000"/>
                <w:lang w:val="en-US" w:eastAsia="ko-KR"/>
              </w:rPr>
              <w:t>산림</w:t>
            </w:r>
            <w:r w:rsidRPr="0065296C">
              <w:rPr>
                <w:rFonts w:eastAsia="DotumChe" w:cs="Gulim"/>
                <w:color w:val="000000"/>
                <w:lang w:val="en-US" w:eastAsia="ko-KR"/>
              </w:rPr>
              <w:t xml:space="preserve"> </w:t>
            </w:r>
            <w:r w:rsidRPr="0065296C">
              <w:rPr>
                <w:rFonts w:eastAsia="DotumChe" w:cs="Gulim"/>
                <w:color w:val="000000"/>
                <w:lang w:val="en-US" w:eastAsia="ko-KR"/>
              </w:rPr>
              <w:t>소재지</w:t>
            </w:r>
          </w:p>
        </w:tc>
        <w:tc>
          <w:tcPr>
            <w:tcW w:w="7423" w:type="dxa"/>
            <w:gridSpan w:val="6"/>
            <w:tcBorders>
              <w:top w:val="single" w:sz="2" w:space="0" w:color="7F7F7F"/>
              <w:left w:val="single" w:sz="2" w:space="0" w:color="7F7F7F"/>
              <w:bottom w:val="single" w:sz="2" w:space="0" w:color="7F7F7F"/>
              <w:right w:val="nil"/>
            </w:tcBorders>
            <w:tcMar>
              <w:top w:w="28" w:type="dxa"/>
              <w:left w:w="102" w:type="dxa"/>
              <w:bottom w:w="28" w:type="dxa"/>
              <w:right w:w="57" w:type="dxa"/>
            </w:tcMar>
            <w:vAlign w:val="center"/>
            <w:hideMark/>
          </w:tcPr>
          <w:p w:rsidR="004976E5" w:rsidRPr="0065296C" w:rsidRDefault="004976E5" w:rsidP="004976E5">
            <w:pPr>
              <w:widowControl w:val="0"/>
              <w:wordWrap w:val="0"/>
              <w:spacing w:before="20" w:after="0" w:line="432" w:lineRule="auto"/>
              <w:jc w:val="both"/>
              <w:rPr>
                <w:rFonts w:eastAsia="DotumChe" w:cs="Gulim"/>
                <w:color w:val="000000"/>
                <w:sz w:val="20"/>
                <w:lang w:val="en-US" w:eastAsia="ko-KR"/>
              </w:rPr>
            </w:pPr>
          </w:p>
        </w:tc>
      </w:tr>
      <w:tr w:rsidR="004976E5" w:rsidRPr="0065296C" w:rsidTr="004976E5">
        <w:trPr>
          <w:trHeight w:val="467"/>
        </w:trPr>
        <w:tc>
          <w:tcPr>
            <w:tcW w:w="1588" w:type="dxa"/>
            <w:gridSpan w:val="2"/>
            <w:tcBorders>
              <w:top w:val="single" w:sz="2" w:space="0" w:color="7F7F7F"/>
              <w:left w:val="nil"/>
              <w:bottom w:val="single" w:sz="2" w:space="0" w:color="7F7F7F"/>
              <w:right w:val="single" w:sz="2" w:space="0" w:color="7F7F7F"/>
            </w:tcBorders>
            <w:tcMar>
              <w:top w:w="28" w:type="dxa"/>
              <w:left w:w="102" w:type="dxa"/>
              <w:bottom w:w="28" w:type="dxa"/>
              <w:right w:w="57" w:type="dxa"/>
            </w:tcMar>
            <w:vAlign w:val="center"/>
            <w:hideMark/>
          </w:tcPr>
          <w:p w:rsidR="004976E5" w:rsidRPr="0065296C" w:rsidRDefault="004976E5" w:rsidP="004976E5">
            <w:pPr>
              <w:widowControl w:val="0"/>
              <w:wordWrap w:val="0"/>
              <w:spacing w:after="0"/>
              <w:jc w:val="center"/>
              <w:rPr>
                <w:rFonts w:eastAsia="Gulim" w:cs="Gulim"/>
                <w:color w:val="000000"/>
                <w:lang w:val="en-US" w:eastAsia="ko-KR"/>
              </w:rPr>
            </w:pPr>
            <w:r w:rsidRPr="0065296C">
              <w:rPr>
                <w:rFonts w:eastAsia="DotumChe" w:cs="Gulim"/>
                <w:color w:val="000000"/>
                <w:lang w:val="en-US" w:eastAsia="ko-KR"/>
              </w:rPr>
              <w:t>구역면적</w:t>
            </w:r>
          </w:p>
        </w:tc>
        <w:tc>
          <w:tcPr>
            <w:tcW w:w="2575" w:type="dxa"/>
            <w:gridSpan w:val="2"/>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4976E5" w:rsidRPr="0065296C" w:rsidRDefault="004976E5" w:rsidP="004976E5">
            <w:pPr>
              <w:widowControl w:val="0"/>
              <w:wordWrap w:val="0"/>
              <w:spacing w:before="20" w:after="0"/>
              <w:jc w:val="right"/>
              <w:rPr>
                <w:rFonts w:eastAsia="Gulim" w:cs="Gulim"/>
                <w:color w:val="000000"/>
                <w:sz w:val="20"/>
                <w:lang w:val="en-US" w:eastAsia="ko-KR"/>
              </w:rPr>
            </w:pPr>
            <w:r w:rsidRPr="0065296C">
              <w:rPr>
                <w:rFonts w:eastAsia="DotumChe" w:cs="Gulim"/>
                <w:color w:val="000000"/>
                <w:sz w:val="20"/>
                <w:lang w:val="en-US" w:eastAsia="ko-KR"/>
              </w:rPr>
              <w:t>㎡</w:t>
            </w:r>
          </w:p>
        </w:tc>
        <w:tc>
          <w:tcPr>
            <w:tcW w:w="1984" w:type="dxa"/>
            <w:gridSpan w:val="2"/>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4976E5" w:rsidRPr="0065296C" w:rsidRDefault="004976E5" w:rsidP="004976E5">
            <w:pPr>
              <w:widowControl w:val="0"/>
              <w:wordWrap w:val="0"/>
              <w:spacing w:after="0"/>
              <w:jc w:val="center"/>
              <w:rPr>
                <w:rFonts w:eastAsia="Gulim" w:cs="Gulim"/>
                <w:color w:val="000000"/>
                <w:spacing w:val="-28"/>
                <w:lang w:val="en-US" w:eastAsia="ko-KR"/>
              </w:rPr>
            </w:pPr>
            <w:r w:rsidRPr="0065296C">
              <w:rPr>
                <w:rFonts w:eastAsia="DotumChe" w:cs="Gulim"/>
                <w:color w:val="000000"/>
                <w:spacing w:val="-28"/>
                <w:lang w:val="en-US" w:eastAsia="ko-KR"/>
              </w:rPr>
              <w:t>벌채</w:t>
            </w:r>
            <w:r w:rsidRPr="0065296C">
              <w:rPr>
                <w:rFonts w:eastAsia="DotumChe" w:cs="Gulim"/>
                <w:color w:val="000000"/>
                <w:spacing w:val="-28"/>
                <w:lang w:val="en-US" w:eastAsia="ko-KR"/>
              </w:rPr>
              <w:t xml:space="preserve"> </w:t>
            </w:r>
            <w:r w:rsidRPr="0065296C">
              <w:rPr>
                <w:rFonts w:eastAsia="DotumChe" w:cs="Gulim"/>
                <w:color w:val="000000"/>
                <w:spacing w:val="-28"/>
                <w:lang w:val="en-US" w:eastAsia="ko-KR"/>
              </w:rPr>
              <w:t>또는</w:t>
            </w:r>
            <w:r w:rsidRPr="0065296C">
              <w:rPr>
                <w:rFonts w:eastAsia="DotumChe" w:cs="Gulim"/>
                <w:color w:val="000000"/>
                <w:spacing w:val="-28"/>
                <w:lang w:val="en-US" w:eastAsia="ko-KR"/>
              </w:rPr>
              <w:t xml:space="preserve"> </w:t>
            </w:r>
          </w:p>
          <w:p w:rsidR="004976E5" w:rsidRPr="0065296C" w:rsidRDefault="004976E5" w:rsidP="004976E5">
            <w:pPr>
              <w:widowControl w:val="0"/>
              <w:wordWrap w:val="0"/>
              <w:spacing w:after="0"/>
              <w:jc w:val="center"/>
              <w:rPr>
                <w:rFonts w:eastAsia="Gulim" w:cs="Gulim"/>
                <w:color w:val="000000"/>
                <w:spacing w:val="-28"/>
                <w:lang w:val="en-US" w:eastAsia="ko-KR"/>
              </w:rPr>
            </w:pPr>
            <w:r w:rsidRPr="0065296C">
              <w:rPr>
                <w:rFonts w:eastAsia="DotumChe" w:cs="Gulim"/>
                <w:color w:val="000000"/>
                <w:spacing w:val="-28"/>
                <w:lang w:val="en-US" w:eastAsia="ko-KR"/>
              </w:rPr>
              <w:t>굴취</w:t>
            </w:r>
            <w:r w:rsidRPr="0065296C">
              <w:rPr>
                <w:rFonts w:eastAsia="DotumChe" w:cs="Gulim"/>
                <w:color w:val="000000"/>
                <w:spacing w:val="-28"/>
                <w:lang w:val="en-US" w:eastAsia="ko-KR"/>
              </w:rPr>
              <w:t xml:space="preserve"> </w:t>
            </w:r>
            <w:r w:rsidRPr="0065296C">
              <w:rPr>
                <w:rFonts w:eastAsia="DotumChe" w:cs="Gulim"/>
                <w:color w:val="000000"/>
                <w:spacing w:val="-28"/>
                <w:lang w:val="en-US" w:eastAsia="ko-KR"/>
              </w:rPr>
              <w:t>면적</w:t>
            </w:r>
          </w:p>
        </w:tc>
        <w:tc>
          <w:tcPr>
            <w:tcW w:w="2864" w:type="dxa"/>
            <w:gridSpan w:val="2"/>
            <w:tcBorders>
              <w:top w:val="single" w:sz="2" w:space="0" w:color="7F7F7F"/>
              <w:left w:val="single" w:sz="2" w:space="0" w:color="7F7F7F"/>
              <w:bottom w:val="single" w:sz="2" w:space="0" w:color="7F7F7F"/>
              <w:right w:val="nil"/>
            </w:tcBorders>
            <w:tcMar>
              <w:top w:w="28" w:type="dxa"/>
              <w:left w:w="102" w:type="dxa"/>
              <w:bottom w:w="28" w:type="dxa"/>
              <w:right w:w="57" w:type="dxa"/>
            </w:tcMar>
            <w:vAlign w:val="center"/>
            <w:hideMark/>
          </w:tcPr>
          <w:p w:rsidR="004976E5" w:rsidRPr="0065296C" w:rsidRDefault="004976E5" w:rsidP="004976E5">
            <w:pPr>
              <w:widowControl w:val="0"/>
              <w:wordWrap w:val="0"/>
              <w:spacing w:before="20" w:after="0"/>
              <w:jc w:val="right"/>
              <w:rPr>
                <w:rFonts w:eastAsia="Gulim" w:cs="Gulim"/>
                <w:color w:val="000000"/>
                <w:sz w:val="20"/>
                <w:lang w:val="en-US" w:eastAsia="ko-KR"/>
              </w:rPr>
            </w:pPr>
            <w:r w:rsidRPr="0065296C">
              <w:rPr>
                <w:rFonts w:eastAsia="DotumChe" w:cs="Gulim"/>
                <w:color w:val="000000"/>
                <w:sz w:val="20"/>
                <w:lang w:val="en-US" w:eastAsia="ko-KR"/>
              </w:rPr>
              <w:t>㎡</w:t>
            </w:r>
          </w:p>
        </w:tc>
      </w:tr>
      <w:tr w:rsidR="004976E5" w:rsidRPr="0065296C" w:rsidTr="004976E5">
        <w:trPr>
          <w:trHeight w:val="116"/>
        </w:trPr>
        <w:tc>
          <w:tcPr>
            <w:tcW w:w="9011" w:type="dxa"/>
            <w:gridSpan w:val="8"/>
            <w:tcBorders>
              <w:top w:val="single" w:sz="2" w:space="0" w:color="7F7F7F"/>
              <w:left w:val="nil"/>
              <w:bottom w:val="single" w:sz="2" w:space="0" w:color="7F7F7F"/>
              <w:right w:val="nil"/>
            </w:tcBorders>
            <w:tcMar>
              <w:top w:w="28" w:type="dxa"/>
              <w:left w:w="102" w:type="dxa"/>
              <w:bottom w:w="28" w:type="dxa"/>
              <w:right w:w="57" w:type="dxa"/>
            </w:tcMar>
            <w:vAlign w:val="center"/>
            <w:hideMark/>
          </w:tcPr>
          <w:p w:rsidR="004976E5" w:rsidRPr="0065296C" w:rsidRDefault="004976E5" w:rsidP="004976E5">
            <w:pPr>
              <w:widowControl w:val="0"/>
              <w:wordWrap w:val="0"/>
              <w:spacing w:after="0" w:line="432" w:lineRule="auto"/>
              <w:jc w:val="center"/>
              <w:rPr>
                <w:rFonts w:eastAsia="DotumChe" w:cs="Gulim"/>
                <w:color w:val="000000"/>
                <w:sz w:val="6"/>
                <w:szCs w:val="6"/>
                <w:lang w:val="en-US" w:eastAsia="ko-KR"/>
              </w:rPr>
            </w:pPr>
          </w:p>
        </w:tc>
      </w:tr>
      <w:tr w:rsidR="004976E5" w:rsidRPr="0065296C" w:rsidTr="004976E5">
        <w:trPr>
          <w:trHeight w:val="158"/>
        </w:trPr>
        <w:tc>
          <w:tcPr>
            <w:tcW w:w="660" w:type="dxa"/>
            <w:vMerge w:val="restart"/>
            <w:tcBorders>
              <w:top w:val="single" w:sz="2" w:space="0" w:color="7F7F7F"/>
              <w:left w:val="nil"/>
              <w:bottom w:val="single" w:sz="2" w:space="0" w:color="7F7F7F"/>
              <w:right w:val="single" w:sz="2" w:space="0" w:color="7F7F7F"/>
            </w:tcBorders>
            <w:tcMar>
              <w:top w:w="28" w:type="dxa"/>
              <w:left w:w="102" w:type="dxa"/>
              <w:bottom w:w="28" w:type="dxa"/>
              <w:right w:w="57" w:type="dxa"/>
            </w:tcMar>
            <w:vAlign w:val="center"/>
            <w:hideMark/>
          </w:tcPr>
          <w:p w:rsidR="004976E5" w:rsidRPr="0065296C" w:rsidRDefault="004976E5" w:rsidP="004976E5">
            <w:pPr>
              <w:widowControl w:val="0"/>
              <w:wordWrap w:val="0"/>
              <w:spacing w:after="0" w:line="432" w:lineRule="auto"/>
              <w:jc w:val="center"/>
              <w:rPr>
                <w:rFonts w:eastAsia="Gulim" w:cs="Gulim"/>
                <w:color w:val="000000"/>
                <w:lang w:val="en-US" w:eastAsia="ko-KR"/>
              </w:rPr>
            </w:pPr>
            <w:r w:rsidRPr="0065296C">
              <w:rPr>
                <w:rFonts w:eastAsia="DotumChe" w:cs="Gulim"/>
                <w:color w:val="000000"/>
                <w:lang w:val="en-US" w:eastAsia="ko-KR"/>
              </w:rPr>
              <w:t>신</w:t>
            </w:r>
          </w:p>
          <w:p w:rsidR="004976E5" w:rsidRPr="0065296C" w:rsidRDefault="004976E5" w:rsidP="004976E5">
            <w:pPr>
              <w:widowControl w:val="0"/>
              <w:wordWrap w:val="0"/>
              <w:spacing w:after="0" w:line="432" w:lineRule="auto"/>
              <w:jc w:val="center"/>
              <w:rPr>
                <w:rFonts w:eastAsia="Gulim" w:cs="Gulim"/>
                <w:color w:val="000000"/>
                <w:lang w:val="en-US" w:eastAsia="ko-KR"/>
              </w:rPr>
            </w:pPr>
            <w:r w:rsidRPr="0065296C">
              <w:rPr>
                <w:rFonts w:eastAsia="DotumChe" w:cs="Gulim"/>
                <w:color w:val="000000"/>
                <w:lang w:val="en-US" w:eastAsia="ko-KR"/>
              </w:rPr>
              <w:t>고</w:t>
            </w:r>
          </w:p>
          <w:p w:rsidR="004976E5" w:rsidRPr="0065296C" w:rsidRDefault="004976E5" w:rsidP="004976E5">
            <w:pPr>
              <w:widowControl w:val="0"/>
              <w:wordWrap w:val="0"/>
              <w:spacing w:after="0" w:line="432" w:lineRule="auto"/>
              <w:jc w:val="center"/>
              <w:rPr>
                <w:rFonts w:eastAsia="Gulim" w:cs="Gulim"/>
                <w:color w:val="000000"/>
                <w:lang w:val="en-US" w:eastAsia="ko-KR"/>
              </w:rPr>
            </w:pPr>
            <w:r w:rsidRPr="0065296C">
              <w:rPr>
                <w:rFonts w:eastAsia="DotumChe" w:cs="Gulim"/>
                <w:color w:val="000000"/>
                <w:lang w:val="en-US" w:eastAsia="ko-KR"/>
              </w:rPr>
              <w:t>내</w:t>
            </w:r>
          </w:p>
          <w:p w:rsidR="004976E5" w:rsidRPr="0065296C" w:rsidRDefault="004976E5" w:rsidP="004976E5">
            <w:pPr>
              <w:widowControl w:val="0"/>
              <w:wordWrap w:val="0"/>
              <w:spacing w:after="0" w:line="432" w:lineRule="auto"/>
              <w:jc w:val="center"/>
              <w:rPr>
                <w:rFonts w:eastAsia="Gulim" w:cs="Gulim"/>
                <w:color w:val="000000"/>
                <w:lang w:val="en-US" w:eastAsia="ko-KR"/>
              </w:rPr>
            </w:pPr>
            <w:r w:rsidRPr="0065296C">
              <w:rPr>
                <w:rFonts w:eastAsia="DotumChe" w:cs="Gulim"/>
                <w:color w:val="000000"/>
                <w:lang w:val="en-US" w:eastAsia="ko-KR"/>
              </w:rPr>
              <w:t>용</w:t>
            </w:r>
          </w:p>
        </w:tc>
        <w:tc>
          <w:tcPr>
            <w:tcW w:w="928" w:type="dxa"/>
            <w:vMerge w:val="restart"/>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4976E5" w:rsidRPr="0065296C" w:rsidRDefault="004976E5" w:rsidP="004976E5">
            <w:pPr>
              <w:widowControl w:val="0"/>
              <w:wordWrap w:val="0"/>
              <w:spacing w:before="20" w:after="0" w:line="432" w:lineRule="auto"/>
              <w:jc w:val="center"/>
              <w:rPr>
                <w:rFonts w:eastAsia="Gulim" w:cs="Gulim"/>
                <w:color w:val="000000"/>
                <w:sz w:val="20"/>
                <w:lang w:val="en-US" w:eastAsia="ko-KR"/>
              </w:rPr>
            </w:pPr>
            <w:r w:rsidRPr="0065296C">
              <w:rPr>
                <w:rFonts w:eastAsia="DotumChe" w:cs="Gulim"/>
                <w:color w:val="000000"/>
                <w:spacing w:val="-54"/>
                <w:sz w:val="20"/>
                <w:lang w:val="en-US" w:eastAsia="ko-KR"/>
              </w:rPr>
              <w:t>종류</w:t>
            </w:r>
          </w:p>
        </w:tc>
        <w:tc>
          <w:tcPr>
            <w:tcW w:w="1457" w:type="dxa"/>
            <w:vMerge w:val="restart"/>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4976E5" w:rsidRPr="0065296C" w:rsidRDefault="004976E5" w:rsidP="004976E5">
            <w:pPr>
              <w:widowControl w:val="0"/>
              <w:wordWrap w:val="0"/>
              <w:spacing w:before="20" w:after="0" w:line="432" w:lineRule="auto"/>
              <w:jc w:val="center"/>
              <w:rPr>
                <w:rFonts w:eastAsia="Gulim" w:cs="Gulim"/>
                <w:color w:val="000000"/>
                <w:sz w:val="20"/>
                <w:lang w:val="en-US" w:eastAsia="ko-KR"/>
              </w:rPr>
            </w:pPr>
            <w:r w:rsidRPr="0065296C">
              <w:rPr>
                <w:rFonts w:eastAsia="DotumChe" w:cs="Gulim"/>
                <w:color w:val="000000"/>
                <w:sz w:val="20"/>
                <w:lang w:val="en-US" w:eastAsia="ko-KR"/>
              </w:rPr>
              <w:t>방법</w:t>
            </w:r>
          </w:p>
        </w:tc>
        <w:tc>
          <w:tcPr>
            <w:tcW w:w="1118" w:type="dxa"/>
            <w:vMerge w:val="restart"/>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4976E5" w:rsidRPr="0065296C" w:rsidRDefault="004976E5" w:rsidP="004976E5">
            <w:pPr>
              <w:widowControl w:val="0"/>
              <w:wordWrap w:val="0"/>
              <w:spacing w:before="20" w:after="0" w:line="432" w:lineRule="auto"/>
              <w:jc w:val="center"/>
              <w:rPr>
                <w:rFonts w:eastAsia="Gulim" w:cs="Gulim"/>
                <w:color w:val="000000"/>
                <w:spacing w:val="-2"/>
                <w:sz w:val="20"/>
                <w:lang w:val="en-US" w:eastAsia="ko-KR"/>
              </w:rPr>
            </w:pPr>
            <w:r w:rsidRPr="0065296C">
              <w:rPr>
                <w:rFonts w:eastAsia="DotumChe" w:cs="Gulim"/>
                <w:color w:val="000000"/>
                <w:spacing w:val="-2"/>
                <w:sz w:val="20"/>
                <w:lang w:val="en-US" w:eastAsia="ko-KR"/>
              </w:rPr>
              <w:t>용도</w:t>
            </w:r>
          </w:p>
        </w:tc>
        <w:tc>
          <w:tcPr>
            <w:tcW w:w="3458" w:type="dxa"/>
            <w:gridSpan w:val="3"/>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4976E5" w:rsidRPr="0065296C" w:rsidRDefault="004976E5" w:rsidP="004976E5">
            <w:pPr>
              <w:widowControl w:val="0"/>
              <w:wordWrap w:val="0"/>
              <w:spacing w:before="20" w:after="0" w:line="432" w:lineRule="auto"/>
              <w:jc w:val="center"/>
              <w:rPr>
                <w:rFonts w:eastAsia="Gulim" w:cs="Gulim"/>
                <w:color w:val="000000"/>
                <w:sz w:val="20"/>
                <w:lang w:val="en-US" w:eastAsia="ko-KR"/>
              </w:rPr>
            </w:pPr>
            <w:r w:rsidRPr="0065296C">
              <w:rPr>
                <w:rFonts w:eastAsia="DotumChe" w:cs="Gulim"/>
                <w:color w:val="000000"/>
                <w:sz w:val="20"/>
                <w:lang w:val="en-US" w:eastAsia="ko-KR"/>
              </w:rPr>
              <w:t>신청수량</w:t>
            </w:r>
          </w:p>
        </w:tc>
        <w:tc>
          <w:tcPr>
            <w:tcW w:w="1390" w:type="dxa"/>
            <w:vMerge w:val="restart"/>
            <w:tcBorders>
              <w:top w:val="single" w:sz="2" w:space="0" w:color="7F7F7F"/>
              <w:left w:val="single" w:sz="2" w:space="0" w:color="7F7F7F"/>
              <w:bottom w:val="single" w:sz="2" w:space="0" w:color="7F7F7F"/>
              <w:right w:val="nil"/>
            </w:tcBorders>
            <w:tcMar>
              <w:top w:w="28" w:type="dxa"/>
              <w:left w:w="102" w:type="dxa"/>
              <w:bottom w:w="28" w:type="dxa"/>
              <w:right w:w="57" w:type="dxa"/>
            </w:tcMar>
            <w:vAlign w:val="center"/>
            <w:hideMark/>
          </w:tcPr>
          <w:p w:rsidR="004976E5" w:rsidRPr="0065296C" w:rsidRDefault="004976E5" w:rsidP="004976E5">
            <w:pPr>
              <w:widowControl w:val="0"/>
              <w:spacing w:after="0" w:line="432" w:lineRule="auto"/>
              <w:jc w:val="center"/>
              <w:rPr>
                <w:rFonts w:eastAsia="Gulim" w:cs="Gulim"/>
                <w:color w:val="000000"/>
                <w:sz w:val="20"/>
                <w:lang w:val="en-US" w:eastAsia="ko-KR"/>
              </w:rPr>
            </w:pPr>
            <w:r w:rsidRPr="0065296C">
              <w:rPr>
                <w:rFonts w:eastAsia="DotumChe" w:cs="Gulim"/>
                <w:color w:val="000000"/>
                <w:sz w:val="20"/>
                <w:lang w:val="en-US" w:eastAsia="ko-KR"/>
              </w:rPr>
              <w:t>잔존면적ㆍ</w:t>
            </w:r>
          </w:p>
          <w:p w:rsidR="004976E5" w:rsidRPr="0065296C" w:rsidRDefault="004976E5" w:rsidP="004976E5">
            <w:pPr>
              <w:widowControl w:val="0"/>
              <w:spacing w:after="0" w:line="432" w:lineRule="auto"/>
              <w:jc w:val="center"/>
              <w:rPr>
                <w:rFonts w:eastAsia="Gulim" w:cs="Gulim"/>
                <w:color w:val="000000"/>
                <w:sz w:val="20"/>
                <w:lang w:val="en-US" w:eastAsia="ko-KR"/>
              </w:rPr>
            </w:pPr>
            <w:r w:rsidRPr="0065296C">
              <w:rPr>
                <w:rFonts w:eastAsia="DotumChe" w:cs="Gulim"/>
                <w:color w:val="000000"/>
                <w:sz w:val="20"/>
                <w:lang w:val="en-US" w:eastAsia="ko-KR"/>
              </w:rPr>
              <w:t>본수ㆍ군상수</w:t>
            </w:r>
          </w:p>
        </w:tc>
      </w:tr>
      <w:tr w:rsidR="004976E5" w:rsidRPr="0065296C" w:rsidTr="004976E5">
        <w:trPr>
          <w:trHeight w:val="429"/>
        </w:trPr>
        <w:tc>
          <w:tcPr>
            <w:tcW w:w="0" w:type="auto"/>
            <w:vMerge/>
            <w:tcBorders>
              <w:top w:val="single" w:sz="2" w:space="0" w:color="7F7F7F"/>
              <w:left w:val="nil"/>
              <w:bottom w:val="single" w:sz="2" w:space="0" w:color="7F7F7F"/>
              <w:right w:val="single" w:sz="2" w:space="0" w:color="7F7F7F"/>
            </w:tcBorders>
            <w:vAlign w:val="center"/>
            <w:hideMark/>
          </w:tcPr>
          <w:p w:rsidR="004976E5" w:rsidRPr="0065296C" w:rsidRDefault="004976E5" w:rsidP="004976E5">
            <w:pPr>
              <w:spacing w:after="0"/>
              <w:rPr>
                <w:rFonts w:eastAsia="Gulim" w:cs="Gulim"/>
                <w:color w:val="00000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4976E5" w:rsidRPr="0065296C" w:rsidRDefault="004976E5" w:rsidP="004976E5">
            <w:pPr>
              <w:spacing w:after="0"/>
              <w:rPr>
                <w:rFonts w:eastAsia="Gulim" w:cs="Gulim"/>
                <w:color w:val="000000"/>
                <w:sz w:val="2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4976E5" w:rsidRPr="0065296C" w:rsidRDefault="004976E5" w:rsidP="004976E5">
            <w:pPr>
              <w:spacing w:after="0"/>
              <w:rPr>
                <w:rFonts w:eastAsia="Gulim" w:cs="Gulim"/>
                <w:color w:val="000000"/>
                <w:sz w:val="2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4976E5" w:rsidRPr="0065296C" w:rsidRDefault="004976E5" w:rsidP="004976E5">
            <w:pPr>
              <w:spacing w:after="0"/>
              <w:rPr>
                <w:rFonts w:eastAsia="Gulim" w:cs="Gulim"/>
                <w:color w:val="000000"/>
                <w:spacing w:val="-2"/>
                <w:sz w:val="20"/>
                <w:lang w:val="en-US" w:eastAsia="ko-KR"/>
              </w:rPr>
            </w:pPr>
          </w:p>
        </w:tc>
        <w:tc>
          <w:tcPr>
            <w:tcW w:w="1248" w:type="dxa"/>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4976E5" w:rsidRPr="0065296C" w:rsidRDefault="004976E5" w:rsidP="004976E5">
            <w:pPr>
              <w:widowControl w:val="0"/>
              <w:wordWrap w:val="0"/>
              <w:spacing w:before="20" w:after="0" w:line="432" w:lineRule="auto"/>
              <w:jc w:val="center"/>
              <w:rPr>
                <w:rFonts w:eastAsia="Gulim" w:cs="Gulim"/>
                <w:color w:val="000000"/>
                <w:sz w:val="20"/>
                <w:lang w:val="en-US" w:eastAsia="ko-KR"/>
              </w:rPr>
            </w:pPr>
            <w:r w:rsidRPr="0065296C">
              <w:rPr>
                <w:rFonts w:eastAsia="DotumChe" w:cs="Gulim"/>
                <w:color w:val="000000"/>
                <w:sz w:val="20"/>
                <w:lang w:val="en-US" w:eastAsia="ko-KR"/>
              </w:rPr>
              <w:t>수종</w:t>
            </w:r>
          </w:p>
        </w:tc>
        <w:tc>
          <w:tcPr>
            <w:tcW w:w="2210" w:type="dxa"/>
            <w:gridSpan w:val="2"/>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4976E5" w:rsidRPr="00D07DBE" w:rsidRDefault="004976E5" w:rsidP="004976E5">
            <w:pPr>
              <w:widowControl w:val="0"/>
              <w:spacing w:after="0" w:line="432" w:lineRule="auto"/>
              <w:jc w:val="center"/>
              <w:rPr>
                <w:rFonts w:eastAsia="Gulim" w:cs="Gulim"/>
                <w:color w:val="000000"/>
                <w:spacing w:val="-28"/>
                <w:sz w:val="20"/>
                <w:lang w:val="en-US" w:eastAsia="ko-KR"/>
              </w:rPr>
            </w:pPr>
            <w:r w:rsidRPr="00D07DBE">
              <w:rPr>
                <w:rFonts w:eastAsia="DotumChe" w:cs="Gulim"/>
                <w:color w:val="000000"/>
                <w:spacing w:val="-28"/>
                <w:sz w:val="20"/>
                <w:lang w:val="en-US" w:eastAsia="ko-KR"/>
              </w:rPr>
              <w:t>수량</w:t>
            </w:r>
            <w:r w:rsidRPr="00D07DBE">
              <w:rPr>
                <w:rFonts w:eastAsia="DotumChe" w:cs="Gulim"/>
                <w:spacing w:val="-10"/>
                <w:sz w:val="20"/>
                <w:lang w:val="en-US" w:eastAsia="ko-KR"/>
              </w:rPr>
              <w:t>(</w:t>
            </w:r>
            <w:r w:rsidRPr="00D07DBE">
              <w:rPr>
                <w:rFonts w:eastAsia="DotumChe" w:cs="Gulim"/>
                <w:spacing w:val="-10"/>
                <w:sz w:val="20"/>
                <w:lang w:val="en-US" w:eastAsia="ko-KR"/>
              </w:rPr>
              <w:t>㎥</w:t>
            </w:r>
            <w:r w:rsidRPr="00D07DBE">
              <w:rPr>
                <w:rFonts w:eastAsia="DotumChe" w:cs="Gulim"/>
                <w:spacing w:val="-10"/>
                <w:sz w:val="20"/>
                <w:lang w:val="en-US" w:eastAsia="ko-KR"/>
              </w:rPr>
              <w:t>,</w:t>
            </w:r>
            <w:r w:rsidRPr="00D07DBE">
              <w:rPr>
                <w:rFonts w:eastAsia="DotumChe" w:cs="Gulim" w:hint="eastAsia"/>
                <w:spacing w:val="-10"/>
                <w:sz w:val="20"/>
                <w:lang w:val="en-US" w:eastAsia="ko-KR"/>
              </w:rPr>
              <w:t xml:space="preserve"> </w:t>
            </w:r>
            <w:r w:rsidRPr="00D07DBE">
              <w:rPr>
                <w:rFonts w:eastAsia="DotumChe" w:cs="Gulim" w:hint="eastAsia"/>
                <w:spacing w:val="-10"/>
                <w:sz w:val="20"/>
                <w:lang w:val="en-US" w:eastAsia="ko-KR"/>
              </w:rPr>
              <w:t>본</w:t>
            </w:r>
            <w:r w:rsidRPr="00D07DBE">
              <w:rPr>
                <w:rFonts w:eastAsia="DotumChe" w:cs="Gulim"/>
                <w:spacing w:val="-10"/>
                <w:sz w:val="20"/>
                <w:lang w:val="en-US" w:eastAsia="ko-KR"/>
              </w:rPr>
              <w:t>)</w:t>
            </w:r>
            <w:r w:rsidRPr="00D07DBE">
              <w:rPr>
                <w:rFonts w:eastAsia="DotumChe" w:cs="Gulim" w:hint="eastAsia"/>
                <w:color w:val="000000"/>
                <w:spacing w:val="-52"/>
                <w:sz w:val="20"/>
                <w:lang w:val="en-US" w:eastAsia="ko-KR"/>
              </w:rPr>
              <w:t xml:space="preserve"> </w:t>
            </w:r>
          </w:p>
        </w:tc>
        <w:tc>
          <w:tcPr>
            <w:tcW w:w="0" w:type="auto"/>
            <w:vMerge/>
            <w:tcBorders>
              <w:top w:val="single" w:sz="2" w:space="0" w:color="7F7F7F"/>
              <w:left w:val="single" w:sz="2" w:space="0" w:color="7F7F7F"/>
              <w:bottom w:val="single" w:sz="2" w:space="0" w:color="7F7F7F"/>
              <w:right w:val="nil"/>
            </w:tcBorders>
            <w:vAlign w:val="center"/>
            <w:hideMark/>
          </w:tcPr>
          <w:p w:rsidR="004976E5" w:rsidRPr="0065296C" w:rsidRDefault="004976E5" w:rsidP="004976E5">
            <w:pPr>
              <w:spacing w:after="0"/>
              <w:rPr>
                <w:rFonts w:eastAsia="Gulim" w:cs="Gulim"/>
                <w:color w:val="000000"/>
                <w:sz w:val="20"/>
                <w:lang w:val="en-US" w:eastAsia="ko-KR"/>
              </w:rPr>
            </w:pPr>
          </w:p>
        </w:tc>
      </w:tr>
      <w:tr w:rsidR="004976E5" w:rsidRPr="0065296C" w:rsidTr="004976E5">
        <w:trPr>
          <w:trHeight w:hRule="exact" w:val="267"/>
        </w:trPr>
        <w:tc>
          <w:tcPr>
            <w:tcW w:w="0" w:type="auto"/>
            <w:vMerge/>
            <w:tcBorders>
              <w:top w:val="single" w:sz="2" w:space="0" w:color="7F7F7F"/>
              <w:left w:val="nil"/>
              <w:bottom w:val="single" w:sz="2" w:space="0" w:color="7F7F7F"/>
              <w:right w:val="single" w:sz="2" w:space="0" w:color="7F7F7F"/>
            </w:tcBorders>
            <w:vAlign w:val="center"/>
            <w:hideMark/>
          </w:tcPr>
          <w:p w:rsidR="004976E5" w:rsidRPr="0065296C" w:rsidRDefault="004976E5" w:rsidP="004976E5">
            <w:pPr>
              <w:spacing w:after="0"/>
              <w:rPr>
                <w:rFonts w:eastAsia="Gulim" w:cs="Gulim"/>
                <w:color w:val="000000"/>
                <w:lang w:val="en-US" w:eastAsia="ko-KR"/>
              </w:rPr>
            </w:pPr>
          </w:p>
        </w:tc>
        <w:tc>
          <w:tcPr>
            <w:tcW w:w="928" w:type="dxa"/>
            <w:vMerge w:val="restart"/>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4976E5" w:rsidRPr="0065296C" w:rsidRDefault="004976E5" w:rsidP="004976E5">
            <w:pPr>
              <w:widowControl w:val="0"/>
              <w:wordWrap w:val="0"/>
              <w:spacing w:after="0" w:line="384" w:lineRule="auto"/>
              <w:jc w:val="both"/>
              <w:rPr>
                <w:rFonts w:eastAsia="DotumChe" w:cs="Gulim"/>
                <w:color w:val="000000"/>
                <w:sz w:val="20"/>
                <w:lang w:val="en-US" w:eastAsia="ko-KR"/>
              </w:rPr>
            </w:pPr>
          </w:p>
        </w:tc>
        <w:tc>
          <w:tcPr>
            <w:tcW w:w="1457" w:type="dxa"/>
            <w:vMerge w:val="restart"/>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4976E5" w:rsidRPr="0065296C" w:rsidRDefault="004976E5" w:rsidP="004976E5">
            <w:pPr>
              <w:widowControl w:val="0"/>
              <w:wordWrap w:val="0"/>
              <w:spacing w:before="20" w:after="0" w:line="384" w:lineRule="auto"/>
              <w:jc w:val="both"/>
              <w:rPr>
                <w:rFonts w:eastAsia="DotumChe" w:cs="Gulim"/>
                <w:color w:val="000000"/>
                <w:sz w:val="20"/>
                <w:lang w:val="en-US" w:eastAsia="ko-KR"/>
              </w:rPr>
            </w:pPr>
          </w:p>
        </w:tc>
        <w:tc>
          <w:tcPr>
            <w:tcW w:w="1118" w:type="dxa"/>
            <w:vMerge w:val="restart"/>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4976E5" w:rsidRPr="0065296C" w:rsidRDefault="004976E5" w:rsidP="004976E5">
            <w:pPr>
              <w:widowControl w:val="0"/>
              <w:wordWrap w:val="0"/>
              <w:spacing w:before="20" w:after="0" w:line="384" w:lineRule="auto"/>
              <w:jc w:val="both"/>
              <w:rPr>
                <w:rFonts w:eastAsia="DotumChe" w:cs="Gulim"/>
                <w:color w:val="000000"/>
                <w:sz w:val="20"/>
                <w:lang w:val="en-US" w:eastAsia="ko-KR"/>
              </w:rPr>
            </w:pPr>
          </w:p>
        </w:tc>
        <w:tc>
          <w:tcPr>
            <w:tcW w:w="1248" w:type="dxa"/>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4976E5" w:rsidRPr="0065296C" w:rsidRDefault="004976E5" w:rsidP="004976E5">
            <w:pPr>
              <w:widowControl w:val="0"/>
              <w:wordWrap w:val="0"/>
              <w:spacing w:before="20" w:after="0" w:line="384" w:lineRule="auto"/>
              <w:jc w:val="both"/>
              <w:rPr>
                <w:rFonts w:eastAsia="DotumChe" w:cs="Gulim"/>
                <w:color w:val="000000"/>
                <w:sz w:val="20"/>
                <w:lang w:val="en-US" w:eastAsia="ko-KR"/>
              </w:rPr>
            </w:pPr>
          </w:p>
        </w:tc>
        <w:tc>
          <w:tcPr>
            <w:tcW w:w="2210" w:type="dxa"/>
            <w:gridSpan w:val="2"/>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4976E5" w:rsidRPr="0065296C" w:rsidRDefault="004976E5" w:rsidP="004976E5">
            <w:pPr>
              <w:widowControl w:val="0"/>
              <w:wordWrap w:val="0"/>
              <w:spacing w:before="20" w:after="0" w:line="384" w:lineRule="auto"/>
              <w:jc w:val="both"/>
              <w:rPr>
                <w:rFonts w:eastAsia="DotumChe" w:cs="Gulim"/>
                <w:color w:val="000000"/>
                <w:sz w:val="20"/>
                <w:lang w:val="en-US" w:eastAsia="ko-KR"/>
              </w:rPr>
            </w:pPr>
          </w:p>
        </w:tc>
        <w:tc>
          <w:tcPr>
            <w:tcW w:w="1390" w:type="dxa"/>
            <w:vMerge w:val="restart"/>
            <w:tcBorders>
              <w:top w:val="single" w:sz="2" w:space="0" w:color="7F7F7F"/>
              <w:left w:val="single" w:sz="2" w:space="0" w:color="7F7F7F"/>
              <w:bottom w:val="single" w:sz="2" w:space="0" w:color="7F7F7F"/>
              <w:right w:val="nil"/>
            </w:tcBorders>
            <w:tcMar>
              <w:top w:w="28" w:type="dxa"/>
              <w:left w:w="102" w:type="dxa"/>
              <w:bottom w:w="28" w:type="dxa"/>
              <w:right w:w="57" w:type="dxa"/>
            </w:tcMar>
            <w:vAlign w:val="center"/>
            <w:hideMark/>
          </w:tcPr>
          <w:p w:rsidR="004976E5" w:rsidRPr="0065296C" w:rsidRDefault="004976E5" w:rsidP="004976E5">
            <w:pPr>
              <w:widowControl w:val="0"/>
              <w:wordWrap w:val="0"/>
              <w:spacing w:before="20" w:after="0" w:line="384" w:lineRule="auto"/>
              <w:jc w:val="both"/>
              <w:rPr>
                <w:rFonts w:eastAsia="DotumChe" w:cs="Gulim"/>
                <w:color w:val="000000"/>
                <w:sz w:val="20"/>
                <w:lang w:val="en-US" w:eastAsia="ko-KR"/>
              </w:rPr>
            </w:pPr>
          </w:p>
        </w:tc>
      </w:tr>
      <w:tr w:rsidR="004976E5" w:rsidRPr="0065296C" w:rsidTr="004976E5">
        <w:trPr>
          <w:trHeight w:hRule="exact" w:val="288"/>
        </w:trPr>
        <w:tc>
          <w:tcPr>
            <w:tcW w:w="0" w:type="auto"/>
            <w:vMerge/>
            <w:tcBorders>
              <w:top w:val="single" w:sz="2" w:space="0" w:color="7F7F7F"/>
              <w:left w:val="nil"/>
              <w:bottom w:val="single" w:sz="2" w:space="0" w:color="7F7F7F"/>
              <w:right w:val="single" w:sz="2" w:space="0" w:color="7F7F7F"/>
            </w:tcBorders>
            <w:vAlign w:val="center"/>
            <w:hideMark/>
          </w:tcPr>
          <w:p w:rsidR="004976E5" w:rsidRPr="0065296C" w:rsidRDefault="004976E5" w:rsidP="004976E5">
            <w:pPr>
              <w:spacing w:after="0"/>
              <w:rPr>
                <w:rFonts w:eastAsia="Gulim" w:cs="Gulim"/>
                <w:color w:val="00000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4976E5" w:rsidRPr="0065296C" w:rsidRDefault="004976E5" w:rsidP="004976E5">
            <w:pPr>
              <w:spacing w:after="0"/>
              <w:rPr>
                <w:rFonts w:eastAsia="DotumChe" w:cs="Gulim"/>
                <w:color w:val="000000"/>
                <w:sz w:val="2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4976E5" w:rsidRPr="0065296C" w:rsidRDefault="004976E5" w:rsidP="004976E5">
            <w:pPr>
              <w:spacing w:after="0"/>
              <w:rPr>
                <w:rFonts w:eastAsia="DotumChe" w:cs="Gulim"/>
                <w:color w:val="000000"/>
                <w:sz w:val="2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4976E5" w:rsidRPr="0065296C" w:rsidRDefault="004976E5" w:rsidP="004976E5">
            <w:pPr>
              <w:spacing w:after="0"/>
              <w:rPr>
                <w:rFonts w:eastAsia="DotumChe" w:cs="Gulim"/>
                <w:color w:val="000000"/>
                <w:sz w:val="20"/>
                <w:lang w:val="en-US" w:eastAsia="ko-KR"/>
              </w:rPr>
            </w:pPr>
          </w:p>
        </w:tc>
        <w:tc>
          <w:tcPr>
            <w:tcW w:w="1248" w:type="dxa"/>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4976E5" w:rsidRPr="0065296C" w:rsidRDefault="004976E5" w:rsidP="004976E5">
            <w:pPr>
              <w:widowControl w:val="0"/>
              <w:wordWrap w:val="0"/>
              <w:spacing w:before="20" w:after="0" w:line="384" w:lineRule="auto"/>
              <w:jc w:val="both"/>
              <w:rPr>
                <w:rFonts w:eastAsia="DotumChe" w:cs="Gulim"/>
                <w:color w:val="000000"/>
                <w:sz w:val="20"/>
                <w:lang w:val="en-US" w:eastAsia="ko-KR"/>
              </w:rPr>
            </w:pPr>
          </w:p>
        </w:tc>
        <w:tc>
          <w:tcPr>
            <w:tcW w:w="2210" w:type="dxa"/>
            <w:gridSpan w:val="2"/>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4976E5" w:rsidRPr="0065296C" w:rsidRDefault="004976E5" w:rsidP="004976E5">
            <w:pPr>
              <w:widowControl w:val="0"/>
              <w:wordWrap w:val="0"/>
              <w:spacing w:before="20" w:after="0" w:line="384" w:lineRule="auto"/>
              <w:jc w:val="both"/>
              <w:rPr>
                <w:rFonts w:eastAsia="DotumChe" w:cs="Gulim"/>
                <w:color w:val="000000"/>
                <w:sz w:val="20"/>
                <w:lang w:val="en-US" w:eastAsia="ko-KR"/>
              </w:rPr>
            </w:pPr>
          </w:p>
        </w:tc>
        <w:tc>
          <w:tcPr>
            <w:tcW w:w="0" w:type="auto"/>
            <w:vMerge/>
            <w:tcBorders>
              <w:top w:val="single" w:sz="2" w:space="0" w:color="7F7F7F"/>
              <w:left w:val="single" w:sz="2" w:space="0" w:color="7F7F7F"/>
              <w:bottom w:val="single" w:sz="2" w:space="0" w:color="7F7F7F"/>
              <w:right w:val="nil"/>
            </w:tcBorders>
            <w:vAlign w:val="center"/>
            <w:hideMark/>
          </w:tcPr>
          <w:p w:rsidR="004976E5" w:rsidRPr="0065296C" w:rsidRDefault="004976E5" w:rsidP="004976E5">
            <w:pPr>
              <w:spacing w:after="0"/>
              <w:rPr>
                <w:rFonts w:eastAsia="DotumChe" w:cs="Gulim"/>
                <w:color w:val="000000"/>
                <w:sz w:val="20"/>
                <w:lang w:val="en-US" w:eastAsia="ko-KR"/>
              </w:rPr>
            </w:pPr>
          </w:p>
        </w:tc>
      </w:tr>
      <w:tr w:rsidR="004976E5" w:rsidRPr="0065296C" w:rsidTr="004976E5">
        <w:trPr>
          <w:trHeight w:val="228"/>
        </w:trPr>
        <w:tc>
          <w:tcPr>
            <w:tcW w:w="0" w:type="auto"/>
            <w:vMerge/>
            <w:tcBorders>
              <w:top w:val="single" w:sz="2" w:space="0" w:color="7F7F7F"/>
              <w:left w:val="nil"/>
              <w:bottom w:val="single" w:sz="2" w:space="0" w:color="7F7F7F"/>
              <w:right w:val="single" w:sz="2" w:space="0" w:color="7F7F7F"/>
            </w:tcBorders>
            <w:vAlign w:val="center"/>
            <w:hideMark/>
          </w:tcPr>
          <w:p w:rsidR="004976E5" w:rsidRPr="0065296C" w:rsidRDefault="004976E5" w:rsidP="004976E5">
            <w:pPr>
              <w:spacing w:after="0"/>
              <w:rPr>
                <w:rFonts w:eastAsia="Gulim" w:cs="Gulim"/>
                <w:color w:val="00000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4976E5" w:rsidRPr="0065296C" w:rsidRDefault="004976E5" w:rsidP="004976E5">
            <w:pPr>
              <w:spacing w:after="0"/>
              <w:rPr>
                <w:rFonts w:eastAsia="DotumChe" w:cs="Gulim"/>
                <w:color w:val="000000"/>
                <w:sz w:val="2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4976E5" w:rsidRPr="0065296C" w:rsidRDefault="004976E5" w:rsidP="004976E5">
            <w:pPr>
              <w:spacing w:after="0"/>
              <w:rPr>
                <w:rFonts w:eastAsia="DotumChe" w:cs="Gulim"/>
                <w:color w:val="000000"/>
                <w:sz w:val="2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4976E5" w:rsidRPr="0065296C" w:rsidRDefault="004976E5" w:rsidP="004976E5">
            <w:pPr>
              <w:spacing w:after="0"/>
              <w:rPr>
                <w:rFonts w:eastAsia="DotumChe" w:cs="Gulim"/>
                <w:color w:val="000000"/>
                <w:sz w:val="20"/>
                <w:lang w:val="en-US" w:eastAsia="ko-KR"/>
              </w:rPr>
            </w:pPr>
          </w:p>
        </w:tc>
        <w:tc>
          <w:tcPr>
            <w:tcW w:w="1248" w:type="dxa"/>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4976E5" w:rsidRPr="0065296C" w:rsidRDefault="004976E5" w:rsidP="004976E5">
            <w:pPr>
              <w:widowControl w:val="0"/>
              <w:wordWrap w:val="0"/>
              <w:spacing w:before="20" w:after="0" w:line="384" w:lineRule="auto"/>
              <w:jc w:val="both"/>
              <w:rPr>
                <w:rFonts w:eastAsia="DotumChe" w:cs="Gulim"/>
                <w:color w:val="000000"/>
                <w:sz w:val="20"/>
                <w:lang w:val="en-US" w:eastAsia="ko-KR"/>
              </w:rPr>
            </w:pPr>
          </w:p>
        </w:tc>
        <w:tc>
          <w:tcPr>
            <w:tcW w:w="2210" w:type="dxa"/>
            <w:gridSpan w:val="2"/>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4976E5" w:rsidRPr="0065296C" w:rsidRDefault="004976E5" w:rsidP="004976E5">
            <w:pPr>
              <w:widowControl w:val="0"/>
              <w:wordWrap w:val="0"/>
              <w:spacing w:before="20" w:after="0" w:line="384" w:lineRule="auto"/>
              <w:jc w:val="both"/>
              <w:rPr>
                <w:rFonts w:eastAsia="DotumChe" w:cs="Gulim"/>
                <w:color w:val="000000"/>
                <w:sz w:val="20"/>
                <w:lang w:val="en-US" w:eastAsia="ko-KR"/>
              </w:rPr>
            </w:pPr>
          </w:p>
        </w:tc>
        <w:tc>
          <w:tcPr>
            <w:tcW w:w="0" w:type="auto"/>
            <w:vMerge/>
            <w:tcBorders>
              <w:top w:val="single" w:sz="2" w:space="0" w:color="7F7F7F"/>
              <w:left w:val="single" w:sz="2" w:space="0" w:color="7F7F7F"/>
              <w:bottom w:val="single" w:sz="2" w:space="0" w:color="7F7F7F"/>
              <w:right w:val="nil"/>
            </w:tcBorders>
            <w:vAlign w:val="center"/>
            <w:hideMark/>
          </w:tcPr>
          <w:p w:rsidR="004976E5" w:rsidRPr="0065296C" w:rsidRDefault="004976E5" w:rsidP="004976E5">
            <w:pPr>
              <w:spacing w:after="0"/>
              <w:rPr>
                <w:rFonts w:eastAsia="DotumChe" w:cs="Gulim"/>
                <w:color w:val="000000"/>
                <w:sz w:val="20"/>
                <w:lang w:val="en-US" w:eastAsia="ko-KR"/>
              </w:rPr>
            </w:pPr>
          </w:p>
        </w:tc>
      </w:tr>
      <w:tr w:rsidR="004976E5" w:rsidRPr="0065296C" w:rsidTr="004976E5">
        <w:trPr>
          <w:trHeight w:hRule="exact" w:val="302"/>
        </w:trPr>
        <w:tc>
          <w:tcPr>
            <w:tcW w:w="0" w:type="auto"/>
            <w:vMerge/>
            <w:tcBorders>
              <w:top w:val="single" w:sz="2" w:space="0" w:color="7F7F7F"/>
              <w:left w:val="nil"/>
              <w:bottom w:val="single" w:sz="2" w:space="0" w:color="7F7F7F"/>
              <w:right w:val="single" w:sz="2" w:space="0" w:color="7F7F7F"/>
            </w:tcBorders>
            <w:vAlign w:val="center"/>
            <w:hideMark/>
          </w:tcPr>
          <w:p w:rsidR="004976E5" w:rsidRPr="0065296C" w:rsidRDefault="004976E5" w:rsidP="004976E5">
            <w:pPr>
              <w:spacing w:after="0"/>
              <w:rPr>
                <w:rFonts w:eastAsia="Gulim" w:cs="Gulim"/>
                <w:color w:val="00000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4976E5" w:rsidRPr="0065296C" w:rsidRDefault="004976E5" w:rsidP="004976E5">
            <w:pPr>
              <w:spacing w:after="0"/>
              <w:rPr>
                <w:rFonts w:eastAsia="DotumChe" w:cs="Gulim"/>
                <w:color w:val="000000"/>
                <w:sz w:val="2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4976E5" w:rsidRPr="0065296C" w:rsidRDefault="004976E5" w:rsidP="004976E5">
            <w:pPr>
              <w:spacing w:after="0"/>
              <w:rPr>
                <w:rFonts w:eastAsia="DotumChe" w:cs="Gulim"/>
                <w:color w:val="000000"/>
                <w:sz w:val="2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4976E5" w:rsidRPr="0065296C" w:rsidRDefault="004976E5" w:rsidP="004976E5">
            <w:pPr>
              <w:spacing w:after="0"/>
              <w:rPr>
                <w:rFonts w:eastAsia="DotumChe" w:cs="Gulim"/>
                <w:color w:val="000000"/>
                <w:sz w:val="20"/>
                <w:lang w:val="en-US" w:eastAsia="ko-KR"/>
              </w:rPr>
            </w:pPr>
          </w:p>
        </w:tc>
        <w:tc>
          <w:tcPr>
            <w:tcW w:w="1248" w:type="dxa"/>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4976E5" w:rsidRPr="0065296C" w:rsidRDefault="004976E5" w:rsidP="004976E5">
            <w:pPr>
              <w:widowControl w:val="0"/>
              <w:wordWrap w:val="0"/>
              <w:spacing w:before="20" w:after="0" w:line="384" w:lineRule="auto"/>
              <w:jc w:val="both"/>
              <w:rPr>
                <w:rFonts w:eastAsia="DotumChe" w:cs="Gulim"/>
                <w:color w:val="000000"/>
                <w:sz w:val="20"/>
                <w:lang w:val="en-US" w:eastAsia="ko-KR"/>
              </w:rPr>
            </w:pPr>
          </w:p>
        </w:tc>
        <w:tc>
          <w:tcPr>
            <w:tcW w:w="2210" w:type="dxa"/>
            <w:gridSpan w:val="2"/>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4976E5" w:rsidRPr="0065296C" w:rsidRDefault="004976E5" w:rsidP="004976E5">
            <w:pPr>
              <w:widowControl w:val="0"/>
              <w:wordWrap w:val="0"/>
              <w:spacing w:before="20" w:after="0" w:line="384" w:lineRule="auto"/>
              <w:jc w:val="both"/>
              <w:rPr>
                <w:rFonts w:eastAsia="DotumChe" w:cs="Gulim"/>
                <w:color w:val="000000"/>
                <w:sz w:val="20"/>
                <w:lang w:val="en-US" w:eastAsia="ko-KR"/>
              </w:rPr>
            </w:pPr>
          </w:p>
        </w:tc>
        <w:tc>
          <w:tcPr>
            <w:tcW w:w="0" w:type="auto"/>
            <w:vMerge/>
            <w:tcBorders>
              <w:top w:val="single" w:sz="2" w:space="0" w:color="7F7F7F"/>
              <w:left w:val="single" w:sz="2" w:space="0" w:color="7F7F7F"/>
              <w:bottom w:val="single" w:sz="2" w:space="0" w:color="7F7F7F"/>
              <w:right w:val="nil"/>
            </w:tcBorders>
            <w:vAlign w:val="center"/>
            <w:hideMark/>
          </w:tcPr>
          <w:p w:rsidR="004976E5" w:rsidRPr="0065296C" w:rsidRDefault="004976E5" w:rsidP="004976E5">
            <w:pPr>
              <w:spacing w:after="0"/>
              <w:rPr>
                <w:rFonts w:eastAsia="DotumChe" w:cs="Gulim"/>
                <w:color w:val="000000"/>
                <w:sz w:val="20"/>
                <w:lang w:val="en-US" w:eastAsia="ko-KR"/>
              </w:rPr>
            </w:pPr>
          </w:p>
        </w:tc>
      </w:tr>
      <w:tr w:rsidR="004976E5" w:rsidRPr="0065296C" w:rsidTr="004976E5">
        <w:trPr>
          <w:trHeight w:hRule="exact" w:val="246"/>
        </w:trPr>
        <w:tc>
          <w:tcPr>
            <w:tcW w:w="0" w:type="auto"/>
            <w:vMerge/>
            <w:tcBorders>
              <w:top w:val="single" w:sz="2" w:space="0" w:color="7F7F7F"/>
              <w:left w:val="nil"/>
              <w:bottom w:val="single" w:sz="2" w:space="0" w:color="7F7F7F"/>
              <w:right w:val="single" w:sz="2" w:space="0" w:color="7F7F7F"/>
            </w:tcBorders>
            <w:vAlign w:val="center"/>
            <w:hideMark/>
          </w:tcPr>
          <w:p w:rsidR="004976E5" w:rsidRPr="0065296C" w:rsidRDefault="004976E5" w:rsidP="004976E5">
            <w:pPr>
              <w:spacing w:after="0"/>
              <w:rPr>
                <w:rFonts w:eastAsia="Gulim" w:cs="Gulim"/>
                <w:color w:val="00000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4976E5" w:rsidRPr="0065296C" w:rsidRDefault="004976E5" w:rsidP="004976E5">
            <w:pPr>
              <w:spacing w:after="0"/>
              <w:rPr>
                <w:rFonts w:eastAsia="DotumChe" w:cs="Gulim"/>
                <w:color w:val="000000"/>
                <w:sz w:val="2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4976E5" w:rsidRPr="0065296C" w:rsidRDefault="004976E5" w:rsidP="004976E5">
            <w:pPr>
              <w:spacing w:after="0"/>
              <w:rPr>
                <w:rFonts w:eastAsia="DotumChe" w:cs="Gulim"/>
                <w:color w:val="000000"/>
                <w:sz w:val="2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4976E5" w:rsidRPr="0065296C" w:rsidRDefault="004976E5" w:rsidP="004976E5">
            <w:pPr>
              <w:spacing w:after="0"/>
              <w:rPr>
                <w:rFonts w:eastAsia="DotumChe" w:cs="Gulim"/>
                <w:color w:val="000000"/>
                <w:sz w:val="20"/>
                <w:lang w:val="en-US" w:eastAsia="ko-KR"/>
              </w:rPr>
            </w:pPr>
          </w:p>
        </w:tc>
        <w:tc>
          <w:tcPr>
            <w:tcW w:w="1248" w:type="dxa"/>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4976E5" w:rsidRPr="0065296C" w:rsidRDefault="004976E5" w:rsidP="004976E5">
            <w:pPr>
              <w:widowControl w:val="0"/>
              <w:wordWrap w:val="0"/>
              <w:spacing w:before="20" w:after="0" w:line="384" w:lineRule="auto"/>
              <w:jc w:val="both"/>
              <w:rPr>
                <w:rFonts w:eastAsia="DotumChe" w:cs="Gulim"/>
                <w:color w:val="000000"/>
                <w:sz w:val="20"/>
                <w:lang w:val="en-US" w:eastAsia="ko-KR"/>
              </w:rPr>
            </w:pPr>
          </w:p>
        </w:tc>
        <w:tc>
          <w:tcPr>
            <w:tcW w:w="2210" w:type="dxa"/>
            <w:gridSpan w:val="2"/>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4976E5" w:rsidRPr="0065296C" w:rsidRDefault="004976E5" w:rsidP="004976E5">
            <w:pPr>
              <w:widowControl w:val="0"/>
              <w:wordWrap w:val="0"/>
              <w:spacing w:before="20" w:after="0" w:line="384" w:lineRule="auto"/>
              <w:jc w:val="both"/>
              <w:rPr>
                <w:rFonts w:eastAsia="DotumChe" w:cs="Gulim"/>
                <w:color w:val="000000"/>
                <w:sz w:val="20"/>
                <w:lang w:val="en-US" w:eastAsia="ko-KR"/>
              </w:rPr>
            </w:pPr>
          </w:p>
        </w:tc>
        <w:tc>
          <w:tcPr>
            <w:tcW w:w="0" w:type="auto"/>
            <w:vMerge/>
            <w:tcBorders>
              <w:top w:val="single" w:sz="2" w:space="0" w:color="7F7F7F"/>
              <w:left w:val="single" w:sz="2" w:space="0" w:color="7F7F7F"/>
              <w:bottom w:val="single" w:sz="2" w:space="0" w:color="7F7F7F"/>
              <w:right w:val="nil"/>
            </w:tcBorders>
            <w:vAlign w:val="center"/>
            <w:hideMark/>
          </w:tcPr>
          <w:p w:rsidR="004976E5" w:rsidRPr="0065296C" w:rsidRDefault="004976E5" w:rsidP="004976E5">
            <w:pPr>
              <w:spacing w:after="0"/>
              <w:rPr>
                <w:rFonts w:eastAsia="DotumChe" w:cs="Gulim"/>
                <w:color w:val="000000"/>
                <w:sz w:val="20"/>
                <w:lang w:val="en-US" w:eastAsia="ko-KR"/>
              </w:rPr>
            </w:pPr>
          </w:p>
        </w:tc>
      </w:tr>
      <w:tr w:rsidR="004976E5" w:rsidRPr="0065296C" w:rsidTr="004976E5">
        <w:trPr>
          <w:trHeight w:hRule="exact" w:val="721"/>
        </w:trPr>
        <w:tc>
          <w:tcPr>
            <w:tcW w:w="1588" w:type="dxa"/>
            <w:gridSpan w:val="2"/>
            <w:tcBorders>
              <w:top w:val="single" w:sz="2" w:space="0" w:color="7F7F7F"/>
              <w:left w:val="nil"/>
              <w:bottom w:val="single" w:sz="2" w:space="0" w:color="7F7F7F"/>
              <w:right w:val="single" w:sz="2" w:space="0" w:color="7F7F7F"/>
            </w:tcBorders>
            <w:tcMar>
              <w:top w:w="28" w:type="dxa"/>
              <w:left w:w="102" w:type="dxa"/>
              <w:bottom w:w="28" w:type="dxa"/>
              <w:right w:w="57" w:type="dxa"/>
            </w:tcMar>
            <w:vAlign w:val="center"/>
            <w:hideMark/>
          </w:tcPr>
          <w:p w:rsidR="004976E5" w:rsidRPr="0065296C" w:rsidRDefault="004976E5" w:rsidP="004976E5">
            <w:pPr>
              <w:widowControl w:val="0"/>
              <w:wordWrap w:val="0"/>
              <w:spacing w:after="0"/>
              <w:jc w:val="center"/>
              <w:rPr>
                <w:rFonts w:eastAsia="Gulim" w:cs="Gulim"/>
                <w:color w:val="000000"/>
                <w:spacing w:val="-2"/>
                <w:lang w:val="en-US" w:eastAsia="ko-KR"/>
              </w:rPr>
            </w:pPr>
            <w:r w:rsidRPr="0065296C">
              <w:rPr>
                <w:rFonts w:eastAsia="DotumChe" w:cs="Gulim"/>
                <w:color w:val="000000"/>
                <w:spacing w:val="-2"/>
                <w:lang w:val="en-US" w:eastAsia="ko-KR"/>
              </w:rPr>
              <w:t>벌채ㆍ굴취</w:t>
            </w:r>
          </w:p>
          <w:p w:rsidR="004976E5" w:rsidRPr="0065296C" w:rsidRDefault="004976E5" w:rsidP="004976E5">
            <w:pPr>
              <w:widowControl w:val="0"/>
              <w:wordWrap w:val="0"/>
              <w:spacing w:after="0"/>
              <w:jc w:val="center"/>
              <w:rPr>
                <w:rFonts w:eastAsia="Gulim" w:cs="Gulim"/>
                <w:color w:val="000000"/>
                <w:spacing w:val="-2"/>
                <w:lang w:val="en-US" w:eastAsia="ko-KR"/>
              </w:rPr>
            </w:pPr>
            <w:r w:rsidRPr="0065296C">
              <w:rPr>
                <w:rFonts w:eastAsia="DotumChe" w:cs="Gulim"/>
                <w:color w:val="000000"/>
                <w:spacing w:val="-2"/>
                <w:lang w:val="en-US" w:eastAsia="ko-KR"/>
              </w:rPr>
              <w:t>기간</w:t>
            </w:r>
          </w:p>
        </w:tc>
        <w:tc>
          <w:tcPr>
            <w:tcW w:w="7423" w:type="dxa"/>
            <w:gridSpan w:val="6"/>
            <w:tcBorders>
              <w:top w:val="single" w:sz="2" w:space="0" w:color="7F7F7F"/>
              <w:left w:val="single" w:sz="2" w:space="0" w:color="7F7F7F"/>
              <w:bottom w:val="single" w:sz="2" w:space="0" w:color="7F7F7F"/>
              <w:right w:val="nil"/>
            </w:tcBorders>
            <w:tcMar>
              <w:top w:w="28" w:type="dxa"/>
              <w:left w:w="102" w:type="dxa"/>
              <w:bottom w:w="28" w:type="dxa"/>
              <w:right w:w="57" w:type="dxa"/>
            </w:tcMar>
            <w:vAlign w:val="center"/>
            <w:hideMark/>
          </w:tcPr>
          <w:p w:rsidR="004976E5" w:rsidRPr="0065296C" w:rsidRDefault="004976E5" w:rsidP="004976E5">
            <w:pPr>
              <w:widowControl w:val="0"/>
              <w:wordWrap w:val="0"/>
              <w:spacing w:before="20" w:after="0" w:line="432" w:lineRule="auto"/>
              <w:jc w:val="both"/>
              <w:rPr>
                <w:rFonts w:eastAsia="DotumChe" w:cs="Gulim"/>
                <w:color w:val="000000"/>
                <w:sz w:val="20"/>
                <w:lang w:val="en-US" w:eastAsia="ko-KR"/>
              </w:rPr>
            </w:pPr>
          </w:p>
        </w:tc>
      </w:tr>
      <w:tr w:rsidR="004976E5" w:rsidRPr="0065296C" w:rsidTr="009969AA">
        <w:trPr>
          <w:trHeight w:val="1286"/>
        </w:trPr>
        <w:tc>
          <w:tcPr>
            <w:tcW w:w="9011" w:type="dxa"/>
            <w:gridSpan w:val="8"/>
            <w:tcBorders>
              <w:top w:val="single" w:sz="2" w:space="0" w:color="7F7F7F"/>
              <w:left w:val="nil"/>
              <w:bottom w:val="nil"/>
              <w:right w:val="nil"/>
            </w:tcBorders>
            <w:tcMar>
              <w:top w:w="28" w:type="dxa"/>
              <w:left w:w="102" w:type="dxa"/>
              <w:bottom w:w="28" w:type="dxa"/>
              <w:right w:w="102" w:type="dxa"/>
            </w:tcMar>
            <w:vAlign w:val="center"/>
            <w:hideMark/>
          </w:tcPr>
          <w:p w:rsidR="004976E5" w:rsidRPr="0065296C" w:rsidRDefault="004976E5" w:rsidP="004976E5">
            <w:pPr>
              <w:widowControl w:val="0"/>
              <w:wordWrap w:val="0"/>
              <w:spacing w:after="0" w:line="384" w:lineRule="auto"/>
              <w:jc w:val="both"/>
              <w:rPr>
                <w:rFonts w:eastAsia="Gulim" w:cs="Gulim"/>
                <w:color w:val="000000"/>
                <w:spacing w:val="-6"/>
                <w:sz w:val="20"/>
                <w:lang w:val="en-US" w:eastAsia="ko-KR"/>
              </w:rPr>
            </w:pPr>
            <w:r w:rsidRPr="0065296C">
              <w:rPr>
                <w:rFonts w:eastAsia="DotumChe" w:cs="Gulim"/>
                <w:color w:val="000000"/>
                <w:spacing w:val="-10"/>
                <w:sz w:val="20"/>
                <w:lang w:val="en-US" w:eastAsia="ko-KR"/>
              </w:rPr>
              <w:t>「</w:t>
            </w:r>
            <w:r w:rsidRPr="0065296C">
              <w:rPr>
                <w:rFonts w:eastAsia="DotumChe" w:cs="Gulim"/>
                <w:color w:val="000000"/>
                <w:spacing w:val="-16"/>
                <w:sz w:val="20"/>
                <w:lang w:val="en-US" w:eastAsia="ko-KR"/>
              </w:rPr>
              <w:t>산림자원의</w:t>
            </w:r>
            <w:r w:rsidRPr="0065296C">
              <w:rPr>
                <w:rFonts w:eastAsia="DotumChe" w:cs="Gulim"/>
                <w:color w:val="000000"/>
                <w:spacing w:val="-16"/>
                <w:sz w:val="20"/>
                <w:lang w:val="en-US" w:eastAsia="ko-KR"/>
              </w:rPr>
              <w:t xml:space="preserve"> </w:t>
            </w:r>
            <w:r w:rsidRPr="0065296C">
              <w:rPr>
                <w:rFonts w:eastAsia="DotumChe" w:cs="Gulim"/>
                <w:color w:val="000000"/>
                <w:spacing w:val="-16"/>
                <w:sz w:val="20"/>
                <w:lang w:val="en-US" w:eastAsia="ko-KR"/>
              </w:rPr>
              <w:t>조성</w:t>
            </w:r>
            <w:r w:rsidRPr="0065296C">
              <w:rPr>
                <w:rFonts w:eastAsia="DotumChe" w:cs="Gulim"/>
                <w:color w:val="000000"/>
                <w:spacing w:val="-16"/>
                <w:sz w:val="20"/>
                <w:lang w:val="en-US" w:eastAsia="ko-KR"/>
              </w:rPr>
              <w:t xml:space="preserve"> </w:t>
            </w:r>
            <w:r w:rsidRPr="0065296C">
              <w:rPr>
                <w:rFonts w:eastAsia="DotumChe" w:cs="Gulim"/>
                <w:color w:val="000000"/>
                <w:spacing w:val="-16"/>
                <w:sz w:val="20"/>
                <w:lang w:val="en-US" w:eastAsia="ko-KR"/>
              </w:rPr>
              <w:t>및</w:t>
            </w:r>
            <w:r w:rsidRPr="0065296C">
              <w:rPr>
                <w:rFonts w:eastAsia="DotumChe" w:cs="Gulim"/>
                <w:color w:val="000000"/>
                <w:spacing w:val="-16"/>
                <w:sz w:val="20"/>
                <w:lang w:val="en-US" w:eastAsia="ko-KR"/>
              </w:rPr>
              <w:t xml:space="preserve"> </w:t>
            </w:r>
            <w:r w:rsidRPr="0065296C">
              <w:rPr>
                <w:rFonts w:eastAsia="DotumChe" w:cs="Gulim"/>
                <w:color w:val="000000"/>
                <w:spacing w:val="-16"/>
                <w:sz w:val="20"/>
                <w:lang w:val="en-US" w:eastAsia="ko-KR"/>
              </w:rPr>
              <w:t>관리에</w:t>
            </w:r>
            <w:r w:rsidRPr="0065296C">
              <w:rPr>
                <w:rFonts w:eastAsia="DotumChe" w:cs="Gulim"/>
                <w:color w:val="000000"/>
                <w:spacing w:val="-16"/>
                <w:sz w:val="20"/>
                <w:lang w:val="en-US" w:eastAsia="ko-KR"/>
              </w:rPr>
              <w:t xml:space="preserve"> </w:t>
            </w:r>
            <w:r w:rsidRPr="0065296C">
              <w:rPr>
                <w:rFonts w:eastAsia="DotumChe" w:cs="Gulim"/>
                <w:color w:val="000000"/>
                <w:spacing w:val="-16"/>
                <w:sz w:val="20"/>
                <w:lang w:val="en-US" w:eastAsia="ko-KR"/>
              </w:rPr>
              <w:t>관한</w:t>
            </w:r>
            <w:r w:rsidRPr="0065296C">
              <w:rPr>
                <w:rFonts w:eastAsia="DotumChe" w:cs="Gulim"/>
                <w:color w:val="000000"/>
                <w:spacing w:val="-16"/>
                <w:sz w:val="20"/>
                <w:lang w:val="en-US" w:eastAsia="ko-KR"/>
              </w:rPr>
              <w:t xml:space="preserve"> </w:t>
            </w:r>
            <w:r w:rsidRPr="0065296C">
              <w:rPr>
                <w:rFonts w:eastAsia="DotumChe" w:cs="Gulim"/>
                <w:color w:val="000000"/>
                <w:spacing w:val="-16"/>
                <w:sz w:val="20"/>
                <w:lang w:val="en-US" w:eastAsia="ko-KR"/>
              </w:rPr>
              <w:t>법률」</w:t>
            </w:r>
            <w:r w:rsidRPr="0065296C">
              <w:rPr>
                <w:rFonts w:eastAsia="DotumChe" w:cs="Gulim"/>
                <w:color w:val="000000"/>
                <w:spacing w:val="-16"/>
                <w:sz w:val="20"/>
                <w:lang w:val="en-US" w:eastAsia="ko-KR"/>
              </w:rPr>
              <w:t xml:space="preserve"> </w:t>
            </w:r>
            <w:r w:rsidRPr="0065296C">
              <w:rPr>
                <w:rFonts w:eastAsia="DotumChe" w:cs="Gulim"/>
                <w:color w:val="000000"/>
                <w:spacing w:val="-16"/>
                <w:sz w:val="20"/>
                <w:lang w:val="en-US" w:eastAsia="ko-KR"/>
              </w:rPr>
              <w:t>제</w:t>
            </w:r>
            <w:r w:rsidRPr="0065296C">
              <w:rPr>
                <w:rFonts w:eastAsia="DotumChe" w:cs="Gulim"/>
                <w:color w:val="000000"/>
                <w:spacing w:val="-16"/>
                <w:sz w:val="20"/>
                <w:lang w:val="en-US" w:eastAsia="ko-KR"/>
              </w:rPr>
              <w:t>36</w:t>
            </w:r>
            <w:r w:rsidRPr="0065296C">
              <w:rPr>
                <w:rFonts w:eastAsia="DotumChe" w:cs="Gulim"/>
                <w:color w:val="000000"/>
                <w:spacing w:val="-16"/>
                <w:sz w:val="20"/>
                <w:lang w:val="en-US" w:eastAsia="ko-KR"/>
              </w:rPr>
              <w:t>조제</w:t>
            </w:r>
            <w:r w:rsidRPr="0065296C">
              <w:rPr>
                <w:rFonts w:eastAsia="DotumChe" w:cs="Gulim"/>
                <w:color w:val="000000"/>
                <w:spacing w:val="-16"/>
                <w:sz w:val="20"/>
                <w:lang w:val="en-US" w:eastAsia="ko-KR"/>
              </w:rPr>
              <w:t>5</w:t>
            </w:r>
            <w:r w:rsidRPr="0065296C">
              <w:rPr>
                <w:rFonts w:eastAsia="DotumChe" w:cs="Gulim"/>
                <w:color w:val="000000"/>
                <w:spacing w:val="-16"/>
                <w:sz w:val="20"/>
                <w:lang w:val="en-US" w:eastAsia="ko-KR"/>
              </w:rPr>
              <w:t>항</w:t>
            </w:r>
            <w:r w:rsidRPr="0065296C">
              <w:rPr>
                <w:rFonts w:eastAsia="DotumChe" w:cs="Gulim"/>
                <w:color w:val="000000"/>
                <w:spacing w:val="-16"/>
                <w:sz w:val="20"/>
                <w:lang w:val="en-US" w:eastAsia="ko-KR"/>
              </w:rPr>
              <w:t xml:space="preserve"> </w:t>
            </w:r>
            <w:r w:rsidRPr="0065296C">
              <w:rPr>
                <w:rFonts w:eastAsia="DotumChe" w:cs="Gulim"/>
                <w:color w:val="000000"/>
                <w:spacing w:val="-16"/>
                <w:sz w:val="20"/>
                <w:lang w:val="en-US" w:eastAsia="ko-KR"/>
              </w:rPr>
              <w:t>및</w:t>
            </w:r>
            <w:r w:rsidRPr="0065296C">
              <w:rPr>
                <w:rFonts w:eastAsia="DotumChe" w:cs="Gulim"/>
                <w:color w:val="000000"/>
                <w:spacing w:val="-16"/>
                <w:sz w:val="20"/>
                <w:lang w:val="en-US" w:eastAsia="ko-KR"/>
              </w:rPr>
              <w:t xml:space="preserve"> </w:t>
            </w:r>
            <w:r w:rsidRPr="0065296C">
              <w:rPr>
                <w:rFonts w:eastAsia="DotumChe" w:cs="Gulim"/>
                <w:color w:val="000000"/>
                <w:spacing w:val="-16"/>
                <w:sz w:val="20"/>
                <w:lang w:val="en-US" w:eastAsia="ko-KR"/>
              </w:rPr>
              <w:t>같은</w:t>
            </w:r>
            <w:r w:rsidRPr="0065296C">
              <w:rPr>
                <w:rFonts w:eastAsia="DotumChe" w:cs="Gulim"/>
                <w:color w:val="000000"/>
                <w:spacing w:val="-12"/>
                <w:sz w:val="20"/>
                <w:lang w:val="en-US" w:eastAsia="ko-KR"/>
              </w:rPr>
              <w:t xml:space="preserve"> </w:t>
            </w:r>
            <w:r w:rsidRPr="0065296C">
              <w:rPr>
                <w:rFonts w:eastAsia="DotumChe" w:cs="Gulim"/>
                <w:color w:val="000000"/>
                <w:spacing w:val="-12"/>
                <w:sz w:val="20"/>
                <w:lang w:val="en-US" w:eastAsia="ko-KR"/>
              </w:rPr>
              <w:t>법</w:t>
            </w:r>
            <w:r w:rsidRPr="0065296C">
              <w:rPr>
                <w:rFonts w:eastAsia="DotumChe" w:cs="Gulim"/>
                <w:color w:val="000000"/>
                <w:spacing w:val="-12"/>
                <w:sz w:val="20"/>
                <w:lang w:val="en-US" w:eastAsia="ko-KR"/>
              </w:rPr>
              <w:t xml:space="preserve"> </w:t>
            </w:r>
            <w:r w:rsidRPr="0065296C">
              <w:rPr>
                <w:rFonts w:eastAsia="DotumChe" w:cs="Gulim"/>
                <w:color w:val="000000"/>
                <w:spacing w:val="-12"/>
                <w:sz w:val="20"/>
                <w:lang w:val="en-US" w:eastAsia="ko-KR"/>
              </w:rPr>
              <w:t>시행규칙</w:t>
            </w:r>
            <w:r w:rsidRPr="0065296C">
              <w:rPr>
                <w:rFonts w:eastAsia="DotumChe" w:cs="Gulim"/>
                <w:color w:val="000000"/>
                <w:spacing w:val="-12"/>
                <w:sz w:val="20"/>
                <w:lang w:val="en-US" w:eastAsia="ko-KR"/>
              </w:rPr>
              <w:t xml:space="preserve"> </w:t>
            </w:r>
            <w:r w:rsidRPr="0065296C">
              <w:rPr>
                <w:rFonts w:eastAsia="DotumChe" w:cs="Gulim"/>
                <w:color w:val="000000"/>
                <w:spacing w:val="-12"/>
                <w:sz w:val="20"/>
                <w:lang w:val="en-US" w:eastAsia="ko-KR"/>
              </w:rPr>
              <w:t>제</w:t>
            </w:r>
            <w:r w:rsidRPr="0065296C">
              <w:rPr>
                <w:rFonts w:eastAsia="DotumChe" w:cs="Gulim"/>
                <w:color w:val="000000"/>
                <w:spacing w:val="-12"/>
                <w:sz w:val="20"/>
                <w:lang w:val="en-US" w:eastAsia="ko-KR"/>
              </w:rPr>
              <w:t>46</w:t>
            </w:r>
            <w:r w:rsidRPr="0065296C">
              <w:rPr>
                <w:rFonts w:eastAsia="DotumChe" w:cs="Gulim"/>
                <w:color w:val="000000"/>
                <w:spacing w:val="-12"/>
                <w:sz w:val="20"/>
                <w:lang w:val="en-US" w:eastAsia="ko-KR"/>
              </w:rPr>
              <w:t>조제</w:t>
            </w:r>
            <w:r w:rsidRPr="0065296C">
              <w:rPr>
                <w:rFonts w:eastAsia="DotumChe" w:cs="Gulim"/>
                <w:color w:val="000000"/>
                <w:spacing w:val="-12"/>
                <w:sz w:val="20"/>
                <w:lang w:val="en-US" w:eastAsia="ko-KR"/>
              </w:rPr>
              <w:t>4</w:t>
            </w:r>
            <w:r w:rsidRPr="0065296C">
              <w:rPr>
                <w:rFonts w:eastAsia="DotumChe" w:cs="Gulim"/>
                <w:color w:val="000000"/>
                <w:spacing w:val="-12"/>
                <w:sz w:val="20"/>
                <w:lang w:val="en-US" w:eastAsia="ko-KR"/>
              </w:rPr>
              <w:t>항</w:t>
            </w:r>
            <w:r w:rsidRPr="0065296C">
              <w:rPr>
                <w:rFonts w:eastAsia="DotumChe" w:cs="Gulim"/>
                <w:color w:val="000000"/>
                <w:spacing w:val="-8"/>
                <w:sz w:val="20"/>
                <w:lang w:val="en-US" w:eastAsia="ko-KR"/>
              </w:rPr>
              <w:t>에</w:t>
            </w:r>
            <w:r w:rsidRPr="0065296C">
              <w:rPr>
                <w:rFonts w:eastAsia="DotumChe" w:cs="Gulim"/>
                <w:color w:val="000000"/>
                <w:spacing w:val="-8"/>
                <w:sz w:val="20"/>
                <w:lang w:val="en-US" w:eastAsia="ko-KR"/>
              </w:rPr>
              <w:t xml:space="preserve"> </w:t>
            </w:r>
            <w:r w:rsidRPr="0065296C">
              <w:rPr>
                <w:rFonts w:eastAsia="DotumChe" w:cs="Gulim"/>
                <w:color w:val="000000"/>
                <w:spacing w:val="-6"/>
                <w:sz w:val="20"/>
                <w:lang w:val="en-US" w:eastAsia="ko-KR"/>
              </w:rPr>
              <w:t>따라</w:t>
            </w:r>
            <w:r w:rsidRPr="0065296C">
              <w:rPr>
                <w:rFonts w:eastAsia="DotumChe" w:cs="Gulim"/>
                <w:color w:val="000000"/>
                <w:spacing w:val="-6"/>
                <w:sz w:val="20"/>
                <w:lang w:val="en-US" w:eastAsia="ko-KR"/>
              </w:rPr>
              <w:t xml:space="preserve"> </w:t>
            </w:r>
            <w:r w:rsidRPr="0065296C">
              <w:rPr>
                <w:rFonts w:eastAsia="DotumChe" w:cs="Gulim"/>
                <w:color w:val="000000"/>
                <w:spacing w:val="-6"/>
                <w:sz w:val="20"/>
                <w:lang w:val="en-US" w:eastAsia="ko-KR"/>
              </w:rPr>
              <w:t>위와</w:t>
            </w:r>
            <w:r w:rsidRPr="0065296C">
              <w:rPr>
                <w:rFonts w:eastAsia="DotumChe" w:cs="Gulim"/>
                <w:color w:val="000000"/>
                <w:spacing w:val="-6"/>
                <w:sz w:val="20"/>
                <w:lang w:val="en-US" w:eastAsia="ko-KR"/>
              </w:rPr>
              <w:t xml:space="preserve"> </w:t>
            </w:r>
            <w:r w:rsidRPr="0065296C">
              <w:rPr>
                <w:rFonts w:eastAsia="DotumChe" w:cs="Gulim"/>
                <w:color w:val="000000"/>
                <w:spacing w:val="-6"/>
                <w:sz w:val="20"/>
                <w:lang w:val="en-US" w:eastAsia="ko-KR"/>
              </w:rPr>
              <w:t>같이</w:t>
            </w:r>
            <w:r w:rsidRPr="0065296C">
              <w:rPr>
                <w:rFonts w:eastAsia="DotumChe" w:cs="Gulim"/>
                <w:color w:val="000000"/>
                <w:spacing w:val="-6"/>
                <w:sz w:val="20"/>
                <w:lang w:val="en-US" w:eastAsia="ko-KR"/>
              </w:rPr>
              <w:t xml:space="preserve"> </w:t>
            </w:r>
            <w:r w:rsidRPr="0065296C">
              <w:rPr>
                <w:rFonts w:eastAsia="DotumChe" w:cs="Gulim"/>
                <w:color w:val="000000"/>
                <w:spacing w:val="-6"/>
                <w:sz w:val="20"/>
                <w:lang w:val="en-US" w:eastAsia="ko-KR"/>
              </w:rPr>
              <w:t>신고를</w:t>
            </w:r>
            <w:r w:rsidRPr="0065296C">
              <w:rPr>
                <w:rFonts w:eastAsia="DotumChe" w:cs="Gulim"/>
                <w:color w:val="000000"/>
                <w:spacing w:val="-6"/>
                <w:sz w:val="20"/>
                <w:lang w:val="en-US" w:eastAsia="ko-KR"/>
              </w:rPr>
              <w:t xml:space="preserve"> </w:t>
            </w:r>
            <w:r w:rsidRPr="0065296C">
              <w:rPr>
                <w:rFonts w:eastAsia="DotumChe" w:cs="Gulim"/>
                <w:color w:val="000000"/>
                <w:spacing w:val="-6"/>
                <w:sz w:val="20"/>
                <w:lang w:val="en-US" w:eastAsia="ko-KR"/>
              </w:rPr>
              <w:t>수리합니다</w:t>
            </w:r>
            <w:r w:rsidRPr="0065296C">
              <w:rPr>
                <w:rFonts w:eastAsia="DotumChe" w:cs="Gulim"/>
                <w:color w:val="000000"/>
                <w:spacing w:val="-6"/>
                <w:sz w:val="20"/>
                <w:lang w:val="en-US" w:eastAsia="ko-KR"/>
              </w:rPr>
              <w:t>.</w:t>
            </w:r>
          </w:p>
        </w:tc>
      </w:tr>
      <w:tr w:rsidR="004976E5" w:rsidRPr="0065296C" w:rsidTr="004976E5">
        <w:trPr>
          <w:trHeight w:val="644"/>
        </w:trPr>
        <w:tc>
          <w:tcPr>
            <w:tcW w:w="9011" w:type="dxa"/>
            <w:gridSpan w:val="8"/>
            <w:tcBorders>
              <w:top w:val="nil"/>
              <w:left w:val="nil"/>
              <w:bottom w:val="nil"/>
              <w:right w:val="nil"/>
            </w:tcBorders>
            <w:tcMar>
              <w:top w:w="28" w:type="dxa"/>
              <w:left w:w="28" w:type="dxa"/>
              <w:bottom w:w="28" w:type="dxa"/>
              <w:right w:w="28" w:type="dxa"/>
            </w:tcMar>
            <w:vAlign w:val="center"/>
            <w:hideMark/>
          </w:tcPr>
          <w:p w:rsidR="004976E5" w:rsidRPr="0065296C" w:rsidRDefault="004976E5" w:rsidP="004976E5">
            <w:pPr>
              <w:widowControl w:val="0"/>
              <w:wordWrap w:val="0"/>
              <w:spacing w:after="0" w:line="432" w:lineRule="auto"/>
              <w:ind w:left="150" w:right="150"/>
              <w:jc w:val="right"/>
              <w:rPr>
                <w:rFonts w:eastAsia="Gulim" w:cs="Gulim"/>
                <w:color w:val="000000"/>
                <w:sz w:val="18"/>
                <w:szCs w:val="18"/>
                <w:lang w:val="en-US" w:eastAsia="ko-KR"/>
              </w:rPr>
            </w:pPr>
            <w:r w:rsidRPr="0065296C">
              <w:rPr>
                <w:rFonts w:eastAsia="DotumChe" w:cs="Gulim"/>
                <w:color w:val="000000"/>
                <w:sz w:val="18"/>
                <w:szCs w:val="18"/>
                <w:lang w:val="en-US" w:eastAsia="ko-KR"/>
              </w:rPr>
              <w:t>년</w:t>
            </w:r>
            <w:r w:rsidRPr="0065296C">
              <w:rPr>
                <w:rFonts w:eastAsia="DotumChe" w:cs="Gulim"/>
                <w:color w:val="000000"/>
                <w:sz w:val="18"/>
                <w:szCs w:val="18"/>
                <w:lang w:val="en-US" w:eastAsia="ko-KR"/>
              </w:rPr>
              <w:t xml:space="preserve"> </w:t>
            </w:r>
            <w:r w:rsidRPr="0065296C">
              <w:rPr>
                <w:rFonts w:eastAsia="DotumChe" w:cs="Gulim"/>
                <w:color w:val="000000"/>
                <w:sz w:val="18"/>
                <w:szCs w:val="18"/>
                <w:lang w:val="en-US" w:eastAsia="ko-KR"/>
              </w:rPr>
              <w:t>월</w:t>
            </w:r>
            <w:r w:rsidRPr="0065296C">
              <w:rPr>
                <w:rFonts w:eastAsia="DotumChe" w:cs="Gulim"/>
                <w:color w:val="000000"/>
                <w:sz w:val="18"/>
                <w:szCs w:val="18"/>
                <w:lang w:val="en-US" w:eastAsia="ko-KR"/>
              </w:rPr>
              <w:t xml:space="preserve"> </w:t>
            </w:r>
            <w:r w:rsidRPr="0065296C">
              <w:rPr>
                <w:rFonts w:eastAsia="DotumChe" w:cs="Gulim"/>
                <w:color w:val="000000"/>
                <w:sz w:val="18"/>
                <w:szCs w:val="18"/>
                <w:lang w:val="en-US" w:eastAsia="ko-KR"/>
              </w:rPr>
              <w:t>일</w:t>
            </w:r>
          </w:p>
        </w:tc>
      </w:tr>
      <w:tr w:rsidR="004976E5" w:rsidRPr="0065296C" w:rsidTr="004976E5">
        <w:trPr>
          <w:trHeight w:hRule="exact" w:val="2062"/>
        </w:trPr>
        <w:tc>
          <w:tcPr>
            <w:tcW w:w="9011" w:type="dxa"/>
            <w:gridSpan w:val="8"/>
            <w:tcBorders>
              <w:top w:val="nil"/>
              <w:left w:val="nil"/>
              <w:bottom w:val="single" w:sz="18" w:space="0" w:color="999999"/>
              <w:right w:val="nil"/>
            </w:tcBorders>
            <w:tcMar>
              <w:top w:w="28" w:type="dxa"/>
              <w:left w:w="28" w:type="dxa"/>
              <w:bottom w:w="28" w:type="dxa"/>
              <w:right w:w="28" w:type="dxa"/>
            </w:tcMar>
            <w:vAlign w:val="center"/>
            <w:hideMark/>
          </w:tcPr>
          <w:tbl>
            <w:tblPr>
              <w:tblOverlap w:val="never"/>
              <w:tblW w:w="0" w:type="auto"/>
              <w:tblCellMar>
                <w:top w:w="15" w:type="dxa"/>
                <w:left w:w="15" w:type="dxa"/>
                <w:bottom w:w="15" w:type="dxa"/>
                <w:right w:w="15" w:type="dxa"/>
              </w:tblCellMar>
              <w:tblLook w:val="04A0" w:firstRow="1" w:lastRow="0" w:firstColumn="1" w:lastColumn="0" w:noHBand="0" w:noVBand="1"/>
            </w:tblPr>
            <w:tblGrid>
              <w:gridCol w:w="4441"/>
              <w:gridCol w:w="1972"/>
            </w:tblGrid>
            <w:tr w:rsidR="004976E5" w:rsidRPr="0065296C" w:rsidTr="004976E5">
              <w:trPr>
                <w:trHeight w:val="1771"/>
              </w:trPr>
              <w:tc>
                <w:tcPr>
                  <w:tcW w:w="4441" w:type="dxa"/>
                  <w:tcBorders>
                    <w:top w:val="nil"/>
                    <w:left w:val="nil"/>
                    <w:bottom w:val="nil"/>
                    <w:right w:val="single" w:sz="12" w:space="0" w:color="FF0000"/>
                  </w:tcBorders>
                  <w:tcMar>
                    <w:top w:w="28" w:type="dxa"/>
                    <w:left w:w="28" w:type="dxa"/>
                    <w:bottom w:w="28" w:type="dxa"/>
                    <w:right w:w="28" w:type="dxa"/>
                  </w:tcMar>
                  <w:vAlign w:val="center"/>
                  <w:hideMark/>
                </w:tcPr>
                <w:p w:rsidR="004976E5" w:rsidRPr="0065296C" w:rsidRDefault="004976E5" w:rsidP="004976E5">
                  <w:pPr>
                    <w:widowControl w:val="0"/>
                    <w:spacing w:after="0" w:line="264" w:lineRule="auto"/>
                    <w:ind w:left="150" w:hanging="150"/>
                    <w:jc w:val="right"/>
                    <w:rPr>
                      <w:rFonts w:eastAsia="Gulim" w:cs="Gulim"/>
                      <w:b/>
                      <w:bCs/>
                      <w:color w:val="000000"/>
                      <w:spacing w:val="16"/>
                      <w:w w:val="97"/>
                      <w:sz w:val="30"/>
                      <w:szCs w:val="30"/>
                      <w:lang w:val="en-US" w:eastAsia="ko-KR"/>
                    </w:rPr>
                  </w:pPr>
                  <w:r w:rsidRPr="0065296C">
                    <w:rPr>
                      <w:rFonts w:eastAsia="DotumChe" w:cs="Gulim"/>
                      <w:b/>
                      <w:bCs/>
                      <w:color w:val="000000"/>
                      <w:spacing w:val="16"/>
                      <w:w w:val="97"/>
                      <w:sz w:val="30"/>
                      <w:szCs w:val="30"/>
                      <w:lang w:val="en-US" w:eastAsia="ko-KR"/>
                    </w:rPr>
                    <w:t>특별자치도지사ㆍ특별자치시장</w:t>
                  </w:r>
                </w:p>
                <w:p w:rsidR="004976E5" w:rsidRPr="0065296C" w:rsidRDefault="004976E5" w:rsidP="004976E5">
                  <w:pPr>
                    <w:widowControl w:val="0"/>
                    <w:spacing w:after="0" w:line="264" w:lineRule="auto"/>
                    <w:ind w:left="150" w:hanging="150"/>
                    <w:jc w:val="right"/>
                    <w:rPr>
                      <w:rFonts w:eastAsia="Gulim" w:cs="Gulim"/>
                      <w:b/>
                      <w:bCs/>
                      <w:color w:val="000000"/>
                      <w:spacing w:val="16"/>
                      <w:w w:val="97"/>
                      <w:sz w:val="30"/>
                      <w:szCs w:val="30"/>
                      <w:lang w:val="en-US" w:eastAsia="ko-KR"/>
                    </w:rPr>
                  </w:pPr>
                  <w:r w:rsidRPr="0065296C">
                    <w:rPr>
                      <w:rFonts w:eastAsia="DotumChe" w:cs="Gulim"/>
                      <w:b/>
                      <w:bCs/>
                      <w:color w:val="000000"/>
                      <w:spacing w:val="16"/>
                      <w:w w:val="97"/>
                      <w:sz w:val="30"/>
                      <w:szCs w:val="30"/>
                      <w:lang w:val="en-US" w:eastAsia="ko-KR"/>
                    </w:rPr>
                    <w:t>시장ㆍ군수ㆍ구청장</w:t>
                  </w:r>
                </w:p>
                <w:p w:rsidR="004976E5" w:rsidRPr="0065296C" w:rsidRDefault="004976E5" w:rsidP="004976E5">
                  <w:pPr>
                    <w:widowControl w:val="0"/>
                    <w:spacing w:after="0" w:line="264" w:lineRule="auto"/>
                    <w:ind w:left="150" w:hanging="150"/>
                    <w:jc w:val="right"/>
                    <w:rPr>
                      <w:rFonts w:eastAsia="Gulim" w:cs="Gulim"/>
                      <w:b/>
                      <w:bCs/>
                      <w:color w:val="000000"/>
                      <w:spacing w:val="16"/>
                      <w:w w:val="97"/>
                      <w:sz w:val="30"/>
                      <w:szCs w:val="30"/>
                      <w:lang w:val="en-US" w:eastAsia="ko-KR"/>
                    </w:rPr>
                  </w:pPr>
                  <w:r w:rsidRPr="0065296C">
                    <w:rPr>
                      <w:rFonts w:eastAsia="DotumChe" w:cs="Gulim"/>
                      <w:b/>
                      <w:bCs/>
                      <w:color w:val="000000"/>
                      <w:spacing w:val="16"/>
                      <w:w w:val="97"/>
                      <w:sz w:val="30"/>
                      <w:szCs w:val="30"/>
                      <w:lang w:val="en-US" w:eastAsia="ko-KR"/>
                    </w:rPr>
                    <w:t>지방산림청국유림관리소장</w:t>
                  </w:r>
                </w:p>
              </w:tc>
              <w:tc>
                <w:tcPr>
                  <w:tcW w:w="1972" w:type="dxa"/>
                  <w:tcBorders>
                    <w:top w:val="single" w:sz="12" w:space="0" w:color="FF0000"/>
                    <w:left w:val="single" w:sz="12" w:space="0" w:color="FF0000"/>
                    <w:bottom w:val="single" w:sz="12" w:space="0" w:color="FF0000"/>
                    <w:right w:val="single" w:sz="12" w:space="0" w:color="FF0000"/>
                  </w:tcBorders>
                  <w:tcMar>
                    <w:top w:w="28" w:type="dxa"/>
                    <w:left w:w="28" w:type="dxa"/>
                    <w:bottom w:w="28" w:type="dxa"/>
                    <w:right w:w="28" w:type="dxa"/>
                  </w:tcMar>
                  <w:vAlign w:val="center"/>
                  <w:hideMark/>
                </w:tcPr>
                <w:p w:rsidR="004976E5" w:rsidRPr="0065296C" w:rsidRDefault="004976E5" w:rsidP="004976E5">
                  <w:pPr>
                    <w:widowControl w:val="0"/>
                    <w:wordWrap w:val="0"/>
                    <w:spacing w:after="0" w:line="384" w:lineRule="auto"/>
                    <w:jc w:val="center"/>
                    <w:rPr>
                      <w:rFonts w:eastAsia="Gulim" w:cs="Gulim"/>
                      <w:b/>
                      <w:bCs/>
                      <w:color w:val="FF0000"/>
                      <w:w w:val="97"/>
                      <w:lang w:val="en-US" w:eastAsia="ko-KR"/>
                    </w:rPr>
                  </w:pPr>
                  <w:r w:rsidRPr="0065296C">
                    <w:rPr>
                      <w:rFonts w:eastAsia="Dotum" w:cs="Gulim"/>
                      <w:b/>
                      <w:bCs/>
                      <w:color w:val="FF0000"/>
                      <w:w w:val="97"/>
                      <w:lang w:val="en-US" w:eastAsia="ko-KR"/>
                    </w:rPr>
                    <w:t>직인</w:t>
                  </w:r>
                </w:p>
              </w:tc>
            </w:tr>
          </w:tbl>
          <w:p w:rsidR="004976E5" w:rsidRPr="0065296C" w:rsidRDefault="004976E5" w:rsidP="004976E5">
            <w:pPr>
              <w:spacing w:after="0"/>
              <w:rPr>
                <w:rFonts w:eastAsia="Gulim" w:cs="Gulim"/>
                <w:szCs w:val="24"/>
                <w:lang w:val="en-US" w:eastAsia="ko-KR"/>
              </w:rPr>
            </w:pPr>
          </w:p>
        </w:tc>
      </w:tr>
      <w:tr w:rsidR="004976E5" w:rsidRPr="0065296C" w:rsidTr="004976E5">
        <w:trPr>
          <w:trHeight w:val="525"/>
        </w:trPr>
        <w:tc>
          <w:tcPr>
            <w:tcW w:w="9011" w:type="dxa"/>
            <w:gridSpan w:val="8"/>
            <w:tcBorders>
              <w:top w:val="single" w:sz="18" w:space="0" w:color="999999"/>
              <w:left w:val="nil"/>
              <w:bottom w:val="nil"/>
              <w:right w:val="nil"/>
            </w:tcBorders>
            <w:tcMar>
              <w:top w:w="28" w:type="dxa"/>
              <w:left w:w="102" w:type="dxa"/>
              <w:bottom w:w="28" w:type="dxa"/>
              <w:right w:w="102" w:type="dxa"/>
            </w:tcMar>
            <w:vAlign w:val="bottom"/>
            <w:hideMark/>
          </w:tcPr>
          <w:p w:rsidR="004976E5" w:rsidRPr="0065296C" w:rsidRDefault="004976E5" w:rsidP="004976E5">
            <w:pPr>
              <w:widowControl w:val="0"/>
              <w:wordWrap w:val="0"/>
              <w:spacing w:after="0" w:line="384" w:lineRule="auto"/>
              <w:jc w:val="right"/>
              <w:rPr>
                <w:rFonts w:eastAsia="Gulim" w:cs="Gulim"/>
                <w:color w:val="0000FF"/>
                <w:sz w:val="16"/>
                <w:szCs w:val="16"/>
                <w:lang w:val="en-US" w:eastAsia="ko-KR"/>
              </w:rPr>
            </w:pPr>
          </w:p>
        </w:tc>
      </w:tr>
    </w:tbl>
    <w:p w:rsidR="004976E5" w:rsidRDefault="004976E5" w:rsidP="004976E5">
      <w:pPr>
        <w:pStyle w:val="AppendixHeading2"/>
        <w:rPr>
          <w:lang w:eastAsia="ja-JP"/>
        </w:rPr>
      </w:pPr>
      <w:bookmarkStart w:id="31" w:name="Annex31b"/>
      <w:bookmarkStart w:id="32" w:name="_Toc515453279"/>
      <w:r>
        <w:rPr>
          <w:lang w:eastAsia="ja-JP"/>
        </w:rPr>
        <w:lastRenderedPageBreak/>
        <w:t>Annex 3.1b</w:t>
      </w:r>
      <w:bookmarkEnd w:id="31"/>
      <w:r>
        <w:rPr>
          <w:lang w:eastAsia="ja-JP"/>
        </w:rPr>
        <w:t>: Acceptance of Report on Logging Standing Timber</w:t>
      </w:r>
      <w:bookmarkEnd w:id="32"/>
    </w:p>
    <w:tbl>
      <w:tblPr>
        <w:tblOverlap w:val="never"/>
        <w:tblW w:w="0" w:type="auto"/>
        <w:tblCellMar>
          <w:top w:w="15" w:type="dxa"/>
          <w:left w:w="15" w:type="dxa"/>
          <w:bottom w:w="15" w:type="dxa"/>
          <w:right w:w="15" w:type="dxa"/>
        </w:tblCellMar>
        <w:tblLook w:val="04A0" w:firstRow="1" w:lastRow="0" w:firstColumn="1" w:lastColumn="0" w:noHBand="0" w:noVBand="1"/>
      </w:tblPr>
      <w:tblGrid>
        <w:gridCol w:w="1243"/>
        <w:gridCol w:w="909"/>
        <w:gridCol w:w="1328"/>
        <w:gridCol w:w="993"/>
        <w:gridCol w:w="1236"/>
        <w:gridCol w:w="729"/>
        <w:gridCol w:w="1237"/>
        <w:gridCol w:w="1351"/>
      </w:tblGrid>
      <w:tr w:rsidR="004976E5" w:rsidRPr="0065296C" w:rsidTr="004976E5">
        <w:trPr>
          <w:trHeight w:val="386"/>
        </w:trPr>
        <w:tc>
          <w:tcPr>
            <w:tcW w:w="9385" w:type="dxa"/>
            <w:gridSpan w:val="8"/>
            <w:tcBorders>
              <w:top w:val="nil"/>
              <w:left w:val="nil"/>
              <w:bottom w:val="nil"/>
              <w:right w:val="nil"/>
            </w:tcBorders>
            <w:tcMar>
              <w:top w:w="28" w:type="dxa"/>
              <w:left w:w="28" w:type="dxa"/>
              <w:bottom w:w="28" w:type="dxa"/>
              <w:right w:w="28" w:type="dxa"/>
            </w:tcMar>
            <w:hideMark/>
          </w:tcPr>
          <w:p w:rsidR="004976E5" w:rsidRPr="0065296C" w:rsidRDefault="004976E5" w:rsidP="004976E5">
            <w:pPr>
              <w:widowControl w:val="0"/>
              <w:wordWrap w:val="0"/>
              <w:spacing w:after="0" w:line="384" w:lineRule="auto"/>
              <w:jc w:val="both"/>
              <w:rPr>
                <w:rFonts w:eastAsia="Gulim" w:cs="Gulim"/>
                <w:color w:val="0000FF"/>
                <w:sz w:val="18"/>
                <w:szCs w:val="18"/>
                <w:lang w:val="en-US" w:eastAsia="ko-KR"/>
              </w:rPr>
            </w:pPr>
            <w:r w:rsidRPr="0065296C">
              <w:rPr>
                <w:rFonts w:eastAsia="DotumChe" w:hAnsi="DotumChe" w:cs="Gulim"/>
                <w:color w:val="0000FF"/>
                <w:sz w:val="16"/>
                <w:szCs w:val="16"/>
                <w:lang w:val="en-US" w:eastAsia="ko-KR"/>
              </w:rPr>
              <w:t>■</w:t>
            </w:r>
            <w:r w:rsidRPr="0065296C">
              <w:rPr>
                <w:rFonts w:eastAsia="DotumChe" w:cs="Gulim"/>
                <w:color w:val="0000FF"/>
                <w:sz w:val="16"/>
                <w:szCs w:val="16"/>
                <w:lang w:val="en-US" w:eastAsia="ko-KR"/>
              </w:rPr>
              <w:t xml:space="preserve"> </w:t>
            </w:r>
            <w:r w:rsidRPr="001F1170">
              <w:rPr>
                <w:rFonts w:ascii="Gulim" w:eastAsia="DotumChe" w:hAnsi="Gulim" w:cs="Gulim"/>
                <w:sz w:val="16"/>
                <w:szCs w:val="16"/>
                <w:lang w:val="en-US" w:eastAsia="ko-KR"/>
              </w:rPr>
              <w:t xml:space="preserve">Enforcement Regulation of </w:t>
            </w:r>
            <w:r w:rsidRPr="00957150">
              <w:rPr>
                <w:rFonts w:ascii="Gulim" w:eastAsia="DotumChe" w:hAnsi="Gulim" w:cs="Gulim"/>
                <w:sz w:val="16"/>
                <w:szCs w:val="16"/>
                <w:lang w:val="en-US" w:eastAsia="ko-KR"/>
              </w:rPr>
              <w:t>the Creation and Management of Forest Resources Act</w:t>
            </w:r>
            <w:r w:rsidRPr="00EF2FAE">
              <w:rPr>
                <w:rFonts w:ascii="Gulim" w:eastAsia="DotumChe" w:hAnsi="Gulim" w:cs="Gulim"/>
                <w:sz w:val="16"/>
                <w:szCs w:val="16"/>
                <w:lang w:val="en-US" w:eastAsia="ko-KR"/>
              </w:rPr>
              <w:t xml:space="preserve"> </w:t>
            </w:r>
            <w:r w:rsidRPr="001F1170">
              <w:rPr>
                <w:rFonts w:ascii="Gulim" w:eastAsia="DotumChe" w:hAnsi="Gulim" w:cs="Gulim"/>
                <w:sz w:val="16"/>
                <w:szCs w:val="16"/>
                <w:lang w:val="en-US" w:eastAsia="ko-KR"/>
              </w:rPr>
              <w:t>[Annex 36-2]</w:t>
            </w:r>
            <w:r>
              <w:rPr>
                <w:rFonts w:ascii="Gulim" w:eastAsia="DotumChe" w:hAnsi="Gulim" w:cs="Gulim"/>
                <w:sz w:val="16"/>
                <w:szCs w:val="16"/>
                <w:lang w:val="en-US" w:eastAsia="ko-KR"/>
              </w:rPr>
              <w:t xml:space="preserve"> </w:t>
            </w:r>
            <w:r w:rsidRPr="001F1170">
              <w:rPr>
                <w:rFonts w:ascii="Gulim" w:eastAsia="DotumChe" w:hAnsi="Gulim" w:cs="Gulim"/>
                <w:sz w:val="16"/>
                <w:szCs w:val="16"/>
                <w:lang w:val="en-US" w:eastAsia="ko-KR"/>
              </w:rPr>
              <w:t xml:space="preserve"> &lt;Revised on 11 Dec 2017 &gt;</w:t>
            </w:r>
          </w:p>
        </w:tc>
      </w:tr>
      <w:tr w:rsidR="004976E5" w:rsidRPr="0065296C" w:rsidTr="004976E5">
        <w:trPr>
          <w:trHeight w:val="386"/>
        </w:trPr>
        <w:tc>
          <w:tcPr>
            <w:tcW w:w="9434" w:type="dxa"/>
            <w:gridSpan w:val="8"/>
            <w:tcBorders>
              <w:top w:val="nil"/>
              <w:left w:val="nil"/>
              <w:bottom w:val="nil"/>
              <w:right w:val="nil"/>
            </w:tcBorders>
            <w:tcMar>
              <w:top w:w="28" w:type="dxa"/>
              <w:left w:w="28" w:type="dxa"/>
              <w:bottom w:w="28" w:type="dxa"/>
              <w:right w:w="28" w:type="dxa"/>
            </w:tcMar>
            <w:vAlign w:val="center"/>
            <w:hideMark/>
          </w:tcPr>
          <w:p w:rsidR="004976E5" w:rsidRPr="0065296C" w:rsidRDefault="004976E5" w:rsidP="004976E5">
            <w:pPr>
              <w:widowControl w:val="0"/>
              <w:wordWrap w:val="0"/>
              <w:spacing w:after="0" w:line="360" w:lineRule="auto"/>
              <w:jc w:val="right"/>
              <w:rPr>
                <w:rFonts w:eastAsia="Gulim" w:cs="Gulim"/>
                <w:color w:val="000000"/>
                <w:sz w:val="16"/>
                <w:szCs w:val="16"/>
                <w:lang w:val="en-US" w:eastAsia="ko-KR"/>
              </w:rPr>
            </w:pPr>
            <w:r w:rsidRPr="0065296C">
              <w:rPr>
                <w:rFonts w:eastAsia="DotumChe" w:cs="Gulim"/>
                <w:color w:val="000000"/>
                <w:sz w:val="16"/>
                <w:szCs w:val="16"/>
                <w:lang w:val="en-US" w:eastAsia="ko-KR"/>
              </w:rPr>
              <w:t>(Front)</w:t>
            </w:r>
          </w:p>
        </w:tc>
      </w:tr>
      <w:tr w:rsidR="004976E5" w:rsidRPr="0065296C" w:rsidTr="004976E5">
        <w:trPr>
          <w:trHeight w:val="888"/>
        </w:trPr>
        <w:tc>
          <w:tcPr>
            <w:tcW w:w="9434" w:type="dxa"/>
            <w:gridSpan w:val="8"/>
            <w:tcBorders>
              <w:top w:val="nil"/>
              <w:left w:val="nil"/>
              <w:bottom w:val="nil"/>
              <w:right w:val="nil"/>
            </w:tcBorders>
            <w:tcMar>
              <w:top w:w="28" w:type="dxa"/>
              <w:left w:w="28" w:type="dxa"/>
              <w:bottom w:w="28" w:type="dxa"/>
              <w:right w:w="28" w:type="dxa"/>
            </w:tcMar>
            <w:vAlign w:val="center"/>
            <w:hideMark/>
          </w:tcPr>
          <w:p w:rsidR="004976E5" w:rsidRPr="0065296C" w:rsidRDefault="004976E5" w:rsidP="004976E5">
            <w:pPr>
              <w:widowControl w:val="0"/>
              <w:wordWrap w:val="0"/>
              <w:spacing w:after="0"/>
              <w:jc w:val="center"/>
              <w:rPr>
                <w:rFonts w:eastAsia="Gulim" w:cs="Gulim"/>
                <w:b/>
                <w:bCs/>
                <w:color w:val="000000"/>
                <w:spacing w:val="-6"/>
                <w:sz w:val="32"/>
                <w:szCs w:val="32"/>
                <w:lang w:val="en-US" w:eastAsia="ko-KR"/>
              </w:rPr>
            </w:pPr>
            <w:r>
              <w:rPr>
                <w:rFonts w:eastAsia="한양견고딕" w:cs="Gulim" w:hint="eastAsia"/>
                <w:b/>
                <w:bCs/>
                <w:color w:val="000000"/>
                <w:spacing w:val="-6"/>
                <w:sz w:val="32"/>
                <w:szCs w:val="32"/>
                <w:lang w:val="en-US" w:eastAsia="ko-KR"/>
              </w:rPr>
              <w:t xml:space="preserve">Acceptance of </w:t>
            </w:r>
            <w:r w:rsidRPr="00476147">
              <w:rPr>
                <w:rFonts w:eastAsia="한양견고딕" w:cs="Gulim"/>
                <w:b/>
                <w:bCs/>
                <w:color w:val="000000"/>
                <w:spacing w:val="-6"/>
                <w:sz w:val="32"/>
                <w:szCs w:val="32"/>
                <w:lang w:val="en-US" w:eastAsia="ko-KR"/>
              </w:rPr>
              <w:t>Report</w:t>
            </w:r>
          </w:p>
          <w:p w:rsidR="004976E5" w:rsidRPr="0065296C" w:rsidRDefault="004976E5" w:rsidP="004976E5">
            <w:pPr>
              <w:widowControl w:val="0"/>
              <w:wordWrap w:val="0"/>
              <w:spacing w:after="0"/>
              <w:jc w:val="center"/>
              <w:rPr>
                <w:rFonts w:eastAsia="Gulim" w:cs="Gulim"/>
                <w:b/>
                <w:bCs/>
                <w:color w:val="000000"/>
                <w:sz w:val="32"/>
                <w:szCs w:val="32"/>
                <w:lang w:val="en-US" w:eastAsia="ko-KR"/>
              </w:rPr>
            </w:pPr>
            <w:r w:rsidRPr="0065296C">
              <w:rPr>
                <w:rFonts w:eastAsia="한양견고딕" w:cs="Gulim"/>
                <w:b/>
                <w:bCs/>
                <w:color w:val="000000"/>
                <w:spacing w:val="-6"/>
                <w:sz w:val="32"/>
                <w:szCs w:val="32"/>
                <w:lang w:val="en-US" w:eastAsia="ko-KR"/>
              </w:rPr>
              <w:t xml:space="preserve">on Logging·Digging Standing Timber </w:t>
            </w:r>
          </w:p>
        </w:tc>
      </w:tr>
      <w:tr w:rsidR="004976E5" w:rsidRPr="0065296C" w:rsidTr="004976E5">
        <w:trPr>
          <w:trHeight w:hRule="exact" w:val="63"/>
        </w:trPr>
        <w:tc>
          <w:tcPr>
            <w:tcW w:w="9434" w:type="dxa"/>
            <w:gridSpan w:val="8"/>
            <w:tcBorders>
              <w:top w:val="nil"/>
              <w:left w:val="nil"/>
              <w:bottom w:val="single" w:sz="2" w:space="0" w:color="7F7F7F"/>
              <w:right w:val="nil"/>
            </w:tcBorders>
            <w:tcMar>
              <w:top w:w="0" w:type="dxa"/>
              <w:left w:w="0" w:type="dxa"/>
              <w:bottom w:w="0" w:type="dxa"/>
              <w:right w:w="0" w:type="dxa"/>
            </w:tcMar>
            <w:vAlign w:val="center"/>
            <w:hideMark/>
          </w:tcPr>
          <w:p w:rsidR="004976E5" w:rsidRPr="0065296C" w:rsidRDefault="004976E5" w:rsidP="004976E5">
            <w:pPr>
              <w:widowControl w:val="0"/>
              <w:wordWrap w:val="0"/>
              <w:spacing w:after="0"/>
              <w:jc w:val="center"/>
              <w:rPr>
                <w:rFonts w:eastAsia="DotumChe" w:cs="Gulim"/>
                <w:color w:val="000000"/>
                <w:spacing w:val="-14"/>
                <w:w w:val="97"/>
                <w:sz w:val="18"/>
                <w:szCs w:val="18"/>
                <w:lang w:val="en-US" w:eastAsia="ko-KR"/>
              </w:rPr>
            </w:pPr>
          </w:p>
        </w:tc>
      </w:tr>
      <w:tr w:rsidR="004976E5" w:rsidRPr="0065296C" w:rsidTr="004976E5">
        <w:trPr>
          <w:trHeight w:hRule="exact" w:val="336"/>
        </w:trPr>
        <w:tc>
          <w:tcPr>
            <w:tcW w:w="2164" w:type="dxa"/>
            <w:gridSpan w:val="2"/>
            <w:vMerge w:val="restart"/>
            <w:tcBorders>
              <w:top w:val="single" w:sz="2" w:space="0" w:color="7F7F7F"/>
              <w:left w:val="nil"/>
              <w:bottom w:val="single" w:sz="2" w:space="0" w:color="7F7F7F"/>
              <w:right w:val="single" w:sz="2" w:space="0" w:color="7F7F7F"/>
            </w:tcBorders>
            <w:tcMar>
              <w:top w:w="28" w:type="dxa"/>
              <w:left w:w="102" w:type="dxa"/>
              <w:bottom w:w="28" w:type="dxa"/>
              <w:right w:w="57" w:type="dxa"/>
            </w:tcMar>
            <w:vAlign w:val="center"/>
            <w:hideMark/>
          </w:tcPr>
          <w:p w:rsidR="004976E5" w:rsidRPr="0065296C" w:rsidRDefault="004976E5" w:rsidP="004976E5">
            <w:pPr>
              <w:widowControl w:val="0"/>
              <w:wordWrap w:val="0"/>
              <w:spacing w:after="0" w:line="432" w:lineRule="auto"/>
              <w:jc w:val="center"/>
              <w:rPr>
                <w:rFonts w:eastAsia="Gulim" w:cs="Gulim"/>
                <w:color w:val="000000"/>
                <w:lang w:val="en-US" w:eastAsia="ko-KR"/>
              </w:rPr>
            </w:pPr>
            <w:r w:rsidRPr="0065296C">
              <w:rPr>
                <w:rFonts w:eastAsia="DotumChe" w:cs="Gulim"/>
                <w:color w:val="000000"/>
                <w:lang w:val="en-US" w:eastAsia="ko-KR"/>
              </w:rPr>
              <w:t>Applicant</w:t>
            </w:r>
          </w:p>
        </w:tc>
        <w:tc>
          <w:tcPr>
            <w:tcW w:w="4476" w:type="dxa"/>
            <w:gridSpan w:val="4"/>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hideMark/>
          </w:tcPr>
          <w:p w:rsidR="004976E5" w:rsidRPr="0065296C" w:rsidRDefault="004976E5" w:rsidP="004976E5">
            <w:pPr>
              <w:widowControl w:val="0"/>
              <w:wordWrap w:val="0"/>
              <w:spacing w:before="20" w:after="0" w:line="432" w:lineRule="auto"/>
              <w:jc w:val="both"/>
              <w:rPr>
                <w:rFonts w:eastAsia="Gulim" w:cs="Gulim"/>
                <w:color w:val="000000"/>
                <w:sz w:val="20"/>
                <w:lang w:val="en-US" w:eastAsia="ko-KR"/>
              </w:rPr>
            </w:pPr>
            <w:r w:rsidRPr="0065296C">
              <w:rPr>
                <w:rFonts w:eastAsia="DotumChe" w:cs="Gulim"/>
                <w:color w:val="000000"/>
                <w:sz w:val="20"/>
                <w:lang w:val="en-US" w:eastAsia="ko-KR"/>
              </w:rPr>
              <w:t>Name</w:t>
            </w:r>
          </w:p>
        </w:tc>
        <w:tc>
          <w:tcPr>
            <w:tcW w:w="2794" w:type="dxa"/>
            <w:gridSpan w:val="2"/>
            <w:tcBorders>
              <w:top w:val="single" w:sz="2" w:space="0" w:color="7F7F7F"/>
              <w:left w:val="nil"/>
              <w:bottom w:val="single" w:sz="2" w:space="0" w:color="7F7F7F"/>
              <w:right w:val="nil"/>
            </w:tcBorders>
            <w:tcMar>
              <w:top w:w="28" w:type="dxa"/>
              <w:left w:w="102" w:type="dxa"/>
              <w:bottom w:w="28" w:type="dxa"/>
              <w:right w:w="57" w:type="dxa"/>
            </w:tcMar>
            <w:hideMark/>
          </w:tcPr>
          <w:p w:rsidR="004976E5" w:rsidRPr="0065296C" w:rsidRDefault="004976E5" w:rsidP="004976E5">
            <w:pPr>
              <w:widowControl w:val="0"/>
              <w:wordWrap w:val="0"/>
              <w:spacing w:after="0" w:line="384" w:lineRule="auto"/>
              <w:jc w:val="both"/>
              <w:rPr>
                <w:rFonts w:eastAsia="Gulim" w:cs="Gulim"/>
                <w:color w:val="000000"/>
                <w:sz w:val="20"/>
                <w:lang w:val="en-US" w:eastAsia="ko-KR"/>
              </w:rPr>
            </w:pPr>
            <w:r w:rsidRPr="0065296C">
              <w:rPr>
                <w:rFonts w:eastAsia="Dotum" w:cs="Gulim"/>
                <w:color w:val="000000"/>
                <w:sz w:val="18"/>
                <w:szCs w:val="18"/>
                <w:lang w:val="en-US" w:eastAsia="ko-KR"/>
              </w:rPr>
              <w:t>Date of Birth</w:t>
            </w:r>
          </w:p>
        </w:tc>
      </w:tr>
      <w:tr w:rsidR="004976E5" w:rsidRPr="0065296C" w:rsidTr="004976E5">
        <w:trPr>
          <w:trHeight w:hRule="exact" w:val="397"/>
        </w:trPr>
        <w:tc>
          <w:tcPr>
            <w:tcW w:w="0" w:type="auto"/>
            <w:gridSpan w:val="2"/>
            <w:vMerge/>
            <w:tcBorders>
              <w:top w:val="single" w:sz="2" w:space="0" w:color="7F7F7F"/>
              <w:left w:val="nil"/>
              <w:bottom w:val="single" w:sz="2" w:space="0" w:color="7F7F7F"/>
              <w:right w:val="single" w:sz="2" w:space="0" w:color="7F7F7F"/>
            </w:tcBorders>
            <w:vAlign w:val="center"/>
            <w:hideMark/>
          </w:tcPr>
          <w:p w:rsidR="004976E5" w:rsidRPr="0065296C" w:rsidRDefault="004976E5" w:rsidP="004976E5">
            <w:pPr>
              <w:spacing w:after="0"/>
              <w:rPr>
                <w:rFonts w:eastAsia="Gulim" w:cs="Gulim"/>
                <w:color w:val="000000"/>
                <w:lang w:val="en-US" w:eastAsia="ko-KR"/>
              </w:rPr>
            </w:pPr>
          </w:p>
        </w:tc>
        <w:tc>
          <w:tcPr>
            <w:tcW w:w="7270" w:type="dxa"/>
            <w:gridSpan w:val="6"/>
            <w:tcBorders>
              <w:top w:val="single" w:sz="2" w:space="0" w:color="7F7F7F"/>
              <w:left w:val="single" w:sz="2" w:space="0" w:color="7F7F7F"/>
              <w:bottom w:val="single" w:sz="2" w:space="0" w:color="7F7F7F"/>
              <w:right w:val="nil"/>
            </w:tcBorders>
            <w:tcMar>
              <w:top w:w="28" w:type="dxa"/>
              <w:left w:w="102" w:type="dxa"/>
              <w:bottom w:w="28" w:type="dxa"/>
              <w:right w:w="57" w:type="dxa"/>
            </w:tcMar>
            <w:hideMark/>
          </w:tcPr>
          <w:p w:rsidR="004976E5" w:rsidRPr="0065296C" w:rsidRDefault="004976E5" w:rsidP="004976E5">
            <w:pPr>
              <w:widowControl w:val="0"/>
              <w:wordWrap w:val="0"/>
              <w:spacing w:before="20" w:after="0" w:line="432" w:lineRule="auto"/>
              <w:jc w:val="both"/>
              <w:rPr>
                <w:rFonts w:eastAsia="Gulim" w:cs="Gulim"/>
                <w:color w:val="000000"/>
                <w:sz w:val="20"/>
                <w:lang w:val="en-US" w:eastAsia="ko-KR"/>
              </w:rPr>
            </w:pPr>
            <w:r w:rsidRPr="0065296C">
              <w:rPr>
                <w:rFonts w:eastAsia="DotumChe" w:cs="Gulim"/>
                <w:color w:val="000000"/>
                <w:sz w:val="20"/>
                <w:lang w:val="en-US" w:eastAsia="ko-KR"/>
              </w:rPr>
              <w:t>Address</w:t>
            </w:r>
          </w:p>
        </w:tc>
      </w:tr>
      <w:tr w:rsidR="004976E5" w:rsidRPr="0065296C" w:rsidTr="004976E5">
        <w:trPr>
          <w:trHeight w:hRule="exact" w:val="821"/>
        </w:trPr>
        <w:tc>
          <w:tcPr>
            <w:tcW w:w="2164" w:type="dxa"/>
            <w:gridSpan w:val="2"/>
            <w:tcBorders>
              <w:top w:val="single" w:sz="2" w:space="0" w:color="7F7F7F"/>
              <w:left w:val="nil"/>
              <w:bottom w:val="single" w:sz="2" w:space="0" w:color="7F7F7F"/>
              <w:right w:val="nil"/>
            </w:tcBorders>
            <w:tcMar>
              <w:top w:w="28" w:type="dxa"/>
              <w:left w:w="102" w:type="dxa"/>
              <w:bottom w:w="28" w:type="dxa"/>
              <w:right w:w="57" w:type="dxa"/>
            </w:tcMar>
            <w:vAlign w:val="center"/>
            <w:hideMark/>
          </w:tcPr>
          <w:p w:rsidR="004976E5" w:rsidRPr="0065296C" w:rsidRDefault="004976E5" w:rsidP="004976E5">
            <w:pPr>
              <w:widowControl w:val="0"/>
              <w:wordWrap w:val="0"/>
              <w:spacing w:after="0" w:line="432" w:lineRule="auto"/>
              <w:jc w:val="center"/>
              <w:rPr>
                <w:rFonts w:eastAsia="Gulim" w:cs="Gulim"/>
                <w:color w:val="000000"/>
                <w:lang w:val="en-US" w:eastAsia="ko-KR"/>
              </w:rPr>
            </w:pPr>
            <w:r w:rsidRPr="0065296C">
              <w:rPr>
                <w:rFonts w:eastAsia="DotumChe" w:cs="Gulim"/>
                <w:color w:val="000000"/>
                <w:lang w:val="en-US" w:eastAsia="ko-KR"/>
              </w:rPr>
              <w:t>Location of Forest</w:t>
            </w:r>
          </w:p>
        </w:tc>
        <w:tc>
          <w:tcPr>
            <w:tcW w:w="7270" w:type="dxa"/>
            <w:gridSpan w:val="6"/>
            <w:tcBorders>
              <w:top w:val="single" w:sz="2" w:space="0" w:color="7F7F7F"/>
              <w:left w:val="single" w:sz="2" w:space="0" w:color="7F7F7F"/>
              <w:bottom w:val="single" w:sz="2" w:space="0" w:color="7F7F7F"/>
              <w:right w:val="nil"/>
            </w:tcBorders>
            <w:tcMar>
              <w:top w:w="28" w:type="dxa"/>
              <w:left w:w="102" w:type="dxa"/>
              <w:bottom w:w="28" w:type="dxa"/>
              <w:right w:w="57" w:type="dxa"/>
            </w:tcMar>
            <w:vAlign w:val="center"/>
            <w:hideMark/>
          </w:tcPr>
          <w:p w:rsidR="004976E5" w:rsidRPr="0065296C" w:rsidRDefault="004976E5" w:rsidP="004976E5">
            <w:pPr>
              <w:widowControl w:val="0"/>
              <w:wordWrap w:val="0"/>
              <w:spacing w:before="20" w:after="0" w:line="432" w:lineRule="auto"/>
              <w:jc w:val="both"/>
              <w:rPr>
                <w:rFonts w:eastAsia="DotumChe" w:cs="Gulim"/>
                <w:color w:val="000000"/>
                <w:sz w:val="20"/>
                <w:lang w:val="en-US" w:eastAsia="ko-KR"/>
              </w:rPr>
            </w:pPr>
          </w:p>
        </w:tc>
      </w:tr>
      <w:tr w:rsidR="004976E5" w:rsidRPr="0065296C" w:rsidTr="004976E5">
        <w:trPr>
          <w:trHeight w:hRule="exact" w:val="833"/>
        </w:trPr>
        <w:tc>
          <w:tcPr>
            <w:tcW w:w="2164" w:type="dxa"/>
            <w:gridSpan w:val="2"/>
            <w:tcBorders>
              <w:top w:val="single" w:sz="2" w:space="0" w:color="7F7F7F"/>
              <w:left w:val="nil"/>
              <w:bottom w:val="single" w:sz="2" w:space="0" w:color="7F7F7F"/>
              <w:right w:val="single" w:sz="2" w:space="0" w:color="7F7F7F"/>
            </w:tcBorders>
            <w:tcMar>
              <w:top w:w="28" w:type="dxa"/>
              <w:left w:w="102" w:type="dxa"/>
              <w:bottom w:w="28" w:type="dxa"/>
              <w:right w:w="57" w:type="dxa"/>
            </w:tcMar>
            <w:vAlign w:val="center"/>
            <w:hideMark/>
          </w:tcPr>
          <w:p w:rsidR="004976E5" w:rsidRPr="0065296C" w:rsidRDefault="004976E5" w:rsidP="004976E5">
            <w:pPr>
              <w:widowControl w:val="0"/>
              <w:wordWrap w:val="0"/>
              <w:spacing w:after="0" w:line="432" w:lineRule="auto"/>
              <w:jc w:val="center"/>
              <w:rPr>
                <w:rFonts w:eastAsia="Gulim" w:cs="Gulim"/>
                <w:color w:val="000000"/>
                <w:lang w:val="en-US" w:eastAsia="ko-KR"/>
              </w:rPr>
            </w:pPr>
            <w:r w:rsidRPr="0065296C">
              <w:rPr>
                <w:rFonts w:eastAsia="DotumChe" w:cs="Gulim"/>
                <w:color w:val="000000"/>
                <w:lang w:val="en-US" w:eastAsia="ko-KR"/>
              </w:rPr>
              <w:t>Area size</w:t>
            </w:r>
          </w:p>
        </w:tc>
        <w:tc>
          <w:tcPr>
            <w:tcW w:w="2511" w:type="dxa"/>
            <w:gridSpan w:val="2"/>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4976E5" w:rsidRPr="0065296C" w:rsidRDefault="004976E5" w:rsidP="004976E5">
            <w:pPr>
              <w:widowControl w:val="0"/>
              <w:wordWrap w:val="0"/>
              <w:spacing w:before="20" w:after="0" w:line="432" w:lineRule="auto"/>
              <w:jc w:val="right"/>
              <w:rPr>
                <w:rFonts w:eastAsia="Gulim" w:cs="Gulim"/>
                <w:color w:val="000000"/>
                <w:sz w:val="20"/>
                <w:lang w:val="en-US" w:eastAsia="ko-KR"/>
              </w:rPr>
            </w:pPr>
            <w:r w:rsidRPr="0065296C">
              <w:rPr>
                <w:rFonts w:eastAsia="DotumChe" w:cs="Gulim"/>
                <w:color w:val="000000"/>
                <w:sz w:val="20"/>
                <w:lang w:val="en-US" w:eastAsia="ko-KR"/>
              </w:rPr>
              <w:t>㎡</w:t>
            </w:r>
          </w:p>
        </w:tc>
        <w:tc>
          <w:tcPr>
            <w:tcW w:w="1965" w:type="dxa"/>
            <w:gridSpan w:val="2"/>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4976E5" w:rsidRPr="0065296C" w:rsidRDefault="004976E5" w:rsidP="004976E5">
            <w:pPr>
              <w:widowControl w:val="0"/>
              <w:wordWrap w:val="0"/>
              <w:spacing w:after="0"/>
              <w:jc w:val="center"/>
              <w:rPr>
                <w:rFonts w:eastAsia="Gulim" w:cs="Gulim"/>
                <w:color w:val="000000"/>
                <w:spacing w:val="-30"/>
                <w:lang w:val="en-US" w:eastAsia="ko-KR"/>
              </w:rPr>
            </w:pPr>
            <w:r w:rsidRPr="0037204C">
              <w:rPr>
                <w:rFonts w:eastAsia="DotumChe" w:cs="Gulim"/>
                <w:color w:val="000000"/>
                <w:lang w:val="en-US" w:eastAsia="ko-KR"/>
              </w:rPr>
              <w:t>Area size for Logging·digging</w:t>
            </w:r>
          </w:p>
        </w:tc>
        <w:tc>
          <w:tcPr>
            <w:tcW w:w="2794" w:type="dxa"/>
            <w:gridSpan w:val="2"/>
            <w:tcBorders>
              <w:top w:val="single" w:sz="2" w:space="0" w:color="7F7F7F"/>
              <w:left w:val="single" w:sz="2" w:space="0" w:color="7F7F7F"/>
              <w:bottom w:val="single" w:sz="2" w:space="0" w:color="7F7F7F"/>
              <w:right w:val="nil"/>
            </w:tcBorders>
            <w:tcMar>
              <w:top w:w="28" w:type="dxa"/>
              <w:left w:w="102" w:type="dxa"/>
              <w:bottom w:w="28" w:type="dxa"/>
              <w:right w:w="57" w:type="dxa"/>
            </w:tcMar>
            <w:vAlign w:val="center"/>
            <w:hideMark/>
          </w:tcPr>
          <w:p w:rsidR="004976E5" w:rsidRPr="0065296C" w:rsidRDefault="004976E5" w:rsidP="004976E5">
            <w:pPr>
              <w:widowControl w:val="0"/>
              <w:wordWrap w:val="0"/>
              <w:spacing w:before="20" w:after="0" w:line="432" w:lineRule="auto"/>
              <w:jc w:val="right"/>
              <w:rPr>
                <w:rFonts w:eastAsia="Gulim" w:cs="Gulim"/>
                <w:color w:val="000000"/>
                <w:sz w:val="20"/>
                <w:lang w:val="en-US" w:eastAsia="ko-KR"/>
              </w:rPr>
            </w:pPr>
            <w:r w:rsidRPr="0065296C">
              <w:rPr>
                <w:rFonts w:eastAsia="DotumChe" w:cs="Gulim"/>
                <w:color w:val="000000"/>
                <w:sz w:val="20"/>
                <w:lang w:val="en-US" w:eastAsia="ko-KR"/>
              </w:rPr>
              <w:t>㎡</w:t>
            </w:r>
          </w:p>
        </w:tc>
      </w:tr>
      <w:tr w:rsidR="004976E5" w:rsidRPr="0065296C" w:rsidTr="004976E5">
        <w:trPr>
          <w:trHeight w:val="116"/>
        </w:trPr>
        <w:tc>
          <w:tcPr>
            <w:tcW w:w="9434" w:type="dxa"/>
            <w:gridSpan w:val="8"/>
            <w:tcBorders>
              <w:top w:val="single" w:sz="2" w:space="0" w:color="7F7F7F"/>
              <w:left w:val="nil"/>
              <w:bottom w:val="single" w:sz="2" w:space="0" w:color="7F7F7F"/>
              <w:right w:val="nil"/>
            </w:tcBorders>
            <w:tcMar>
              <w:top w:w="28" w:type="dxa"/>
              <w:left w:w="102" w:type="dxa"/>
              <w:bottom w:w="28" w:type="dxa"/>
              <w:right w:w="57" w:type="dxa"/>
            </w:tcMar>
            <w:vAlign w:val="center"/>
            <w:hideMark/>
          </w:tcPr>
          <w:p w:rsidR="004976E5" w:rsidRPr="0065296C" w:rsidRDefault="004976E5" w:rsidP="004976E5">
            <w:pPr>
              <w:widowControl w:val="0"/>
              <w:wordWrap w:val="0"/>
              <w:spacing w:after="0" w:line="432" w:lineRule="auto"/>
              <w:jc w:val="center"/>
              <w:rPr>
                <w:rFonts w:eastAsia="DotumChe" w:cs="Gulim"/>
                <w:color w:val="000000"/>
                <w:sz w:val="6"/>
                <w:szCs w:val="6"/>
                <w:lang w:val="en-US" w:eastAsia="ko-KR"/>
              </w:rPr>
            </w:pPr>
          </w:p>
        </w:tc>
      </w:tr>
      <w:tr w:rsidR="004976E5" w:rsidRPr="0065296C" w:rsidTr="004976E5">
        <w:trPr>
          <w:trHeight w:hRule="exact" w:val="365"/>
        </w:trPr>
        <w:tc>
          <w:tcPr>
            <w:tcW w:w="1242" w:type="dxa"/>
            <w:vMerge w:val="restart"/>
            <w:tcBorders>
              <w:top w:val="single" w:sz="2" w:space="0" w:color="7F7F7F"/>
              <w:left w:val="nil"/>
              <w:bottom w:val="single" w:sz="2" w:space="0" w:color="7F7F7F"/>
              <w:right w:val="single" w:sz="2" w:space="0" w:color="7F7F7F"/>
            </w:tcBorders>
            <w:tcMar>
              <w:top w:w="28" w:type="dxa"/>
              <w:left w:w="102" w:type="dxa"/>
              <w:bottom w:w="28" w:type="dxa"/>
              <w:right w:w="57" w:type="dxa"/>
            </w:tcMar>
            <w:vAlign w:val="center"/>
            <w:hideMark/>
          </w:tcPr>
          <w:p w:rsidR="004976E5" w:rsidRPr="0065296C" w:rsidRDefault="004976E5" w:rsidP="004976E5">
            <w:pPr>
              <w:widowControl w:val="0"/>
              <w:wordWrap w:val="0"/>
              <w:spacing w:after="0"/>
              <w:jc w:val="center"/>
              <w:rPr>
                <w:rFonts w:eastAsia="Gulim" w:cs="Gulim"/>
                <w:color w:val="000000"/>
                <w:spacing w:val="-26"/>
                <w:sz w:val="16"/>
                <w:szCs w:val="16"/>
                <w:lang w:val="en-US" w:eastAsia="ko-KR"/>
              </w:rPr>
            </w:pPr>
            <w:r w:rsidRPr="0037204C">
              <w:rPr>
                <w:rFonts w:eastAsia="DotumChe" w:cs="Gulim"/>
                <w:color w:val="000000"/>
                <w:lang w:val="en-US" w:eastAsia="ko-KR"/>
              </w:rPr>
              <w:t>Application details</w:t>
            </w:r>
          </w:p>
        </w:tc>
        <w:tc>
          <w:tcPr>
            <w:tcW w:w="922" w:type="dxa"/>
            <w:vMerge w:val="restart"/>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4976E5" w:rsidRPr="0065296C" w:rsidRDefault="004976E5" w:rsidP="004976E5">
            <w:pPr>
              <w:widowControl w:val="0"/>
              <w:wordWrap w:val="0"/>
              <w:spacing w:after="0"/>
              <w:jc w:val="center"/>
              <w:rPr>
                <w:rFonts w:eastAsia="Gulim" w:cs="Gulim"/>
                <w:color w:val="000000"/>
                <w:sz w:val="18"/>
                <w:szCs w:val="18"/>
                <w:lang w:val="en-US" w:eastAsia="ko-KR"/>
              </w:rPr>
            </w:pPr>
            <w:r w:rsidRPr="0065296C">
              <w:rPr>
                <w:rFonts w:eastAsia="DotumChe" w:cs="Gulim"/>
                <w:color w:val="000000"/>
                <w:sz w:val="18"/>
                <w:szCs w:val="18"/>
                <w:lang w:val="en-US" w:eastAsia="ko-KR"/>
              </w:rPr>
              <w:t>Business Type</w:t>
            </w:r>
          </w:p>
        </w:tc>
        <w:tc>
          <w:tcPr>
            <w:tcW w:w="1420" w:type="dxa"/>
            <w:vMerge w:val="restart"/>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4976E5" w:rsidRPr="0065296C" w:rsidRDefault="004976E5" w:rsidP="004976E5">
            <w:pPr>
              <w:widowControl w:val="0"/>
              <w:wordWrap w:val="0"/>
              <w:spacing w:before="20" w:after="0" w:line="432" w:lineRule="auto"/>
              <w:jc w:val="center"/>
              <w:rPr>
                <w:rFonts w:eastAsia="Gulim" w:cs="Gulim"/>
                <w:color w:val="000000"/>
                <w:sz w:val="20"/>
                <w:lang w:val="en-US" w:eastAsia="ko-KR"/>
              </w:rPr>
            </w:pPr>
            <w:r w:rsidRPr="0065296C">
              <w:rPr>
                <w:rFonts w:eastAsia="DotumChe" w:cs="Gulim"/>
                <w:color w:val="000000"/>
                <w:sz w:val="20"/>
                <w:lang w:val="en-US" w:eastAsia="ko-KR"/>
              </w:rPr>
              <w:t>Method</w:t>
            </w:r>
          </w:p>
        </w:tc>
        <w:tc>
          <w:tcPr>
            <w:tcW w:w="1091" w:type="dxa"/>
            <w:vMerge w:val="restart"/>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4976E5" w:rsidRPr="0065296C" w:rsidRDefault="004976E5" w:rsidP="004976E5">
            <w:pPr>
              <w:widowControl w:val="0"/>
              <w:wordWrap w:val="0"/>
              <w:spacing w:before="20" w:after="0" w:line="432" w:lineRule="auto"/>
              <w:jc w:val="center"/>
              <w:rPr>
                <w:rFonts w:eastAsia="Gulim" w:cs="Gulim"/>
                <w:color w:val="000000"/>
                <w:spacing w:val="-2"/>
                <w:sz w:val="20"/>
                <w:lang w:val="en-US" w:eastAsia="ko-KR"/>
              </w:rPr>
            </w:pPr>
            <w:r>
              <w:rPr>
                <w:rFonts w:eastAsia="DotumChe" w:cs="Gulim"/>
                <w:color w:val="000000"/>
                <w:spacing w:val="-2"/>
                <w:sz w:val="20"/>
                <w:lang w:val="en-US" w:eastAsia="ko-KR"/>
              </w:rPr>
              <w:t>us</w:t>
            </w:r>
            <w:r w:rsidRPr="0065296C">
              <w:rPr>
                <w:rFonts w:eastAsia="DotumChe" w:cs="Gulim"/>
                <w:color w:val="000000"/>
                <w:spacing w:val="-2"/>
                <w:sz w:val="20"/>
                <w:lang w:val="en-US" w:eastAsia="ko-KR"/>
              </w:rPr>
              <w:t>e</w:t>
            </w:r>
          </w:p>
        </w:tc>
        <w:tc>
          <w:tcPr>
            <w:tcW w:w="3380" w:type="dxa"/>
            <w:gridSpan w:val="3"/>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4976E5" w:rsidRPr="00E244F3" w:rsidRDefault="004976E5" w:rsidP="004976E5">
            <w:pPr>
              <w:widowControl w:val="0"/>
              <w:wordWrap w:val="0"/>
              <w:spacing w:after="0" w:line="432" w:lineRule="auto"/>
              <w:jc w:val="center"/>
              <w:rPr>
                <w:rFonts w:eastAsia="Gulim" w:cs="Gulim"/>
                <w:lang w:val="en-US" w:eastAsia="ko-KR"/>
              </w:rPr>
            </w:pPr>
            <w:r w:rsidRPr="00E244F3">
              <w:rPr>
                <w:rFonts w:eastAsia="DotumChe" w:cs="Gulim"/>
                <w:lang w:val="en-US" w:eastAsia="ko-KR"/>
              </w:rPr>
              <w:t>Quantity of application</w:t>
            </w:r>
          </w:p>
        </w:tc>
        <w:tc>
          <w:tcPr>
            <w:tcW w:w="1379" w:type="dxa"/>
            <w:vMerge w:val="restart"/>
            <w:tcBorders>
              <w:top w:val="single" w:sz="2" w:space="0" w:color="7F7F7F"/>
              <w:left w:val="single" w:sz="2" w:space="0" w:color="7F7F7F"/>
              <w:bottom w:val="single" w:sz="2" w:space="0" w:color="7F7F7F"/>
              <w:right w:val="nil"/>
            </w:tcBorders>
            <w:tcMar>
              <w:top w:w="28" w:type="dxa"/>
              <w:left w:w="102" w:type="dxa"/>
              <w:bottom w:w="28" w:type="dxa"/>
              <w:right w:w="57" w:type="dxa"/>
            </w:tcMar>
            <w:vAlign w:val="center"/>
            <w:hideMark/>
          </w:tcPr>
          <w:p w:rsidR="004976E5" w:rsidRPr="0037204C" w:rsidRDefault="004976E5" w:rsidP="004976E5">
            <w:pPr>
              <w:widowControl w:val="0"/>
              <w:wordWrap w:val="0"/>
              <w:spacing w:after="0"/>
              <w:jc w:val="center"/>
              <w:rPr>
                <w:rFonts w:eastAsia="Gulim" w:cs="Gulim"/>
                <w:color w:val="000000"/>
                <w:sz w:val="18"/>
                <w:szCs w:val="18"/>
                <w:lang w:val="en-US" w:eastAsia="ko-KR"/>
              </w:rPr>
            </w:pPr>
            <w:r w:rsidRPr="0037204C">
              <w:rPr>
                <w:rFonts w:eastAsia="DotumChe" w:cs="Gulim"/>
                <w:color w:val="000000"/>
                <w:sz w:val="18"/>
                <w:szCs w:val="18"/>
                <w:lang w:val="en-US" w:eastAsia="ko-KR"/>
              </w:rPr>
              <w:t xml:space="preserve">size of </w:t>
            </w:r>
            <w:r w:rsidRPr="00E244F3">
              <w:rPr>
                <w:rFonts w:eastAsia="DotumChe" w:cs="Gulim" w:hint="eastAsia"/>
                <w:sz w:val="18"/>
                <w:szCs w:val="18"/>
                <w:lang w:val="en-US" w:eastAsia="ko-KR"/>
              </w:rPr>
              <w:t>remain</w:t>
            </w:r>
            <w:r w:rsidRPr="00E244F3">
              <w:rPr>
                <w:rFonts w:eastAsia="DotumChe" w:cs="Gulim"/>
                <w:sz w:val="18"/>
                <w:szCs w:val="18"/>
                <w:lang w:val="en-US" w:eastAsia="ko-KR"/>
              </w:rPr>
              <w:t xml:space="preserve">ing </w:t>
            </w:r>
            <w:r w:rsidRPr="0037204C">
              <w:rPr>
                <w:rFonts w:eastAsia="DotumChe" w:cs="Gulim"/>
                <w:color w:val="000000"/>
                <w:sz w:val="18"/>
                <w:szCs w:val="18"/>
                <w:lang w:val="en-US" w:eastAsia="ko-KR"/>
              </w:rPr>
              <w:t>area/number</w:t>
            </w:r>
            <w:r>
              <w:rPr>
                <w:rFonts w:eastAsia="DotumChe" w:cs="Gulim" w:hint="eastAsia"/>
                <w:color w:val="000000"/>
                <w:sz w:val="18"/>
                <w:szCs w:val="18"/>
                <w:lang w:val="en-US" w:eastAsia="ko-KR"/>
              </w:rPr>
              <w:t xml:space="preserve"> </w:t>
            </w:r>
            <w:r w:rsidRPr="0037204C">
              <w:rPr>
                <w:rFonts w:eastAsia="DotumChe" w:cs="Gulim"/>
                <w:color w:val="000000"/>
                <w:sz w:val="18"/>
                <w:szCs w:val="18"/>
                <w:lang w:val="en-US" w:eastAsia="ko-KR"/>
              </w:rPr>
              <w:t>of trees</w:t>
            </w:r>
          </w:p>
        </w:tc>
      </w:tr>
      <w:tr w:rsidR="004976E5" w:rsidRPr="0065296C" w:rsidTr="004976E5">
        <w:trPr>
          <w:trHeight w:hRule="exact" w:val="1232"/>
        </w:trPr>
        <w:tc>
          <w:tcPr>
            <w:tcW w:w="0" w:type="auto"/>
            <w:vMerge/>
            <w:tcBorders>
              <w:top w:val="single" w:sz="2" w:space="0" w:color="7F7F7F"/>
              <w:left w:val="nil"/>
              <w:bottom w:val="single" w:sz="2" w:space="0" w:color="7F7F7F"/>
              <w:right w:val="single" w:sz="2" w:space="0" w:color="7F7F7F"/>
            </w:tcBorders>
            <w:vAlign w:val="center"/>
            <w:hideMark/>
          </w:tcPr>
          <w:p w:rsidR="004976E5" w:rsidRPr="0065296C" w:rsidRDefault="004976E5" w:rsidP="004976E5">
            <w:pPr>
              <w:spacing w:after="0"/>
              <w:rPr>
                <w:rFonts w:eastAsia="Gulim" w:cs="Gulim"/>
                <w:color w:val="000000"/>
                <w:spacing w:val="-26"/>
                <w:sz w:val="16"/>
                <w:szCs w:val="16"/>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4976E5" w:rsidRPr="0065296C" w:rsidRDefault="004976E5" w:rsidP="004976E5">
            <w:pPr>
              <w:spacing w:after="0"/>
              <w:rPr>
                <w:rFonts w:eastAsia="Gulim" w:cs="Gulim"/>
                <w:color w:val="000000"/>
                <w:sz w:val="18"/>
                <w:szCs w:val="18"/>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4976E5" w:rsidRPr="0065296C" w:rsidRDefault="004976E5" w:rsidP="004976E5">
            <w:pPr>
              <w:spacing w:after="0"/>
              <w:rPr>
                <w:rFonts w:eastAsia="Gulim" w:cs="Gulim"/>
                <w:color w:val="000000"/>
                <w:sz w:val="2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4976E5" w:rsidRPr="0065296C" w:rsidRDefault="004976E5" w:rsidP="004976E5">
            <w:pPr>
              <w:spacing w:after="0"/>
              <w:rPr>
                <w:rFonts w:eastAsia="Gulim" w:cs="Gulim"/>
                <w:color w:val="000000"/>
                <w:spacing w:val="-2"/>
                <w:sz w:val="20"/>
                <w:lang w:val="en-US" w:eastAsia="ko-KR"/>
              </w:rPr>
            </w:pPr>
          </w:p>
        </w:tc>
        <w:tc>
          <w:tcPr>
            <w:tcW w:w="1236" w:type="dxa"/>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4976E5" w:rsidRPr="0065296C" w:rsidRDefault="004976E5" w:rsidP="004976E5">
            <w:pPr>
              <w:widowControl w:val="0"/>
              <w:wordWrap w:val="0"/>
              <w:spacing w:before="20" w:after="0" w:line="432" w:lineRule="auto"/>
              <w:jc w:val="center"/>
              <w:rPr>
                <w:rFonts w:eastAsia="Gulim" w:cs="Gulim"/>
                <w:color w:val="000000"/>
                <w:sz w:val="20"/>
                <w:lang w:val="en-US" w:eastAsia="ko-KR"/>
              </w:rPr>
            </w:pPr>
            <w:r w:rsidRPr="0065296C">
              <w:rPr>
                <w:rFonts w:eastAsia="DotumChe" w:cs="Gulim"/>
                <w:color w:val="000000"/>
                <w:sz w:val="20"/>
                <w:lang w:val="en-US" w:eastAsia="ko-KR"/>
              </w:rPr>
              <w:t>Species</w:t>
            </w:r>
          </w:p>
        </w:tc>
        <w:tc>
          <w:tcPr>
            <w:tcW w:w="2144" w:type="dxa"/>
            <w:gridSpan w:val="2"/>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4976E5" w:rsidRPr="00E244F3" w:rsidRDefault="004976E5" w:rsidP="004976E5">
            <w:pPr>
              <w:widowControl w:val="0"/>
              <w:wordWrap w:val="0"/>
              <w:spacing w:after="0"/>
              <w:jc w:val="center"/>
              <w:rPr>
                <w:rFonts w:eastAsia="Gulim" w:cs="Gulim"/>
                <w:lang w:val="en-US" w:eastAsia="ko-KR"/>
              </w:rPr>
            </w:pPr>
            <w:r w:rsidRPr="00E244F3">
              <w:rPr>
                <w:rFonts w:eastAsia="DotumChe" w:cs="Gulim"/>
                <w:lang w:val="en-US" w:eastAsia="ko-KR"/>
              </w:rPr>
              <w:t>Quantity</w:t>
            </w:r>
          </w:p>
          <w:p w:rsidR="004976E5" w:rsidRPr="00E244F3" w:rsidRDefault="004976E5" w:rsidP="004976E5">
            <w:pPr>
              <w:widowControl w:val="0"/>
              <w:wordWrap w:val="0"/>
              <w:spacing w:after="0" w:line="432" w:lineRule="auto"/>
              <w:jc w:val="center"/>
              <w:rPr>
                <w:rFonts w:eastAsia="Gulim" w:cs="Gulim"/>
                <w:spacing w:val="-10"/>
                <w:sz w:val="20"/>
                <w:lang w:val="en-US" w:eastAsia="ko-KR"/>
              </w:rPr>
            </w:pPr>
            <w:r w:rsidRPr="00E244F3">
              <w:rPr>
                <w:rFonts w:eastAsia="DotumChe" w:cs="Gulim"/>
                <w:spacing w:val="-10"/>
                <w:sz w:val="20"/>
                <w:lang w:val="en-US" w:eastAsia="ko-KR"/>
              </w:rPr>
              <w:t>(</w:t>
            </w:r>
            <w:r w:rsidRPr="00E244F3">
              <w:rPr>
                <w:rFonts w:eastAsia="DotumChe" w:cs="Gulim"/>
                <w:spacing w:val="-10"/>
                <w:sz w:val="20"/>
                <w:lang w:val="en-US" w:eastAsia="ko-KR"/>
              </w:rPr>
              <w:t>㎥</w:t>
            </w:r>
            <w:r w:rsidRPr="00E244F3">
              <w:rPr>
                <w:rFonts w:eastAsia="DotumChe" w:cs="Gulim"/>
                <w:spacing w:val="-10"/>
                <w:sz w:val="20"/>
                <w:lang w:val="en-US" w:eastAsia="ko-KR"/>
              </w:rPr>
              <w:t>,</w:t>
            </w:r>
            <w:r w:rsidRPr="00E244F3">
              <w:rPr>
                <w:rFonts w:eastAsia="DotumChe" w:cs="Gulim" w:hint="eastAsia"/>
                <w:spacing w:val="-10"/>
                <w:sz w:val="20"/>
                <w:lang w:val="en-US" w:eastAsia="ko-KR"/>
              </w:rPr>
              <w:t xml:space="preserve"> </w:t>
            </w:r>
            <w:r w:rsidRPr="00E244F3">
              <w:rPr>
                <w:rFonts w:eastAsia="DotumChe" w:cs="Gulim"/>
                <w:spacing w:val="-10"/>
                <w:sz w:val="20"/>
                <w:lang w:val="en-US" w:eastAsia="ko-KR"/>
              </w:rPr>
              <w:t xml:space="preserve">number of </w:t>
            </w:r>
            <w:r w:rsidRPr="00E244F3">
              <w:rPr>
                <w:rFonts w:eastAsia="DotumChe" w:cs="Gulim" w:hint="eastAsia"/>
                <w:spacing w:val="-10"/>
                <w:sz w:val="20"/>
                <w:lang w:val="en-US" w:eastAsia="ko-KR"/>
              </w:rPr>
              <w:t>tree</w:t>
            </w:r>
            <w:r w:rsidRPr="00E244F3">
              <w:rPr>
                <w:rFonts w:eastAsia="DotumChe" w:cs="Gulim"/>
                <w:spacing w:val="-10"/>
                <w:sz w:val="20"/>
                <w:lang w:val="en-US" w:eastAsia="ko-KR"/>
              </w:rPr>
              <w:t>s)</w:t>
            </w:r>
          </w:p>
        </w:tc>
        <w:tc>
          <w:tcPr>
            <w:tcW w:w="0" w:type="auto"/>
            <w:vMerge/>
            <w:tcBorders>
              <w:top w:val="single" w:sz="2" w:space="0" w:color="7F7F7F"/>
              <w:left w:val="single" w:sz="2" w:space="0" w:color="7F7F7F"/>
              <w:bottom w:val="single" w:sz="2" w:space="0" w:color="7F7F7F"/>
              <w:right w:val="nil"/>
            </w:tcBorders>
            <w:vAlign w:val="center"/>
            <w:hideMark/>
          </w:tcPr>
          <w:p w:rsidR="004976E5" w:rsidRPr="0065296C" w:rsidRDefault="004976E5" w:rsidP="004976E5">
            <w:pPr>
              <w:spacing w:after="0"/>
              <w:rPr>
                <w:rFonts w:eastAsia="Gulim" w:cs="Gulim"/>
                <w:color w:val="000000"/>
                <w:sz w:val="14"/>
                <w:lang w:val="en-US" w:eastAsia="ko-KR"/>
              </w:rPr>
            </w:pPr>
          </w:p>
        </w:tc>
      </w:tr>
      <w:tr w:rsidR="004976E5" w:rsidRPr="0065296C" w:rsidTr="004976E5">
        <w:trPr>
          <w:trHeight w:val="231"/>
        </w:trPr>
        <w:tc>
          <w:tcPr>
            <w:tcW w:w="0" w:type="auto"/>
            <w:vMerge/>
            <w:tcBorders>
              <w:top w:val="single" w:sz="2" w:space="0" w:color="7F7F7F"/>
              <w:left w:val="nil"/>
              <w:bottom w:val="single" w:sz="2" w:space="0" w:color="7F7F7F"/>
              <w:right w:val="single" w:sz="2" w:space="0" w:color="7F7F7F"/>
            </w:tcBorders>
            <w:vAlign w:val="center"/>
            <w:hideMark/>
          </w:tcPr>
          <w:p w:rsidR="004976E5" w:rsidRPr="0065296C" w:rsidRDefault="004976E5" w:rsidP="004976E5">
            <w:pPr>
              <w:spacing w:after="0"/>
              <w:rPr>
                <w:rFonts w:eastAsia="Gulim" w:cs="Gulim"/>
                <w:color w:val="000000"/>
                <w:spacing w:val="-26"/>
                <w:sz w:val="16"/>
                <w:szCs w:val="16"/>
                <w:lang w:val="en-US" w:eastAsia="ko-KR"/>
              </w:rPr>
            </w:pPr>
          </w:p>
        </w:tc>
        <w:tc>
          <w:tcPr>
            <w:tcW w:w="922" w:type="dxa"/>
            <w:vMerge w:val="restart"/>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4976E5" w:rsidRPr="0065296C" w:rsidRDefault="004976E5" w:rsidP="004976E5">
            <w:pPr>
              <w:widowControl w:val="0"/>
              <w:wordWrap w:val="0"/>
              <w:spacing w:after="0" w:line="384" w:lineRule="auto"/>
              <w:jc w:val="both"/>
              <w:rPr>
                <w:rFonts w:eastAsia="DotumChe" w:cs="Gulim"/>
                <w:color w:val="000000"/>
                <w:sz w:val="20"/>
                <w:lang w:val="en-US" w:eastAsia="ko-KR"/>
              </w:rPr>
            </w:pPr>
          </w:p>
        </w:tc>
        <w:tc>
          <w:tcPr>
            <w:tcW w:w="1420" w:type="dxa"/>
            <w:vMerge w:val="restart"/>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4976E5" w:rsidRPr="0065296C" w:rsidRDefault="004976E5" w:rsidP="004976E5">
            <w:pPr>
              <w:widowControl w:val="0"/>
              <w:wordWrap w:val="0"/>
              <w:spacing w:before="20" w:after="0" w:line="384" w:lineRule="auto"/>
              <w:jc w:val="both"/>
              <w:rPr>
                <w:rFonts w:eastAsia="DotumChe" w:cs="Gulim"/>
                <w:color w:val="000000"/>
                <w:sz w:val="20"/>
                <w:lang w:val="en-US" w:eastAsia="ko-KR"/>
              </w:rPr>
            </w:pPr>
          </w:p>
        </w:tc>
        <w:tc>
          <w:tcPr>
            <w:tcW w:w="1091" w:type="dxa"/>
            <w:vMerge w:val="restart"/>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4976E5" w:rsidRPr="0065296C" w:rsidRDefault="004976E5" w:rsidP="004976E5">
            <w:pPr>
              <w:widowControl w:val="0"/>
              <w:wordWrap w:val="0"/>
              <w:spacing w:before="20" w:after="0" w:line="384" w:lineRule="auto"/>
              <w:jc w:val="both"/>
              <w:rPr>
                <w:rFonts w:eastAsia="DotumChe" w:cs="Gulim"/>
                <w:color w:val="000000"/>
                <w:sz w:val="20"/>
                <w:lang w:val="en-US" w:eastAsia="ko-KR"/>
              </w:rPr>
            </w:pPr>
          </w:p>
        </w:tc>
        <w:tc>
          <w:tcPr>
            <w:tcW w:w="1236" w:type="dxa"/>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4976E5" w:rsidRPr="0065296C" w:rsidRDefault="004976E5" w:rsidP="004976E5">
            <w:pPr>
              <w:widowControl w:val="0"/>
              <w:wordWrap w:val="0"/>
              <w:spacing w:before="20" w:after="0" w:line="384" w:lineRule="auto"/>
              <w:jc w:val="both"/>
              <w:rPr>
                <w:rFonts w:eastAsia="DotumChe" w:cs="Gulim"/>
                <w:color w:val="000000"/>
                <w:sz w:val="20"/>
                <w:lang w:val="en-US" w:eastAsia="ko-KR"/>
              </w:rPr>
            </w:pPr>
          </w:p>
        </w:tc>
        <w:tc>
          <w:tcPr>
            <w:tcW w:w="2144" w:type="dxa"/>
            <w:gridSpan w:val="2"/>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4976E5" w:rsidRPr="0065296C" w:rsidRDefault="004976E5" w:rsidP="004976E5">
            <w:pPr>
              <w:widowControl w:val="0"/>
              <w:wordWrap w:val="0"/>
              <w:spacing w:before="20" w:after="0" w:line="384" w:lineRule="auto"/>
              <w:jc w:val="both"/>
              <w:rPr>
                <w:rFonts w:eastAsia="DotumChe" w:cs="Gulim"/>
                <w:color w:val="000000"/>
                <w:sz w:val="20"/>
                <w:lang w:val="en-US" w:eastAsia="ko-KR"/>
              </w:rPr>
            </w:pPr>
          </w:p>
        </w:tc>
        <w:tc>
          <w:tcPr>
            <w:tcW w:w="1379" w:type="dxa"/>
            <w:vMerge w:val="restart"/>
            <w:tcBorders>
              <w:top w:val="single" w:sz="2" w:space="0" w:color="7F7F7F"/>
              <w:left w:val="single" w:sz="2" w:space="0" w:color="7F7F7F"/>
              <w:bottom w:val="single" w:sz="2" w:space="0" w:color="7F7F7F"/>
              <w:right w:val="nil"/>
            </w:tcBorders>
            <w:tcMar>
              <w:top w:w="28" w:type="dxa"/>
              <w:left w:w="102" w:type="dxa"/>
              <w:bottom w:w="28" w:type="dxa"/>
              <w:right w:w="57" w:type="dxa"/>
            </w:tcMar>
            <w:vAlign w:val="center"/>
            <w:hideMark/>
          </w:tcPr>
          <w:p w:rsidR="004976E5" w:rsidRPr="0065296C" w:rsidRDefault="004976E5" w:rsidP="004976E5">
            <w:pPr>
              <w:widowControl w:val="0"/>
              <w:wordWrap w:val="0"/>
              <w:spacing w:before="20" w:after="0" w:line="384" w:lineRule="auto"/>
              <w:jc w:val="both"/>
              <w:rPr>
                <w:rFonts w:eastAsia="DotumChe" w:cs="Gulim"/>
                <w:color w:val="000000"/>
                <w:sz w:val="14"/>
                <w:lang w:val="en-US" w:eastAsia="ko-KR"/>
              </w:rPr>
            </w:pPr>
          </w:p>
        </w:tc>
      </w:tr>
      <w:tr w:rsidR="004976E5" w:rsidRPr="0065296C" w:rsidTr="004976E5">
        <w:trPr>
          <w:trHeight w:val="276"/>
        </w:trPr>
        <w:tc>
          <w:tcPr>
            <w:tcW w:w="0" w:type="auto"/>
            <w:vMerge/>
            <w:tcBorders>
              <w:top w:val="single" w:sz="2" w:space="0" w:color="7F7F7F"/>
              <w:left w:val="nil"/>
              <w:bottom w:val="single" w:sz="2" w:space="0" w:color="7F7F7F"/>
              <w:right w:val="single" w:sz="2" w:space="0" w:color="7F7F7F"/>
            </w:tcBorders>
            <w:vAlign w:val="center"/>
            <w:hideMark/>
          </w:tcPr>
          <w:p w:rsidR="004976E5" w:rsidRPr="0065296C" w:rsidRDefault="004976E5" w:rsidP="004976E5">
            <w:pPr>
              <w:spacing w:after="0"/>
              <w:rPr>
                <w:rFonts w:eastAsia="Gulim" w:cs="Gulim"/>
                <w:color w:val="000000"/>
                <w:spacing w:val="-26"/>
                <w:sz w:val="16"/>
                <w:szCs w:val="16"/>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4976E5" w:rsidRPr="0065296C" w:rsidRDefault="004976E5" w:rsidP="004976E5">
            <w:pPr>
              <w:spacing w:after="0"/>
              <w:rPr>
                <w:rFonts w:eastAsia="DotumChe" w:cs="Gulim"/>
                <w:color w:val="000000"/>
                <w:sz w:val="2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4976E5" w:rsidRPr="0065296C" w:rsidRDefault="004976E5" w:rsidP="004976E5">
            <w:pPr>
              <w:spacing w:after="0"/>
              <w:rPr>
                <w:rFonts w:eastAsia="DotumChe" w:cs="Gulim"/>
                <w:color w:val="000000"/>
                <w:sz w:val="2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4976E5" w:rsidRPr="0065296C" w:rsidRDefault="004976E5" w:rsidP="004976E5">
            <w:pPr>
              <w:spacing w:after="0"/>
              <w:rPr>
                <w:rFonts w:eastAsia="DotumChe" w:cs="Gulim"/>
                <w:color w:val="000000"/>
                <w:sz w:val="20"/>
                <w:lang w:val="en-US" w:eastAsia="ko-KR"/>
              </w:rPr>
            </w:pPr>
          </w:p>
        </w:tc>
        <w:tc>
          <w:tcPr>
            <w:tcW w:w="1236" w:type="dxa"/>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4976E5" w:rsidRPr="0065296C" w:rsidRDefault="004976E5" w:rsidP="004976E5">
            <w:pPr>
              <w:widowControl w:val="0"/>
              <w:wordWrap w:val="0"/>
              <w:spacing w:before="20" w:after="0" w:line="384" w:lineRule="auto"/>
              <w:jc w:val="both"/>
              <w:rPr>
                <w:rFonts w:eastAsia="DotumChe" w:cs="Gulim"/>
                <w:color w:val="000000"/>
                <w:sz w:val="20"/>
                <w:lang w:val="en-US" w:eastAsia="ko-KR"/>
              </w:rPr>
            </w:pPr>
          </w:p>
        </w:tc>
        <w:tc>
          <w:tcPr>
            <w:tcW w:w="2144" w:type="dxa"/>
            <w:gridSpan w:val="2"/>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4976E5" w:rsidRPr="0065296C" w:rsidRDefault="004976E5" w:rsidP="004976E5">
            <w:pPr>
              <w:widowControl w:val="0"/>
              <w:wordWrap w:val="0"/>
              <w:spacing w:before="20" w:after="0" w:line="384" w:lineRule="auto"/>
              <w:jc w:val="both"/>
              <w:rPr>
                <w:rFonts w:eastAsia="DotumChe" w:cs="Gulim"/>
                <w:color w:val="000000"/>
                <w:sz w:val="20"/>
                <w:lang w:val="en-US" w:eastAsia="ko-KR"/>
              </w:rPr>
            </w:pPr>
          </w:p>
        </w:tc>
        <w:tc>
          <w:tcPr>
            <w:tcW w:w="0" w:type="auto"/>
            <w:vMerge/>
            <w:tcBorders>
              <w:top w:val="single" w:sz="2" w:space="0" w:color="7F7F7F"/>
              <w:left w:val="single" w:sz="2" w:space="0" w:color="7F7F7F"/>
              <w:bottom w:val="single" w:sz="2" w:space="0" w:color="7F7F7F"/>
              <w:right w:val="nil"/>
            </w:tcBorders>
            <w:vAlign w:val="center"/>
            <w:hideMark/>
          </w:tcPr>
          <w:p w:rsidR="004976E5" w:rsidRPr="0065296C" w:rsidRDefault="004976E5" w:rsidP="004976E5">
            <w:pPr>
              <w:spacing w:after="0"/>
              <w:rPr>
                <w:rFonts w:eastAsia="DotumChe" w:cs="Gulim"/>
                <w:color w:val="000000"/>
                <w:sz w:val="20"/>
                <w:lang w:val="en-US" w:eastAsia="ko-KR"/>
              </w:rPr>
            </w:pPr>
          </w:p>
        </w:tc>
      </w:tr>
      <w:tr w:rsidR="004976E5" w:rsidRPr="0065296C" w:rsidTr="004976E5">
        <w:trPr>
          <w:trHeight w:val="276"/>
        </w:trPr>
        <w:tc>
          <w:tcPr>
            <w:tcW w:w="0" w:type="auto"/>
            <w:vMerge/>
            <w:tcBorders>
              <w:top w:val="single" w:sz="2" w:space="0" w:color="7F7F7F"/>
              <w:left w:val="nil"/>
              <w:bottom w:val="single" w:sz="2" w:space="0" w:color="7F7F7F"/>
              <w:right w:val="single" w:sz="2" w:space="0" w:color="7F7F7F"/>
            </w:tcBorders>
            <w:vAlign w:val="center"/>
            <w:hideMark/>
          </w:tcPr>
          <w:p w:rsidR="004976E5" w:rsidRPr="0065296C" w:rsidRDefault="004976E5" w:rsidP="004976E5">
            <w:pPr>
              <w:spacing w:after="0"/>
              <w:rPr>
                <w:rFonts w:eastAsia="Gulim" w:cs="Gulim"/>
                <w:color w:val="000000"/>
                <w:spacing w:val="-26"/>
                <w:sz w:val="16"/>
                <w:szCs w:val="16"/>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4976E5" w:rsidRPr="0065296C" w:rsidRDefault="004976E5" w:rsidP="004976E5">
            <w:pPr>
              <w:spacing w:after="0"/>
              <w:rPr>
                <w:rFonts w:eastAsia="DotumChe" w:cs="Gulim"/>
                <w:color w:val="000000"/>
                <w:sz w:val="2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4976E5" w:rsidRPr="0065296C" w:rsidRDefault="004976E5" w:rsidP="004976E5">
            <w:pPr>
              <w:spacing w:after="0"/>
              <w:rPr>
                <w:rFonts w:eastAsia="DotumChe" w:cs="Gulim"/>
                <w:color w:val="000000"/>
                <w:sz w:val="2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4976E5" w:rsidRPr="0065296C" w:rsidRDefault="004976E5" w:rsidP="004976E5">
            <w:pPr>
              <w:spacing w:after="0"/>
              <w:rPr>
                <w:rFonts w:eastAsia="DotumChe" w:cs="Gulim"/>
                <w:color w:val="000000"/>
                <w:sz w:val="20"/>
                <w:lang w:val="en-US" w:eastAsia="ko-KR"/>
              </w:rPr>
            </w:pPr>
          </w:p>
        </w:tc>
        <w:tc>
          <w:tcPr>
            <w:tcW w:w="1236" w:type="dxa"/>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4976E5" w:rsidRPr="0065296C" w:rsidRDefault="004976E5" w:rsidP="004976E5">
            <w:pPr>
              <w:widowControl w:val="0"/>
              <w:wordWrap w:val="0"/>
              <w:spacing w:before="20" w:after="0" w:line="384" w:lineRule="auto"/>
              <w:jc w:val="both"/>
              <w:rPr>
                <w:rFonts w:eastAsia="DotumChe" w:cs="Gulim"/>
                <w:color w:val="000000"/>
                <w:sz w:val="20"/>
                <w:lang w:val="en-US" w:eastAsia="ko-KR"/>
              </w:rPr>
            </w:pPr>
          </w:p>
        </w:tc>
        <w:tc>
          <w:tcPr>
            <w:tcW w:w="2144" w:type="dxa"/>
            <w:gridSpan w:val="2"/>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4976E5" w:rsidRPr="0065296C" w:rsidRDefault="004976E5" w:rsidP="004976E5">
            <w:pPr>
              <w:widowControl w:val="0"/>
              <w:wordWrap w:val="0"/>
              <w:spacing w:before="20" w:after="0" w:line="384" w:lineRule="auto"/>
              <w:jc w:val="both"/>
              <w:rPr>
                <w:rFonts w:eastAsia="DotumChe" w:cs="Gulim"/>
                <w:color w:val="000000"/>
                <w:sz w:val="20"/>
                <w:lang w:val="en-US" w:eastAsia="ko-KR"/>
              </w:rPr>
            </w:pPr>
          </w:p>
        </w:tc>
        <w:tc>
          <w:tcPr>
            <w:tcW w:w="0" w:type="auto"/>
            <w:vMerge/>
            <w:tcBorders>
              <w:top w:val="single" w:sz="2" w:space="0" w:color="7F7F7F"/>
              <w:left w:val="single" w:sz="2" w:space="0" w:color="7F7F7F"/>
              <w:bottom w:val="single" w:sz="2" w:space="0" w:color="7F7F7F"/>
              <w:right w:val="nil"/>
            </w:tcBorders>
            <w:vAlign w:val="center"/>
            <w:hideMark/>
          </w:tcPr>
          <w:p w:rsidR="004976E5" w:rsidRPr="0065296C" w:rsidRDefault="004976E5" w:rsidP="004976E5">
            <w:pPr>
              <w:spacing w:after="0"/>
              <w:rPr>
                <w:rFonts w:eastAsia="DotumChe" w:cs="Gulim"/>
                <w:color w:val="000000"/>
                <w:sz w:val="20"/>
                <w:lang w:val="en-US" w:eastAsia="ko-KR"/>
              </w:rPr>
            </w:pPr>
          </w:p>
        </w:tc>
      </w:tr>
      <w:tr w:rsidR="004976E5" w:rsidRPr="0065296C" w:rsidTr="004976E5">
        <w:trPr>
          <w:trHeight w:hRule="exact" w:val="1170"/>
        </w:trPr>
        <w:tc>
          <w:tcPr>
            <w:tcW w:w="2164" w:type="dxa"/>
            <w:gridSpan w:val="2"/>
            <w:tcBorders>
              <w:top w:val="single" w:sz="2" w:space="0" w:color="7F7F7F"/>
              <w:left w:val="nil"/>
              <w:bottom w:val="single" w:sz="2" w:space="0" w:color="7F7F7F"/>
              <w:right w:val="single" w:sz="2" w:space="0" w:color="7F7F7F"/>
            </w:tcBorders>
            <w:tcMar>
              <w:top w:w="28" w:type="dxa"/>
              <w:left w:w="102" w:type="dxa"/>
              <w:bottom w:w="28" w:type="dxa"/>
              <w:right w:w="57" w:type="dxa"/>
            </w:tcMar>
            <w:vAlign w:val="center"/>
            <w:hideMark/>
          </w:tcPr>
          <w:p w:rsidR="004976E5" w:rsidRPr="0065296C" w:rsidRDefault="004976E5" w:rsidP="004976E5">
            <w:pPr>
              <w:widowControl w:val="0"/>
              <w:wordWrap w:val="0"/>
              <w:spacing w:after="0"/>
              <w:jc w:val="center"/>
              <w:rPr>
                <w:rFonts w:eastAsia="Gulim" w:cs="Gulim"/>
                <w:color w:val="000000"/>
                <w:lang w:val="en-US" w:eastAsia="ko-KR"/>
              </w:rPr>
            </w:pPr>
            <w:r w:rsidRPr="0065296C">
              <w:rPr>
                <w:rFonts w:eastAsia="DotumChe" w:cs="Gulim"/>
                <w:color w:val="000000"/>
                <w:lang w:val="en-US" w:eastAsia="ko-KR"/>
              </w:rPr>
              <w:t>Period of logging or digging</w:t>
            </w:r>
          </w:p>
        </w:tc>
        <w:tc>
          <w:tcPr>
            <w:tcW w:w="7270" w:type="dxa"/>
            <w:gridSpan w:val="6"/>
            <w:tcBorders>
              <w:top w:val="single" w:sz="2" w:space="0" w:color="7F7F7F"/>
              <w:left w:val="single" w:sz="2" w:space="0" w:color="7F7F7F"/>
              <w:bottom w:val="single" w:sz="2" w:space="0" w:color="7F7F7F"/>
              <w:right w:val="nil"/>
            </w:tcBorders>
            <w:tcMar>
              <w:top w:w="28" w:type="dxa"/>
              <w:left w:w="102" w:type="dxa"/>
              <w:bottom w:w="28" w:type="dxa"/>
              <w:right w:w="57" w:type="dxa"/>
            </w:tcMar>
            <w:vAlign w:val="center"/>
            <w:hideMark/>
          </w:tcPr>
          <w:p w:rsidR="004976E5" w:rsidRPr="0065296C" w:rsidRDefault="004976E5" w:rsidP="004976E5">
            <w:pPr>
              <w:widowControl w:val="0"/>
              <w:wordWrap w:val="0"/>
              <w:spacing w:before="20" w:after="0" w:line="432" w:lineRule="auto"/>
              <w:jc w:val="both"/>
              <w:rPr>
                <w:rFonts w:eastAsia="DotumChe" w:cs="Gulim"/>
                <w:color w:val="000000"/>
                <w:sz w:val="20"/>
                <w:lang w:val="en-US" w:eastAsia="ko-KR"/>
              </w:rPr>
            </w:pPr>
          </w:p>
        </w:tc>
      </w:tr>
      <w:tr w:rsidR="004976E5" w:rsidRPr="0065296C" w:rsidTr="004976E5">
        <w:trPr>
          <w:trHeight w:val="1482"/>
        </w:trPr>
        <w:tc>
          <w:tcPr>
            <w:tcW w:w="9434" w:type="dxa"/>
            <w:gridSpan w:val="8"/>
            <w:tcBorders>
              <w:top w:val="single" w:sz="2" w:space="0" w:color="7F7F7F"/>
              <w:left w:val="nil"/>
              <w:bottom w:val="nil"/>
              <w:right w:val="nil"/>
            </w:tcBorders>
            <w:tcMar>
              <w:top w:w="28" w:type="dxa"/>
              <w:left w:w="102" w:type="dxa"/>
              <w:bottom w:w="28" w:type="dxa"/>
              <w:right w:w="102" w:type="dxa"/>
            </w:tcMar>
            <w:vAlign w:val="center"/>
            <w:hideMark/>
          </w:tcPr>
          <w:p w:rsidR="004976E5" w:rsidRPr="0065296C" w:rsidRDefault="004976E5" w:rsidP="004976E5">
            <w:pPr>
              <w:widowControl w:val="0"/>
              <w:wordWrap w:val="0"/>
              <w:spacing w:after="0" w:line="384" w:lineRule="auto"/>
              <w:jc w:val="both"/>
              <w:rPr>
                <w:rFonts w:eastAsia="Gulim" w:cs="Gulim"/>
                <w:color w:val="000000"/>
                <w:spacing w:val="-6"/>
                <w:sz w:val="20"/>
                <w:lang w:val="en-US" w:eastAsia="ko-KR"/>
              </w:rPr>
            </w:pPr>
            <w:r w:rsidRPr="0065296C">
              <w:rPr>
                <w:rFonts w:eastAsia="DotumChe" w:cs="Gulim"/>
                <w:color w:val="000000"/>
                <w:spacing w:val="-6"/>
                <w:sz w:val="20"/>
                <w:lang w:val="en-US" w:eastAsia="ko-KR"/>
              </w:rPr>
              <w:t xml:space="preserve">The applicant applies for a report certificate for standing timber logging or digging and collecting forest products as above, pursuant to Article 36 Paragraph 5 of the Creation and Management of Forest Resources Act and Article 46 Paragraph 4 of the Enforcement Regulation of the Act. </w:t>
            </w:r>
          </w:p>
        </w:tc>
      </w:tr>
      <w:tr w:rsidR="004976E5" w:rsidRPr="0065296C" w:rsidTr="004976E5">
        <w:trPr>
          <w:trHeight w:val="474"/>
        </w:trPr>
        <w:tc>
          <w:tcPr>
            <w:tcW w:w="9434" w:type="dxa"/>
            <w:gridSpan w:val="8"/>
            <w:tcBorders>
              <w:top w:val="nil"/>
              <w:left w:val="nil"/>
              <w:bottom w:val="nil"/>
              <w:right w:val="nil"/>
            </w:tcBorders>
            <w:tcMar>
              <w:top w:w="28" w:type="dxa"/>
              <w:left w:w="28" w:type="dxa"/>
              <w:bottom w:w="28" w:type="dxa"/>
              <w:right w:w="28" w:type="dxa"/>
            </w:tcMar>
            <w:vAlign w:val="center"/>
            <w:hideMark/>
          </w:tcPr>
          <w:p w:rsidR="004976E5" w:rsidRPr="0065296C" w:rsidRDefault="004976E5" w:rsidP="004976E5">
            <w:pPr>
              <w:widowControl w:val="0"/>
              <w:wordWrap w:val="0"/>
              <w:spacing w:after="0" w:line="384" w:lineRule="auto"/>
              <w:jc w:val="right"/>
              <w:rPr>
                <w:rFonts w:eastAsia="Gulim" w:cs="Gulim"/>
                <w:color w:val="000000"/>
                <w:sz w:val="18"/>
                <w:szCs w:val="18"/>
                <w:lang w:val="en-US" w:eastAsia="ko-KR"/>
              </w:rPr>
            </w:pPr>
            <w:r w:rsidRPr="0065296C">
              <w:rPr>
                <w:rFonts w:eastAsia="Gulim"/>
                <w:color w:val="000000"/>
                <w:sz w:val="18"/>
                <w:szCs w:val="18"/>
                <w:lang w:val="en-US" w:eastAsia="ko-KR"/>
              </w:rPr>
              <w:t>Year Month Date</w:t>
            </w:r>
          </w:p>
        </w:tc>
      </w:tr>
      <w:tr w:rsidR="004976E5" w:rsidRPr="0065296C" w:rsidTr="004976E5">
        <w:trPr>
          <w:trHeight w:hRule="exact" w:val="2093"/>
        </w:trPr>
        <w:tc>
          <w:tcPr>
            <w:tcW w:w="9434" w:type="dxa"/>
            <w:gridSpan w:val="8"/>
            <w:tcBorders>
              <w:top w:val="nil"/>
              <w:left w:val="nil"/>
              <w:bottom w:val="single" w:sz="18" w:space="0" w:color="999999"/>
              <w:right w:val="nil"/>
            </w:tcBorders>
            <w:tcMar>
              <w:top w:w="28" w:type="dxa"/>
              <w:left w:w="28" w:type="dxa"/>
              <w:bottom w:w="28" w:type="dxa"/>
              <w:right w:w="28" w:type="dxa"/>
            </w:tcMar>
            <w:vAlign w:val="center"/>
            <w:hideMark/>
          </w:tcPr>
          <w:tbl>
            <w:tblPr>
              <w:tblOverlap w:val="never"/>
              <w:tblW w:w="0" w:type="auto"/>
              <w:tblCellMar>
                <w:top w:w="15" w:type="dxa"/>
                <w:left w:w="15" w:type="dxa"/>
                <w:bottom w:w="15" w:type="dxa"/>
                <w:right w:w="15" w:type="dxa"/>
              </w:tblCellMar>
              <w:tblLook w:val="04A0" w:firstRow="1" w:lastRow="0" w:firstColumn="1" w:lastColumn="0" w:noHBand="0" w:noVBand="1"/>
            </w:tblPr>
            <w:tblGrid>
              <w:gridCol w:w="4441"/>
              <w:gridCol w:w="1972"/>
            </w:tblGrid>
            <w:tr w:rsidR="004976E5" w:rsidRPr="0065296C" w:rsidTr="004976E5">
              <w:trPr>
                <w:trHeight w:val="1771"/>
              </w:trPr>
              <w:tc>
                <w:tcPr>
                  <w:tcW w:w="4441" w:type="dxa"/>
                  <w:tcBorders>
                    <w:top w:val="nil"/>
                    <w:left w:val="nil"/>
                    <w:bottom w:val="nil"/>
                    <w:right w:val="single" w:sz="12" w:space="0" w:color="FF0000"/>
                  </w:tcBorders>
                  <w:tcMar>
                    <w:top w:w="28" w:type="dxa"/>
                    <w:left w:w="28" w:type="dxa"/>
                    <w:bottom w:w="28" w:type="dxa"/>
                    <w:right w:w="28" w:type="dxa"/>
                  </w:tcMar>
                  <w:vAlign w:val="center"/>
                  <w:hideMark/>
                </w:tcPr>
                <w:p w:rsidR="004976E5" w:rsidRPr="0065296C" w:rsidRDefault="004976E5" w:rsidP="004976E5">
                  <w:pPr>
                    <w:widowControl w:val="0"/>
                    <w:spacing w:after="0" w:line="264" w:lineRule="auto"/>
                    <w:ind w:left="150" w:hanging="150"/>
                    <w:jc w:val="center"/>
                    <w:rPr>
                      <w:rFonts w:eastAsia="Gulim" w:cs="Gulim"/>
                      <w:b/>
                      <w:bCs/>
                      <w:color w:val="000000"/>
                      <w:spacing w:val="16"/>
                      <w:w w:val="97"/>
                      <w:sz w:val="28"/>
                      <w:szCs w:val="28"/>
                      <w:lang w:val="en-US" w:eastAsia="ko-KR"/>
                    </w:rPr>
                  </w:pPr>
                  <w:r w:rsidRPr="0065296C">
                    <w:rPr>
                      <w:rFonts w:eastAsia="DotumChe" w:cs="Gulim"/>
                      <w:b/>
                      <w:bCs/>
                      <w:color w:val="000000"/>
                      <w:spacing w:val="16"/>
                      <w:w w:val="97"/>
                      <w:sz w:val="28"/>
                      <w:szCs w:val="28"/>
                      <w:lang w:val="en-US" w:eastAsia="ko-KR"/>
                    </w:rPr>
                    <w:t>Head of Local government</w:t>
                  </w:r>
                </w:p>
                <w:p w:rsidR="004976E5" w:rsidRPr="0065296C" w:rsidRDefault="004976E5" w:rsidP="004976E5">
                  <w:pPr>
                    <w:widowControl w:val="0"/>
                    <w:spacing w:after="0" w:line="264" w:lineRule="auto"/>
                    <w:ind w:left="150" w:hanging="150"/>
                    <w:jc w:val="center"/>
                    <w:rPr>
                      <w:rFonts w:eastAsia="Gulim" w:cs="Gulim"/>
                      <w:b/>
                      <w:bCs/>
                      <w:color w:val="000000"/>
                      <w:spacing w:val="16"/>
                      <w:w w:val="97"/>
                      <w:sz w:val="28"/>
                      <w:szCs w:val="28"/>
                      <w:lang w:val="en-US" w:eastAsia="ko-KR"/>
                    </w:rPr>
                  </w:pPr>
                  <w:r w:rsidRPr="0065296C">
                    <w:rPr>
                      <w:rFonts w:eastAsia="DotumChe" w:cs="Gulim"/>
                      <w:b/>
                      <w:bCs/>
                      <w:color w:val="000000"/>
                      <w:spacing w:val="16"/>
                      <w:w w:val="97"/>
                      <w:sz w:val="30"/>
                      <w:szCs w:val="30"/>
                      <w:lang w:val="en-US" w:eastAsia="ko-KR"/>
                    </w:rPr>
                    <w:t>ㆍ</w:t>
                  </w:r>
                  <w:r w:rsidRPr="0065296C">
                    <w:rPr>
                      <w:rFonts w:eastAsia="DotumChe" w:cs="Gulim"/>
                      <w:b/>
                      <w:bCs/>
                      <w:color w:val="000000"/>
                      <w:spacing w:val="16"/>
                      <w:w w:val="97"/>
                      <w:sz w:val="28"/>
                      <w:szCs w:val="28"/>
                      <w:lang w:val="en-US" w:eastAsia="ko-KR"/>
                    </w:rPr>
                    <w:t>Head of Regional</w:t>
                  </w:r>
                  <w:r>
                    <w:rPr>
                      <w:rFonts w:eastAsia="DotumChe" w:cs="Gulim" w:hint="eastAsia"/>
                      <w:b/>
                      <w:bCs/>
                      <w:color w:val="000000"/>
                      <w:spacing w:val="16"/>
                      <w:w w:val="97"/>
                      <w:sz w:val="28"/>
                      <w:szCs w:val="28"/>
                      <w:lang w:val="en-US" w:eastAsia="ko-KR"/>
                    </w:rPr>
                    <w:t xml:space="preserve"> </w:t>
                  </w:r>
                  <w:r w:rsidRPr="0065296C">
                    <w:rPr>
                      <w:rFonts w:eastAsia="DotumChe" w:cs="Gulim"/>
                      <w:b/>
                      <w:bCs/>
                      <w:color w:val="000000"/>
                      <w:spacing w:val="16"/>
                      <w:w w:val="97"/>
                      <w:sz w:val="28"/>
                      <w:szCs w:val="28"/>
                      <w:lang w:val="en-US" w:eastAsia="ko-KR"/>
                    </w:rPr>
                    <w:t xml:space="preserve">Office of </w:t>
                  </w:r>
                  <w:r>
                    <w:rPr>
                      <w:rFonts w:eastAsia="DotumChe" w:cs="Gulim" w:hint="eastAsia"/>
                      <w:b/>
                      <w:bCs/>
                      <w:color w:val="000000"/>
                      <w:spacing w:val="16"/>
                      <w:w w:val="97"/>
                      <w:sz w:val="28"/>
                      <w:szCs w:val="28"/>
                      <w:lang w:val="en-US" w:eastAsia="ko-KR"/>
                    </w:rPr>
                    <w:t xml:space="preserve">the </w:t>
                  </w:r>
                  <w:r w:rsidRPr="0065296C">
                    <w:rPr>
                      <w:rFonts w:eastAsia="DotumChe" w:cs="Gulim"/>
                      <w:b/>
                      <w:bCs/>
                      <w:color w:val="000000"/>
                      <w:spacing w:val="16"/>
                      <w:w w:val="97"/>
                      <w:sz w:val="28"/>
                      <w:szCs w:val="28"/>
                      <w:lang w:val="en-US" w:eastAsia="ko-KR"/>
                    </w:rPr>
                    <w:t>Forest Service</w:t>
                  </w:r>
                </w:p>
              </w:tc>
              <w:tc>
                <w:tcPr>
                  <w:tcW w:w="1972" w:type="dxa"/>
                  <w:tcBorders>
                    <w:top w:val="single" w:sz="12" w:space="0" w:color="FF0000"/>
                    <w:left w:val="single" w:sz="12" w:space="0" w:color="FF0000"/>
                    <w:bottom w:val="single" w:sz="12" w:space="0" w:color="FF0000"/>
                    <w:right w:val="single" w:sz="12" w:space="0" w:color="FF0000"/>
                  </w:tcBorders>
                  <w:tcMar>
                    <w:top w:w="28" w:type="dxa"/>
                    <w:left w:w="28" w:type="dxa"/>
                    <w:bottom w:w="28" w:type="dxa"/>
                    <w:right w:w="28" w:type="dxa"/>
                  </w:tcMar>
                  <w:vAlign w:val="center"/>
                  <w:hideMark/>
                </w:tcPr>
                <w:p w:rsidR="004976E5" w:rsidRPr="00405E58" w:rsidRDefault="004976E5" w:rsidP="004976E5">
                  <w:pPr>
                    <w:widowControl w:val="0"/>
                    <w:wordWrap w:val="0"/>
                    <w:spacing w:after="0" w:line="384" w:lineRule="auto"/>
                    <w:jc w:val="center"/>
                    <w:rPr>
                      <w:rFonts w:eastAsia="Gulim" w:cs="Gulim"/>
                      <w:bCs/>
                      <w:color w:val="FF0000"/>
                      <w:w w:val="97"/>
                      <w:lang w:val="en-US" w:eastAsia="ko-KR"/>
                    </w:rPr>
                  </w:pPr>
                  <w:r w:rsidRPr="00807962">
                    <w:rPr>
                      <w:rFonts w:eastAsia="Dotum" w:cs="Gulim"/>
                      <w:b/>
                      <w:bCs/>
                      <w:color w:val="FF6600"/>
                      <w:w w:val="97"/>
                      <w:szCs w:val="24"/>
                      <w:lang w:val="en-US" w:eastAsia="ko-KR"/>
                    </w:rPr>
                    <w:t>Seal</w:t>
                  </w:r>
                </w:p>
              </w:tc>
            </w:tr>
          </w:tbl>
          <w:p w:rsidR="004976E5" w:rsidRPr="0065296C" w:rsidRDefault="004976E5" w:rsidP="004976E5">
            <w:pPr>
              <w:spacing w:after="0"/>
              <w:rPr>
                <w:rFonts w:eastAsia="Gulim" w:cs="Gulim"/>
                <w:szCs w:val="24"/>
                <w:lang w:val="en-US" w:eastAsia="ko-KR"/>
              </w:rPr>
            </w:pPr>
          </w:p>
        </w:tc>
      </w:tr>
    </w:tbl>
    <w:p w:rsidR="00FD2862" w:rsidRDefault="00B03AFF" w:rsidP="00FD2862">
      <w:pPr>
        <w:pStyle w:val="AppendixHeading2"/>
        <w:rPr>
          <w:lang w:eastAsia="ja-JP"/>
        </w:rPr>
      </w:pPr>
      <w:bookmarkStart w:id="33" w:name="Annex32a"/>
      <w:bookmarkStart w:id="34" w:name="_Toc515453280"/>
      <w:r>
        <w:rPr>
          <w:lang w:eastAsia="ja-JP"/>
        </w:rPr>
        <w:lastRenderedPageBreak/>
        <w:t xml:space="preserve">Annex </w:t>
      </w:r>
      <w:r w:rsidR="00FD2862">
        <w:rPr>
          <w:lang w:eastAsia="ja-JP"/>
        </w:rPr>
        <w:t>3.2a</w:t>
      </w:r>
      <w:bookmarkEnd w:id="33"/>
      <w:r w:rsidR="00FD2862">
        <w:rPr>
          <w:lang w:eastAsia="ja-JP"/>
        </w:rPr>
        <w:t>: Acceptance of Report on Implementation of Forest Management Plan (Form)</w:t>
      </w:r>
      <w:bookmarkEnd w:id="34"/>
    </w:p>
    <w:tbl>
      <w:tblPr>
        <w:tblOverlap w:val="never"/>
        <w:tblW w:w="0" w:type="auto"/>
        <w:tblCellMar>
          <w:top w:w="15" w:type="dxa"/>
          <w:left w:w="15" w:type="dxa"/>
          <w:bottom w:w="15" w:type="dxa"/>
          <w:right w:w="15" w:type="dxa"/>
        </w:tblCellMar>
        <w:tblLook w:val="04A0" w:firstRow="1" w:lastRow="0" w:firstColumn="1" w:lastColumn="0" w:noHBand="0" w:noVBand="1"/>
      </w:tblPr>
      <w:tblGrid>
        <w:gridCol w:w="660"/>
        <w:gridCol w:w="928"/>
        <w:gridCol w:w="1627"/>
        <w:gridCol w:w="1288"/>
        <w:gridCol w:w="1135"/>
        <w:gridCol w:w="622"/>
        <w:gridCol w:w="1362"/>
        <w:gridCol w:w="1359"/>
      </w:tblGrid>
      <w:tr w:rsidR="00FD2862" w:rsidRPr="008D7240" w:rsidTr="00CD08C4">
        <w:trPr>
          <w:trHeight w:val="386"/>
        </w:trPr>
        <w:tc>
          <w:tcPr>
            <w:tcW w:w="8981" w:type="dxa"/>
            <w:gridSpan w:val="8"/>
            <w:tcBorders>
              <w:top w:val="nil"/>
              <w:left w:val="nil"/>
              <w:bottom w:val="nil"/>
              <w:right w:val="nil"/>
            </w:tcBorders>
            <w:tcMar>
              <w:top w:w="28" w:type="dxa"/>
              <w:left w:w="28" w:type="dxa"/>
              <w:bottom w:w="28" w:type="dxa"/>
              <w:right w:w="28" w:type="dxa"/>
            </w:tcMar>
            <w:hideMark/>
          </w:tcPr>
          <w:p w:rsidR="00FD2862" w:rsidRPr="008D7240" w:rsidRDefault="00FD2862" w:rsidP="00CD08C4">
            <w:pPr>
              <w:widowControl w:val="0"/>
              <w:wordWrap w:val="0"/>
              <w:spacing w:after="0" w:line="384" w:lineRule="auto"/>
              <w:jc w:val="both"/>
              <w:rPr>
                <w:rFonts w:ascii="Gulim" w:eastAsia="Gulim" w:hAnsi="Gulim" w:cs="Gulim"/>
                <w:color w:val="0000FF"/>
                <w:sz w:val="18"/>
                <w:szCs w:val="18"/>
                <w:lang w:val="en-US" w:eastAsia="ko-KR"/>
              </w:rPr>
            </w:pPr>
            <w:r>
              <w:rPr>
                <w:lang w:eastAsia="ko-KR"/>
              </w:rPr>
              <w:br w:type="page"/>
            </w:r>
            <w:r w:rsidRPr="008D7240">
              <w:rPr>
                <w:rFonts w:ascii="Gulim" w:eastAsia="DotumChe" w:hAnsi="DotumChe" w:cs="Gulim"/>
                <w:color w:val="0000FF"/>
                <w:sz w:val="16"/>
                <w:szCs w:val="16"/>
                <w:lang w:val="en-US" w:eastAsia="ko-KR"/>
              </w:rPr>
              <w:t>■</w:t>
            </w:r>
            <w:r w:rsidRPr="008D7240">
              <w:rPr>
                <w:rFonts w:ascii="Gulim" w:eastAsia="DotumChe" w:hAnsi="DotumChe" w:cs="Gulim"/>
                <w:color w:val="0000FF"/>
                <w:sz w:val="16"/>
                <w:szCs w:val="16"/>
                <w:lang w:val="en-US" w:eastAsia="ko-KR"/>
              </w:rPr>
              <w:t xml:space="preserve"> </w:t>
            </w:r>
            <w:r w:rsidRPr="008D7240">
              <w:rPr>
                <w:rFonts w:ascii="Gulim" w:eastAsia="DotumChe" w:hAnsi="Gulim" w:cs="Gulim"/>
                <w:color w:val="0000FF"/>
                <w:sz w:val="16"/>
                <w:szCs w:val="16"/>
                <w:lang w:val="en-US" w:eastAsia="ko-KR"/>
              </w:rPr>
              <w:t>산림자원의</w:t>
            </w:r>
            <w:r w:rsidRPr="008D7240">
              <w:rPr>
                <w:rFonts w:ascii="Gulim" w:eastAsia="DotumChe" w:hAnsi="Gulim" w:cs="Gulim"/>
                <w:color w:val="0000FF"/>
                <w:sz w:val="16"/>
                <w:szCs w:val="16"/>
                <w:lang w:val="en-US" w:eastAsia="ko-KR"/>
              </w:rPr>
              <w:t xml:space="preserve"> </w:t>
            </w:r>
            <w:r w:rsidRPr="008D7240">
              <w:rPr>
                <w:rFonts w:ascii="Gulim" w:eastAsia="DotumChe" w:hAnsi="Gulim" w:cs="Gulim"/>
                <w:color w:val="0000FF"/>
                <w:sz w:val="16"/>
                <w:szCs w:val="16"/>
                <w:lang w:val="en-US" w:eastAsia="ko-KR"/>
              </w:rPr>
              <w:t>조성</w:t>
            </w:r>
            <w:r w:rsidRPr="008D7240">
              <w:rPr>
                <w:rFonts w:ascii="Gulim" w:eastAsia="DotumChe" w:hAnsi="Gulim" w:cs="Gulim"/>
                <w:color w:val="0000FF"/>
                <w:sz w:val="16"/>
                <w:szCs w:val="16"/>
                <w:lang w:val="en-US" w:eastAsia="ko-KR"/>
              </w:rPr>
              <w:t xml:space="preserve"> </w:t>
            </w:r>
            <w:r w:rsidRPr="008D7240">
              <w:rPr>
                <w:rFonts w:ascii="Gulim" w:eastAsia="DotumChe" w:hAnsi="Gulim" w:cs="Gulim"/>
                <w:color w:val="0000FF"/>
                <w:sz w:val="16"/>
                <w:szCs w:val="16"/>
                <w:lang w:val="en-US" w:eastAsia="ko-KR"/>
              </w:rPr>
              <w:t>및</w:t>
            </w:r>
            <w:r w:rsidRPr="008D7240">
              <w:rPr>
                <w:rFonts w:ascii="Gulim" w:eastAsia="DotumChe" w:hAnsi="Gulim" w:cs="Gulim"/>
                <w:color w:val="0000FF"/>
                <w:sz w:val="16"/>
                <w:szCs w:val="16"/>
                <w:lang w:val="en-US" w:eastAsia="ko-KR"/>
              </w:rPr>
              <w:t xml:space="preserve"> </w:t>
            </w:r>
            <w:r w:rsidRPr="008D7240">
              <w:rPr>
                <w:rFonts w:ascii="Gulim" w:eastAsia="DotumChe" w:hAnsi="Gulim" w:cs="Gulim"/>
                <w:color w:val="0000FF"/>
                <w:sz w:val="16"/>
                <w:szCs w:val="16"/>
                <w:lang w:val="en-US" w:eastAsia="ko-KR"/>
              </w:rPr>
              <w:t>관리에</w:t>
            </w:r>
            <w:r w:rsidRPr="008D7240">
              <w:rPr>
                <w:rFonts w:ascii="Gulim" w:eastAsia="DotumChe" w:hAnsi="Gulim" w:cs="Gulim"/>
                <w:color w:val="0000FF"/>
                <w:sz w:val="16"/>
                <w:szCs w:val="16"/>
                <w:lang w:val="en-US" w:eastAsia="ko-KR"/>
              </w:rPr>
              <w:t xml:space="preserve"> </w:t>
            </w:r>
            <w:r w:rsidRPr="008D7240">
              <w:rPr>
                <w:rFonts w:ascii="Gulim" w:eastAsia="DotumChe" w:hAnsi="Gulim" w:cs="Gulim"/>
                <w:color w:val="0000FF"/>
                <w:sz w:val="16"/>
                <w:szCs w:val="16"/>
                <w:lang w:val="en-US" w:eastAsia="ko-KR"/>
              </w:rPr>
              <w:t>관한</w:t>
            </w:r>
            <w:r w:rsidRPr="008D7240">
              <w:rPr>
                <w:rFonts w:ascii="Gulim" w:eastAsia="DotumChe" w:hAnsi="Gulim" w:cs="Gulim"/>
                <w:color w:val="0000FF"/>
                <w:sz w:val="16"/>
                <w:szCs w:val="16"/>
                <w:lang w:val="en-US" w:eastAsia="ko-KR"/>
              </w:rPr>
              <w:t xml:space="preserve"> </w:t>
            </w:r>
            <w:r w:rsidRPr="008D7240">
              <w:rPr>
                <w:rFonts w:ascii="Gulim" w:eastAsia="DotumChe" w:hAnsi="Gulim" w:cs="Gulim"/>
                <w:color w:val="0000FF"/>
                <w:sz w:val="16"/>
                <w:szCs w:val="16"/>
                <w:lang w:val="en-US" w:eastAsia="ko-KR"/>
              </w:rPr>
              <w:t>법률</w:t>
            </w:r>
            <w:r w:rsidRPr="008D7240">
              <w:rPr>
                <w:rFonts w:ascii="Gulim" w:eastAsia="DotumChe" w:hAnsi="Gulim" w:cs="Gulim"/>
                <w:color w:val="0000FF"/>
                <w:sz w:val="16"/>
                <w:szCs w:val="16"/>
                <w:lang w:val="en-US" w:eastAsia="ko-KR"/>
              </w:rPr>
              <w:t xml:space="preserve"> </w:t>
            </w:r>
            <w:r w:rsidRPr="008D7240">
              <w:rPr>
                <w:rFonts w:ascii="Gulim" w:eastAsia="DotumChe" w:hAnsi="Gulim" w:cs="Gulim"/>
                <w:color w:val="0000FF"/>
                <w:sz w:val="16"/>
                <w:szCs w:val="16"/>
                <w:lang w:val="en-US" w:eastAsia="ko-KR"/>
              </w:rPr>
              <w:t>시행규칙</w:t>
            </w:r>
            <w:r w:rsidRPr="008D7240">
              <w:rPr>
                <w:rFonts w:ascii="Gulim" w:eastAsia="DotumChe" w:hAnsi="Gulim" w:cs="Gulim"/>
                <w:color w:val="0000FF"/>
                <w:sz w:val="16"/>
                <w:szCs w:val="16"/>
                <w:lang w:val="en-US" w:eastAsia="ko-KR"/>
              </w:rPr>
              <w:t xml:space="preserve"> </w:t>
            </w:r>
            <w:r w:rsidRPr="008D7240">
              <w:rPr>
                <w:rFonts w:ascii="DotumChe" w:eastAsia="DotumChe" w:hAnsi="DotumChe" w:cs="Gulim" w:hint="eastAsia"/>
                <w:color w:val="0000FF"/>
                <w:sz w:val="16"/>
                <w:szCs w:val="16"/>
                <w:lang w:val="en-US" w:eastAsia="ko-KR"/>
              </w:rPr>
              <w:t>[</w:t>
            </w:r>
            <w:r w:rsidRPr="008D7240">
              <w:rPr>
                <w:rFonts w:ascii="Gulim" w:eastAsia="DotumChe" w:hAnsi="Gulim" w:cs="Gulim"/>
                <w:color w:val="0000FF"/>
                <w:sz w:val="16"/>
                <w:szCs w:val="16"/>
                <w:lang w:val="en-US" w:eastAsia="ko-KR"/>
              </w:rPr>
              <w:t>별지</w:t>
            </w:r>
            <w:r w:rsidRPr="008D7240">
              <w:rPr>
                <w:rFonts w:ascii="Gulim" w:eastAsia="DotumChe" w:hAnsi="Gulim" w:cs="Gulim"/>
                <w:color w:val="0000FF"/>
                <w:sz w:val="16"/>
                <w:szCs w:val="16"/>
                <w:lang w:val="en-US" w:eastAsia="ko-KR"/>
              </w:rPr>
              <w:t xml:space="preserve"> </w:t>
            </w:r>
            <w:r w:rsidRPr="008D7240">
              <w:rPr>
                <w:rFonts w:ascii="Gulim" w:eastAsia="DotumChe" w:hAnsi="Gulim" w:cs="Gulim"/>
                <w:color w:val="0000FF"/>
                <w:sz w:val="16"/>
                <w:szCs w:val="16"/>
                <w:lang w:val="en-US" w:eastAsia="ko-KR"/>
              </w:rPr>
              <w:t>제</w:t>
            </w:r>
            <w:r w:rsidRPr="008D7240">
              <w:rPr>
                <w:rFonts w:ascii="DotumChe" w:eastAsia="DotumChe" w:hAnsi="DotumChe" w:cs="Gulim" w:hint="eastAsia"/>
                <w:color w:val="0000FF"/>
                <w:sz w:val="16"/>
                <w:szCs w:val="16"/>
                <w:lang w:val="en-US" w:eastAsia="ko-KR"/>
              </w:rPr>
              <w:t>3</w:t>
            </w:r>
            <w:r w:rsidRPr="008D7240">
              <w:rPr>
                <w:rFonts w:ascii="Gulim" w:eastAsia="DotumChe" w:hAnsi="Gulim" w:cs="Gulim"/>
                <w:color w:val="0000FF"/>
                <w:sz w:val="16"/>
                <w:szCs w:val="16"/>
                <w:lang w:val="en-US" w:eastAsia="ko-KR"/>
              </w:rPr>
              <w:t>호의</w:t>
            </w:r>
            <w:r w:rsidRPr="008D7240">
              <w:rPr>
                <w:rFonts w:ascii="DotumChe" w:eastAsia="DotumChe" w:hAnsi="DotumChe" w:cs="Gulim" w:hint="eastAsia"/>
                <w:color w:val="0000FF"/>
                <w:sz w:val="16"/>
                <w:szCs w:val="16"/>
                <w:lang w:val="en-US" w:eastAsia="ko-KR"/>
              </w:rPr>
              <w:t>2</w:t>
            </w:r>
            <w:r w:rsidRPr="008D7240">
              <w:rPr>
                <w:rFonts w:ascii="Gulim" w:eastAsia="DotumChe" w:hAnsi="Gulim" w:cs="Gulim"/>
                <w:color w:val="0000FF"/>
                <w:sz w:val="16"/>
                <w:szCs w:val="16"/>
                <w:lang w:val="en-US" w:eastAsia="ko-KR"/>
              </w:rPr>
              <w:t>서식</w:t>
            </w:r>
            <w:r w:rsidRPr="008D7240">
              <w:rPr>
                <w:rFonts w:ascii="DotumChe" w:eastAsia="DotumChe" w:hAnsi="DotumChe" w:cs="Gulim" w:hint="eastAsia"/>
                <w:color w:val="0000FF"/>
                <w:sz w:val="16"/>
                <w:szCs w:val="16"/>
                <w:lang w:val="en-US" w:eastAsia="ko-KR"/>
              </w:rPr>
              <w:t xml:space="preserve">] </w:t>
            </w:r>
            <w:r w:rsidRPr="008D7240">
              <w:rPr>
                <w:rFonts w:ascii="DotumChe" w:eastAsia="DotumChe" w:hAnsi="DotumChe" w:cs="Gulim" w:hint="eastAsia"/>
                <w:color w:val="0000FF"/>
                <w:sz w:val="18"/>
                <w:szCs w:val="18"/>
                <w:lang w:val="en-US" w:eastAsia="ko-KR"/>
              </w:rPr>
              <w:t>&lt;</w:t>
            </w:r>
            <w:r w:rsidRPr="008D7240">
              <w:rPr>
                <w:rFonts w:ascii="Gulim" w:eastAsia="DotumChe" w:hAnsi="Gulim" w:cs="Gulim"/>
                <w:color w:val="0000FF"/>
                <w:sz w:val="18"/>
                <w:szCs w:val="18"/>
                <w:lang w:val="en-US" w:eastAsia="ko-KR"/>
              </w:rPr>
              <w:t>신설</w:t>
            </w:r>
            <w:r w:rsidRPr="008D7240">
              <w:rPr>
                <w:rFonts w:ascii="Gulim" w:eastAsia="DotumChe" w:hAnsi="Gulim" w:cs="Gulim"/>
                <w:color w:val="0000FF"/>
                <w:sz w:val="18"/>
                <w:szCs w:val="18"/>
                <w:lang w:val="en-US" w:eastAsia="ko-KR"/>
              </w:rPr>
              <w:t xml:space="preserve"> </w:t>
            </w:r>
            <w:r w:rsidRPr="008D7240">
              <w:rPr>
                <w:rFonts w:ascii="DotumChe" w:eastAsia="DotumChe" w:hAnsi="DotumChe" w:cs="Gulim" w:hint="eastAsia"/>
                <w:color w:val="0000FF"/>
                <w:sz w:val="18"/>
                <w:szCs w:val="18"/>
                <w:lang w:val="en-US" w:eastAsia="ko-KR"/>
              </w:rPr>
              <w:t>2017. 12. 11.&gt;</w:t>
            </w:r>
          </w:p>
        </w:tc>
      </w:tr>
      <w:tr w:rsidR="00FD2862" w:rsidRPr="008D7240" w:rsidTr="00CD08C4">
        <w:trPr>
          <w:trHeight w:val="386"/>
        </w:trPr>
        <w:tc>
          <w:tcPr>
            <w:tcW w:w="8981" w:type="dxa"/>
            <w:gridSpan w:val="8"/>
            <w:tcBorders>
              <w:top w:val="nil"/>
              <w:left w:val="nil"/>
              <w:bottom w:val="nil"/>
              <w:right w:val="nil"/>
            </w:tcBorders>
            <w:tcMar>
              <w:top w:w="28" w:type="dxa"/>
              <w:left w:w="28" w:type="dxa"/>
              <w:bottom w:w="28" w:type="dxa"/>
              <w:right w:w="28" w:type="dxa"/>
            </w:tcMar>
            <w:vAlign w:val="center"/>
            <w:hideMark/>
          </w:tcPr>
          <w:p w:rsidR="00FD2862" w:rsidRPr="008D7240" w:rsidRDefault="00FD2862" w:rsidP="00CD08C4">
            <w:pPr>
              <w:widowControl w:val="0"/>
              <w:wordWrap w:val="0"/>
              <w:spacing w:after="0" w:line="360" w:lineRule="auto"/>
              <w:jc w:val="right"/>
              <w:rPr>
                <w:rFonts w:ascii="Gulim" w:eastAsia="Gulim" w:hAnsi="Gulim" w:cs="Gulim"/>
                <w:color w:val="000000"/>
                <w:sz w:val="16"/>
                <w:szCs w:val="16"/>
                <w:lang w:val="en-US" w:eastAsia="ko-KR"/>
              </w:rPr>
            </w:pPr>
            <w:r w:rsidRPr="008D7240">
              <w:rPr>
                <w:rFonts w:ascii="DotumChe" w:eastAsia="DotumChe" w:hAnsi="DotumChe" w:cs="Gulim" w:hint="eastAsia"/>
                <w:color w:val="000000"/>
                <w:sz w:val="16"/>
                <w:szCs w:val="16"/>
                <w:lang w:val="en-US" w:eastAsia="ko-KR"/>
              </w:rPr>
              <w:t>(</w:t>
            </w:r>
            <w:r w:rsidRPr="008D7240">
              <w:rPr>
                <w:rFonts w:ascii="Gulim" w:eastAsia="DotumChe" w:hAnsi="Gulim" w:cs="Gulim"/>
                <w:color w:val="000000"/>
                <w:sz w:val="16"/>
                <w:szCs w:val="16"/>
                <w:lang w:val="en-US" w:eastAsia="ko-KR"/>
              </w:rPr>
              <w:t>앞쪽</w:t>
            </w:r>
            <w:r w:rsidRPr="008D7240">
              <w:rPr>
                <w:rFonts w:ascii="DotumChe" w:eastAsia="DotumChe" w:hAnsi="DotumChe" w:cs="Gulim" w:hint="eastAsia"/>
                <w:color w:val="000000"/>
                <w:sz w:val="16"/>
                <w:szCs w:val="16"/>
                <w:lang w:val="en-US" w:eastAsia="ko-KR"/>
              </w:rPr>
              <w:t>)</w:t>
            </w:r>
          </w:p>
        </w:tc>
      </w:tr>
      <w:tr w:rsidR="00FD2862" w:rsidRPr="008D7240" w:rsidTr="00CD08C4">
        <w:trPr>
          <w:trHeight w:val="530"/>
        </w:trPr>
        <w:tc>
          <w:tcPr>
            <w:tcW w:w="8981" w:type="dxa"/>
            <w:gridSpan w:val="8"/>
            <w:tcBorders>
              <w:top w:val="nil"/>
              <w:left w:val="nil"/>
              <w:bottom w:val="nil"/>
              <w:right w:val="nil"/>
            </w:tcBorders>
            <w:tcMar>
              <w:top w:w="28" w:type="dxa"/>
              <w:left w:w="28" w:type="dxa"/>
              <w:bottom w:w="28" w:type="dxa"/>
              <w:right w:w="28" w:type="dxa"/>
            </w:tcMar>
            <w:vAlign w:val="center"/>
            <w:hideMark/>
          </w:tcPr>
          <w:p w:rsidR="00FD2862" w:rsidRPr="008D7240" w:rsidRDefault="00FD2862" w:rsidP="00CD08C4">
            <w:pPr>
              <w:widowControl w:val="0"/>
              <w:spacing w:after="0"/>
              <w:jc w:val="center"/>
              <w:rPr>
                <w:rFonts w:ascii="Gulim" w:eastAsia="Gulim" w:hAnsi="Gulim" w:cs="Gulim"/>
                <w:b/>
                <w:bCs/>
                <w:color w:val="000000"/>
                <w:sz w:val="32"/>
                <w:szCs w:val="32"/>
                <w:lang w:val="en-US" w:eastAsia="ko-KR"/>
              </w:rPr>
            </w:pPr>
            <w:r w:rsidRPr="008D7240">
              <w:rPr>
                <w:rFonts w:ascii="Gulim" w:eastAsia="한양견고딕" w:hAnsi="Gulim" w:cs="Gulim"/>
                <w:b/>
                <w:bCs/>
                <w:color w:val="000000"/>
                <w:sz w:val="32"/>
                <w:szCs w:val="32"/>
                <w:lang w:val="en-US" w:eastAsia="ko-KR"/>
              </w:rPr>
              <w:t>산림경영계획</w:t>
            </w:r>
            <w:r w:rsidRPr="008D7240">
              <w:rPr>
                <w:rFonts w:ascii="Gulim" w:eastAsia="한양견고딕" w:hAnsi="Gulim" w:cs="Gulim"/>
                <w:b/>
                <w:bCs/>
                <w:color w:val="000000"/>
                <w:sz w:val="32"/>
                <w:szCs w:val="32"/>
                <w:lang w:val="en-US" w:eastAsia="ko-KR"/>
              </w:rPr>
              <w:t xml:space="preserve"> </w:t>
            </w:r>
            <w:r w:rsidRPr="008D7240">
              <w:rPr>
                <w:rFonts w:ascii="Gulim" w:eastAsia="한양견고딕" w:hAnsi="Gulim" w:cs="Gulim"/>
                <w:b/>
                <w:bCs/>
                <w:color w:val="000000"/>
                <w:sz w:val="32"/>
                <w:szCs w:val="32"/>
                <w:lang w:val="en-US" w:eastAsia="ko-KR"/>
              </w:rPr>
              <w:t>산림사업</w:t>
            </w:r>
            <w:r w:rsidRPr="008D7240">
              <w:rPr>
                <w:rFonts w:ascii="Gulim" w:eastAsia="한양견고딕" w:hAnsi="Gulim" w:cs="Gulim"/>
                <w:b/>
                <w:bCs/>
                <w:color w:val="000000"/>
                <w:sz w:val="32"/>
                <w:szCs w:val="32"/>
                <w:lang w:val="en-US" w:eastAsia="ko-KR"/>
              </w:rPr>
              <w:t xml:space="preserve"> </w:t>
            </w:r>
            <w:r w:rsidRPr="008D7240">
              <w:rPr>
                <w:rFonts w:ascii="Gulim" w:eastAsia="한양견고딕" w:hAnsi="Gulim" w:cs="Gulim"/>
                <w:b/>
                <w:bCs/>
                <w:color w:val="000000"/>
                <w:sz w:val="32"/>
                <w:szCs w:val="32"/>
                <w:lang w:val="en-US" w:eastAsia="ko-KR"/>
              </w:rPr>
              <w:t>신고수리증</w:t>
            </w:r>
          </w:p>
        </w:tc>
      </w:tr>
      <w:tr w:rsidR="00FD2862" w:rsidRPr="008D7240" w:rsidTr="00CD08C4">
        <w:trPr>
          <w:trHeight w:val="81"/>
        </w:trPr>
        <w:tc>
          <w:tcPr>
            <w:tcW w:w="8981" w:type="dxa"/>
            <w:gridSpan w:val="8"/>
            <w:tcBorders>
              <w:top w:val="nil"/>
              <w:left w:val="nil"/>
              <w:bottom w:val="single" w:sz="2" w:space="0" w:color="7F7F7F"/>
              <w:right w:val="nil"/>
            </w:tcBorders>
            <w:tcMar>
              <w:top w:w="0" w:type="dxa"/>
              <w:left w:w="0" w:type="dxa"/>
              <w:bottom w:w="0" w:type="dxa"/>
              <w:right w:w="0" w:type="dxa"/>
            </w:tcMar>
            <w:vAlign w:val="center"/>
            <w:hideMark/>
          </w:tcPr>
          <w:p w:rsidR="00FD2862" w:rsidRPr="008D7240" w:rsidRDefault="00FD2862" w:rsidP="00CD08C4">
            <w:pPr>
              <w:widowControl w:val="0"/>
              <w:wordWrap w:val="0"/>
              <w:spacing w:after="0"/>
              <w:jc w:val="center"/>
              <w:rPr>
                <w:rFonts w:ascii="DotumChe" w:eastAsia="DotumChe" w:hAnsi="DotumChe" w:cs="Gulim"/>
                <w:color w:val="000000"/>
                <w:spacing w:val="-14"/>
                <w:w w:val="97"/>
                <w:sz w:val="18"/>
                <w:szCs w:val="18"/>
                <w:lang w:val="en-US" w:eastAsia="ko-KR"/>
              </w:rPr>
            </w:pPr>
          </w:p>
        </w:tc>
      </w:tr>
      <w:tr w:rsidR="00FD2862" w:rsidRPr="008D7240" w:rsidTr="00CD08C4">
        <w:trPr>
          <w:trHeight w:val="426"/>
        </w:trPr>
        <w:tc>
          <w:tcPr>
            <w:tcW w:w="1588" w:type="dxa"/>
            <w:gridSpan w:val="2"/>
            <w:vMerge w:val="restart"/>
            <w:tcBorders>
              <w:top w:val="single" w:sz="2" w:space="0" w:color="7F7F7F"/>
              <w:left w:val="nil"/>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wordWrap w:val="0"/>
              <w:spacing w:after="0"/>
              <w:jc w:val="center"/>
              <w:rPr>
                <w:rFonts w:ascii="Gulim" w:eastAsia="Gulim" w:hAnsi="Gulim" w:cs="Gulim"/>
                <w:color w:val="000000"/>
                <w:lang w:val="en-US" w:eastAsia="ko-KR"/>
              </w:rPr>
            </w:pPr>
            <w:r w:rsidRPr="008D7240">
              <w:rPr>
                <w:rFonts w:ascii="Gulim" w:eastAsia="DotumChe" w:hAnsi="Gulim" w:cs="Gulim"/>
                <w:color w:val="000000"/>
                <w:lang w:val="en-US" w:eastAsia="ko-KR"/>
              </w:rPr>
              <w:t>신고인</w:t>
            </w:r>
          </w:p>
        </w:tc>
        <w:tc>
          <w:tcPr>
            <w:tcW w:w="4672" w:type="dxa"/>
            <w:gridSpan w:val="4"/>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hideMark/>
          </w:tcPr>
          <w:p w:rsidR="00FD2862" w:rsidRPr="008D7240" w:rsidRDefault="00FD2862" w:rsidP="00CD08C4">
            <w:pPr>
              <w:widowControl w:val="0"/>
              <w:wordWrap w:val="0"/>
              <w:spacing w:before="20" w:after="0"/>
              <w:jc w:val="both"/>
              <w:rPr>
                <w:rFonts w:ascii="Gulim" w:eastAsia="Gulim" w:hAnsi="Gulim" w:cs="Gulim"/>
                <w:color w:val="000000"/>
                <w:sz w:val="20"/>
                <w:lang w:val="en-US" w:eastAsia="ko-KR"/>
              </w:rPr>
            </w:pPr>
            <w:r w:rsidRPr="008D7240">
              <w:rPr>
                <w:rFonts w:ascii="Gulim" w:eastAsia="DotumChe" w:hAnsi="Gulim" w:cs="Gulim"/>
                <w:color w:val="000000"/>
                <w:sz w:val="20"/>
                <w:lang w:val="en-US" w:eastAsia="ko-KR"/>
              </w:rPr>
              <w:t>성명</w:t>
            </w:r>
          </w:p>
        </w:tc>
        <w:tc>
          <w:tcPr>
            <w:tcW w:w="2721" w:type="dxa"/>
            <w:gridSpan w:val="2"/>
            <w:tcBorders>
              <w:top w:val="single" w:sz="2" w:space="0" w:color="7F7F7F"/>
              <w:left w:val="nil"/>
              <w:bottom w:val="single" w:sz="2" w:space="0" w:color="7F7F7F"/>
              <w:right w:val="nil"/>
            </w:tcBorders>
            <w:tcMar>
              <w:top w:w="28" w:type="dxa"/>
              <w:left w:w="102" w:type="dxa"/>
              <w:bottom w:w="28" w:type="dxa"/>
              <w:right w:w="57" w:type="dxa"/>
            </w:tcMar>
            <w:hideMark/>
          </w:tcPr>
          <w:p w:rsidR="00FD2862" w:rsidRPr="008D7240" w:rsidRDefault="00FD2862" w:rsidP="00CD08C4">
            <w:pPr>
              <w:widowControl w:val="0"/>
              <w:wordWrap w:val="0"/>
              <w:spacing w:after="0"/>
              <w:jc w:val="both"/>
              <w:rPr>
                <w:rFonts w:ascii="Gulim" w:eastAsia="Gulim" w:hAnsi="Gulim" w:cs="Gulim"/>
                <w:color w:val="000000"/>
                <w:sz w:val="20"/>
                <w:lang w:val="en-US" w:eastAsia="ko-KR"/>
              </w:rPr>
            </w:pPr>
            <w:r w:rsidRPr="008D7240">
              <w:rPr>
                <w:rFonts w:ascii="Gulim" w:eastAsia="DotumChe" w:hAnsi="Gulim" w:cs="Gulim"/>
                <w:color w:val="000000"/>
                <w:sz w:val="20"/>
                <w:lang w:val="en-US" w:eastAsia="ko-KR"/>
              </w:rPr>
              <w:t>생년월일</w:t>
            </w:r>
          </w:p>
        </w:tc>
      </w:tr>
      <w:tr w:rsidR="00FD2862" w:rsidRPr="008D7240" w:rsidTr="00CD08C4">
        <w:trPr>
          <w:trHeight w:val="376"/>
        </w:trPr>
        <w:tc>
          <w:tcPr>
            <w:tcW w:w="0" w:type="auto"/>
            <w:gridSpan w:val="2"/>
            <w:vMerge/>
            <w:tcBorders>
              <w:top w:val="single" w:sz="2" w:space="0" w:color="7F7F7F"/>
              <w:left w:val="nil"/>
              <w:bottom w:val="single" w:sz="2" w:space="0" w:color="7F7F7F"/>
              <w:right w:val="single" w:sz="2" w:space="0" w:color="7F7F7F"/>
            </w:tcBorders>
            <w:vAlign w:val="center"/>
            <w:hideMark/>
          </w:tcPr>
          <w:p w:rsidR="00FD2862" w:rsidRPr="008D7240" w:rsidRDefault="00FD2862" w:rsidP="00CD08C4">
            <w:pPr>
              <w:spacing w:after="0"/>
              <w:rPr>
                <w:rFonts w:ascii="Gulim" w:eastAsia="Gulim" w:hAnsi="Gulim" w:cs="Gulim"/>
                <w:color w:val="000000"/>
                <w:lang w:val="en-US" w:eastAsia="ko-KR"/>
              </w:rPr>
            </w:pPr>
          </w:p>
        </w:tc>
        <w:tc>
          <w:tcPr>
            <w:tcW w:w="7393" w:type="dxa"/>
            <w:gridSpan w:val="6"/>
            <w:tcBorders>
              <w:top w:val="single" w:sz="2" w:space="0" w:color="7F7F7F"/>
              <w:left w:val="single" w:sz="2" w:space="0" w:color="7F7F7F"/>
              <w:bottom w:val="single" w:sz="2" w:space="0" w:color="7F7F7F"/>
              <w:right w:val="nil"/>
            </w:tcBorders>
            <w:tcMar>
              <w:top w:w="28" w:type="dxa"/>
              <w:left w:w="102" w:type="dxa"/>
              <w:bottom w:w="28" w:type="dxa"/>
              <w:right w:w="57" w:type="dxa"/>
            </w:tcMar>
            <w:hideMark/>
          </w:tcPr>
          <w:p w:rsidR="00FD2862" w:rsidRPr="008D7240" w:rsidRDefault="00FD2862" w:rsidP="00CD08C4">
            <w:pPr>
              <w:widowControl w:val="0"/>
              <w:wordWrap w:val="0"/>
              <w:spacing w:before="20" w:after="0"/>
              <w:jc w:val="both"/>
              <w:rPr>
                <w:rFonts w:ascii="Gulim" w:eastAsia="Gulim" w:hAnsi="Gulim" w:cs="Gulim"/>
                <w:color w:val="000000"/>
                <w:sz w:val="20"/>
                <w:lang w:val="en-US" w:eastAsia="ko-KR"/>
              </w:rPr>
            </w:pPr>
            <w:r w:rsidRPr="008D7240">
              <w:rPr>
                <w:rFonts w:ascii="Gulim" w:eastAsia="DotumChe" w:hAnsi="Gulim" w:cs="Gulim"/>
                <w:color w:val="000000"/>
                <w:sz w:val="20"/>
                <w:lang w:val="en-US" w:eastAsia="ko-KR"/>
              </w:rPr>
              <w:t>주소</w:t>
            </w:r>
          </w:p>
        </w:tc>
      </w:tr>
      <w:tr w:rsidR="00FD2862" w:rsidRPr="008D7240" w:rsidTr="00CD08C4">
        <w:trPr>
          <w:trHeight w:val="367"/>
        </w:trPr>
        <w:tc>
          <w:tcPr>
            <w:tcW w:w="1588" w:type="dxa"/>
            <w:gridSpan w:val="2"/>
            <w:tcBorders>
              <w:top w:val="single" w:sz="2" w:space="0" w:color="7F7F7F"/>
              <w:left w:val="nil"/>
              <w:bottom w:val="single" w:sz="2" w:space="0" w:color="7F7F7F"/>
              <w:right w:val="nil"/>
            </w:tcBorders>
            <w:tcMar>
              <w:top w:w="28" w:type="dxa"/>
              <w:left w:w="102" w:type="dxa"/>
              <w:bottom w:w="28" w:type="dxa"/>
              <w:right w:w="57" w:type="dxa"/>
            </w:tcMar>
            <w:vAlign w:val="center"/>
            <w:hideMark/>
          </w:tcPr>
          <w:p w:rsidR="00FD2862" w:rsidRPr="008D7240" w:rsidRDefault="00FD2862" w:rsidP="00CD08C4">
            <w:pPr>
              <w:widowControl w:val="0"/>
              <w:wordWrap w:val="0"/>
              <w:spacing w:after="0"/>
              <w:jc w:val="center"/>
              <w:rPr>
                <w:rFonts w:ascii="Gulim" w:eastAsia="Gulim" w:hAnsi="Gulim" w:cs="Gulim"/>
                <w:color w:val="000000"/>
                <w:lang w:val="en-US" w:eastAsia="ko-KR"/>
              </w:rPr>
            </w:pPr>
            <w:r w:rsidRPr="008D7240">
              <w:rPr>
                <w:rFonts w:ascii="Gulim" w:eastAsia="DotumChe" w:hAnsi="Gulim" w:cs="Gulim"/>
                <w:color w:val="000000"/>
                <w:lang w:val="en-US" w:eastAsia="ko-KR"/>
              </w:rPr>
              <w:t>산림</w:t>
            </w:r>
            <w:r w:rsidRPr="008D7240">
              <w:rPr>
                <w:rFonts w:ascii="Gulim" w:eastAsia="DotumChe" w:hAnsi="Gulim" w:cs="Gulim"/>
                <w:color w:val="000000"/>
                <w:lang w:val="en-US" w:eastAsia="ko-KR"/>
              </w:rPr>
              <w:t xml:space="preserve"> </w:t>
            </w:r>
            <w:r w:rsidRPr="008D7240">
              <w:rPr>
                <w:rFonts w:ascii="Gulim" w:eastAsia="DotumChe" w:hAnsi="Gulim" w:cs="Gulim"/>
                <w:color w:val="000000"/>
                <w:lang w:val="en-US" w:eastAsia="ko-KR"/>
              </w:rPr>
              <w:t>소재지</w:t>
            </w:r>
          </w:p>
        </w:tc>
        <w:tc>
          <w:tcPr>
            <w:tcW w:w="7393" w:type="dxa"/>
            <w:gridSpan w:val="6"/>
            <w:tcBorders>
              <w:top w:val="single" w:sz="2" w:space="0" w:color="7F7F7F"/>
              <w:left w:val="single" w:sz="2" w:space="0" w:color="7F7F7F"/>
              <w:bottom w:val="single" w:sz="2" w:space="0" w:color="7F7F7F"/>
              <w:right w:val="nil"/>
            </w:tcBorders>
            <w:tcMar>
              <w:top w:w="28" w:type="dxa"/>
              <w:left w:w="102" w:type="dxa"/>
              <w:bottom w:w="28" w:type="dxa"/>
              <w:right w:w="57" w:type="dxa"/>
            </w:tcMar>
            <w:vAlign w:val="center"/>
            <w:hideMark/>
          </w:tcPr>
          <w:p w:rsidR="00FD2862" w:rsidRPr="008D7240" w:rsidRDefault="00FD2862" w:rsidP="00CD08C4">
            <w:pPr>
              <w:widowControl w:val="0"/>
              <w:wordWrap w:val="0"/>
              <w:spacing w:before="20" w:after="0" w:line="432" w:lineRule="auto"/>
              <w:jc w:val="both"/>
              <w:rPr>
                <w:rFonts w:ascii="DotumChe" w:eastAsia="DotumChe" w:hAnsi="DotumChe" w:cs="Gulim"/>
                <w:color w:val="000000"/>
                <w:sz w:val="20"/>
                <w:lang w:val="en-US" w:eastAsia="ko-KR"/>
              </w:rPr>
            </w:pPr>
          </w:p>
        </w:tc>
      </w:tr>
      <w:tr w:rsidR="00FD2862" w:rsidRPr="008D7240" w:rsidTr="00CD08C4">
        <w:trPr>
          <w:trHeight w:val="501"/>
        </w:trPr>
        <w:tc>
          <w:tcPr>
            <w:tcW w:w="1588" w:type="dxa"/>
            <w:gridSpan w:val="2"/>
            <w:tcBorders>
              <w:top w:val="single" w:sz="2" w:space="0" w:color="7F7F7F"/>
              <w:left w:val="nil"/>
              <w:bottom w:val="single" w:sz="2" w:space="0" w:color="7F7F7F"/>
              <w:right w:val="nil"/>
            </w:tcBorders>
            <w:tcMar>
              <w:top w:w="28" w:type="dxa"/>
              <w:left w:w="102" w:type="dxa"/>
              <w:bottom w:w="28" w:type="dxa"/>
              <w:right w:w="57" w:type="dxa"/>
            </w:tcMar>
            <w:vAlign w:val="center"/>
            <w:hideMark/>
          </w:tcPr>
          <w:p w:rsidR="00FD2862" w:rsidRPr="008D7240" w:rsidRDefault="00FD2862" w:rsidP="00CD08C4">
            <w:pPr>
              <w:widowControl w:val="0"/>
              <w:wordWrap w:val="0"/>
              <w:spacing w:after="0"/>
              <w:jc w:val="center"/>
              <w:rPr>
                <w:rFonts w:ascii="Gulim" w:eastAsia="Gulim" w:hAnsi="Gulim" w:cs="Gulim"/>
                <w:color w:val="000000"/>
                <w:spacing w:val="-20"/>
                <w:lang w:val="en-US" w:eastAsia="ko-KR"/>
              </w:rPr>
            </w:pPr>
            <w:r w:rsidRPr="008D7240">
              <w:rPr>
                <w:rFonts w:ascii="Gulim" w:eastAsia="DotumChe" w:hAnsi="Gulim" w:cs="Gulim"/>
                <w:color w:val="000000"/>
                <w:spacing w:val="-20"/>
                <w:lang w:val="en-US" w:eastAsia="ko-KR"/>
              </w:rPr>
              <w:t>산림경영계획구</w:t>
            </w:r>
          </w:p>
          <w:p w:rsidR="00FD2862" w:rsidRPr="008D7240" w:rsidRDefault="00FD2862" w:rsidP="00CD08C4">
            <w:pPr>
              <w:widowControl w:val="0"/>
              <w:wordWrap w:val="0"/>
              <w:spacing w:after="0"/>
              <w:jc w:val="center"/>
              <w:rPr>
                <w:rFonts w:ascii="Gulim" w:eastAsia="Gulim" w:hAnsi="Gulim" w:cs="Gulim"/>
                <w:color w:val="000000"/>
                <w:spacing w:val="18"/>
                <w:lang w:val="en-US" w:eastAsia="ko-KR"/>
              </w:rPr>
            </w:pPr>
            <w:r w:rsidRPr="008D7240">
              <w:rPr>
                <w:rFonts w:ascii="Gulim" w:eastAsia="DotumChe" w:hAnsi="Gulim" w:cs="Gulim"/>
                <w:color w:val="000000"/>
                <w:spacing w:val="18"/>
                <w:lang w:val="en-US" w:eastAsia="ko-KR"/>
              </w:rPr>
              <w:t>명</w:t>
            </w:r>
            <w:r w:rsidRPr="008D7240">
              <w:rPr>
                <w:rFonts w:ascii="Gulim" w:eastAsia="DotumChe" w:hAnsi="Gulim" w:cs="Gulim"/>
                <w:color w:val="000000"/>
                <w:spacing w:val="18"/>
                <w:lang w:val="en-US" w:eastAsia="ko-KR"/>
              </w:rPr>
              <w:t xml:space="preserve"> </w:t>
            </w:r>
            <w:r w:rsidRPr="008D7240">
              <w:rPr>
                <w:rFonts w:ascii="Gulim" w:eastAsia="DotumChe" w:hAnsi="Gulim" w:cs="Gulim"/>
                <w:color w:val="000000"/>
                <w:spacing w:val="18"/>
                <w:lang w:val="en-US" w:eastAsia="ko-KR"/>
              </w:rPr>
              <w:t>칭</w:t>
            </w:r>
          </w:p>
        </w:tc>
        <w:tc>
          <w:tcPr>
            <w:tcW w:w="7393" w:type="dxa"/>
            <w:gridSpan w:val="6"/>
            <w:tcBorders>
              <w:top w:val="single" w:sz="2" w:space="0" w:color="7F7F7F"/>
              <w:left w:val="single" w:sz="2" w:space="0" w:color="7F7F7F"/>
              <w:bottom w:val="single" w:sz="2" w:space="0" w:color="7F7F7F"/>
              <w:right w:val="nil"/>
            </w:tcBorders>
            <w:tcMar>
              <w:top w:w="28" w:type="dxa"/>
              <w:left w:w="102" w:type="dxa"/>
              <w:bottom w:w="28" w:type="dxa"/>
              <w:right w:w="57" w:type="dxa"/>
            </w:tcMar>
            <w:vAlign w:val="center"/>
            <w:hideMark/>
          </w:tcPr>
          <w:p w:rsidR="00FD2862" w:rsidRPr="008D7240" w:rsidRDefault="00FD2862" w:rsidP="00CD08C4">
            <w:pPr>
              <w:widowControl w:val="0"/>
              <w:wordWrap w:val="0"/>
              <w:spacing w:before="20" w:after="0" w:line="432" w:lineRule="auto"/>
              <w:jc w:val="both"/>
              <w:rPr>
                <w:rFonts w:ascii="DotumChe" w:eastAsia="DotumChe" w:hAnsi="DotumChe" w:cs="Gulim"/>
                <w:color w:val="000000"/>
                <w:sz w:val="20"/>
                <w:lang w:val="en-US" w:eastAsia="ko-KR"/>
              </w:rPr>
            </w:pPr>
          </w:p>
        </w:tc>
      </w:tr>
      <w:tr w:rsidR="00FD2862" w:rsidRPr="008D7240" w:rsidTr="00CD08C4">
        <w:trPr>
          <w:trHeight w:val="628"/>
        </w:trPr>
        <w:tc>
          <w:tcPr>
            <w:tcW w:w="1588" w:type="dxa"/>
            <w:gridSpan w:val="2"/>
            <w:tcBorders>
              <w:top w:val="single" w:sz="2" w:space="0" w:color="7F7F7F"/>
              <w:left w:val="nil"/>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wordWrap w:val="0"/>
              <w:spacing w:after="0"/>
              <w:jc w:val="center"/>
              <w:rPr>
                <w:rFonts w:ascii="Gulim" w:eastAsia="Gulim" w:hAnsi="Gulim" w:cs="Gulim"/>
                <w:color w:val="000000"/>
                <w:lang w:val="en-US" w:eastAsia="ko-KR"/>
              </w:rPr>
            </w:pPr>
            <w:r w:rsidRPr="008D7240">
              <w:rPr>
                <w:rFonts w:ascii="Gulim" w:eastAsia="DotumChe" w:hAnsi="Gulim" w:cs="Gulim"/>
                <w:color w:val="000000"/>
                <w:lang w:val="en-US" w:eastAsia="ko-KR"/>
              </w:rPr>
              <w:t>사업면적</w:t>
            </w:r>
          </w:p>
        </w:tc>
        <w:tc>
          <w:tcPr>
            <w:tcW w:w="2915" w:type="dxa"/>
            <w:gridSpan w:val="2"/>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wordWrap w:val="0"/>
              <w:spacing w:before="20" w:after="0"/>
              <w:jc w:val="right"/>
              <w:rPr>
                <w:rFonts w:ascii="Gulim" w:eastAsia="Gulim" w:hAnsi="Gulim" w:cs="Gulim"/>
                <w:color w:val="000000"/>
                <w:sz w:val="20"/>
                <w:lang w:val="en-US" w:eastAsia="ko-KR"/>
              </w:rPr>
            </w:pPr>
            <w:r w:rsidRPr="008D7240">
              <w:rPr>
                <w:rFonts w:ascii="Gulim" w:eastAsia="DotumChe" w:hAnsi="DotumChe" w:cs="Gulim"/>
                <w:color w:val="000000"/>
                <w:sz w:val="20"/>
                <w:lang w:val="en-US" w:eastAsia="ko-KR"/>
              </w:rPr>
              <w:t>㎡</w:t>
            </w:r>
          </w:p>
        </w:tc>
        <w:tc>
          <w:tcPr>
            <w:tcW w:w="1757" w:type="dxa"/>
            <w:gridSpan w:val="2"/>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wordWrap w:val="0"/>
              <w:spacing w:after="0"/>
              <w:jc w:val="center"/>
              <w:rPr>
                <w:rFonts w:ascii="Gulim" w:eastAsia="Gulim" w:hAnsi="Gulim" w:cs="Gulim"/>
                <w:color w:val="000000"/>
                <w:spacing w:val="-28"/>
                <w:lang w:val="en-US" w:eastAsia="ko-KR"/>
              </w:rPr>
            </w:pPr>
            <w:r w:rsidRPr="008D7240">
              <w:rPr>
                <w:rFonts w:ascii="Gulim" w:eastAsia="DotumChe" w:hAnsi="Gulim" w:cs="Gulim"/>
                <w:color w:val="000000"/>
                <w:spacing w:val="-28"/>
                <w:lang w:val="en-US" w:eastAsia="ko-KR"/>
              </w:rPr>
              <w:t>벌채</w:t>
            </w:r>
            <w:r w:rsidRPr="008D7240">
              <w:rPr>
                <w:rFonts w:ascii="Gulim" w:eastAsia="DotumChe" w:hAnsi="Gulim" w:cs="Gulim"/>
                <w:color w:val="000000"/>
                <w:spacing w:val="-28"/>
                <w:lang w:val="en-US" w:eastAsia="ko-KR"/>
              </w:rPr>
              <w:t xml:space="preserve"> </w:t>
            </w:r>
            <w:r w:rsidRPr="008D7240">
              <w:rPr>
                <w:rFonts w:ascii="Gulim" w:eastAsia="DotumChe" w:hAnsi="Gulim" w:cs="Gulim"/>
                <w:color w:val="000000"/>
                <w:spacing w:val="-28"/>
                <w:lang w:val="en-US" w:eastAsia="ko-KR"/>
              </w:rPr>
              <w:t>또는</w:t>
            </w:r>
            <w:r w:rsidRPr="008D7240">
              <w:rPr>
                <w:rFonts w:ascii="Gulim" w:eastAsia="DotumChe" w:hAnsi="Gulim" w:cs="Gulim"/>
                <w:color w:val="000000"/>
                <w:spacing w:val="-28"/>
                <w:lang w:val="en-US" w:eastAsia="ko-KR"/>
              </w:rPr>
              <w:t xml:space="preserve"> </w:t>
            </w:r>
          </w:p>
          <w:p w:rsidR="00FD2862" w:rsidRPr="008D7240" w:rsidRDefault="00FD2862" w:rsidP="00CD08C4">
            <w:pPr>
              <w:widowControl w:val="0"/>
              <w:wordWrap w:val="0"/>
              <w:spacing w:after="0"/>
              <w:jc w:val="center"/>
              <w:rPr>
                <w:rFonts w:ascii="Gulim" w:eastAsia="Gulim" w:hAnsi="Gulim" w:cs="Gulim"/>
                <w:color w:val="000000"/>
                <w:spacing w:val="-28"/>
                <w:lang w:val="en-US" w:eastAsia="ko-KR"/>
              </w:rPr>
            </w:pPr>
            <w:r w:rsidRPr="008D7240">
              <w:rPr>
                <w:rFonts w:ascii="Gulim" w:eastAsia="DotumChe" w:hAnsi="Gulim" w:cs="Gulim"/>
                <w:color w:val="000000"/>
                <w:spacing w:val="-28"/>
                <w:lang w:val="en-US" w:eastAsia="ko-KR"/>
              </w:rPr>
              <w:t>굴취</w:t>
            </w:r>
            <w:r w:rsidRPr="008D7240">
              <w:rPr>
                <w:rFonts w:ascii="Gulim" w:eastAsia="DotumChe" w:hAnsi="DotumChe" w:cs="Gulim"/>
                <w:color w:val="000000"/>
                <w:spacing w:val="-28"/>
                <w:lang w:val="en-US" w:eastAsia="ko-KR"/>
              </w:rPr>
              <w:t>ㆍ</w:t>
            </w:r>
            <w:r w:rsidRPr="008D7240">
              <w:rPr>
                <w:rFonts w:ascii="Gulim" w:eastAsia="DotumChe" w:hAnsi="Gulim" w:cs="Gulim"/>
                <w:color w:val="000000"/>
                <w:spacing w:val="-28"/>
                <w:lang w:val="en-US" w:eastAsia="ko-KR"/>
              </w:rPr>
              <w:t>채취</w:t>
            </w:r>
            <w:r w:rsidRPr="008D7240">
              <w:rPr>
                <w:rFonts w:ascii="Gulim" w:eastAsia="DotumChe" w:hAnsi="Gulim" w:cs="Gulim"/>
                <w:color w:val="000000"/>
                <w:spacing w:val="-28"/>
                <w:lang w:val="en-US" w:eastAsia="ko-KR"/>
              </w:rPr>
              <w:t xml:space="preserve"> </w:t>
            </w:r>
            <w:r w:rsidRPr="008D7240">
              <w:rPr>
                <w:rFonts w:ascii="Gulim" w:eastAsia="DotumChe" w:hAnsi="Gulim" w:cs="Gulim"/>
                <w:color w:val="000000"/>
                <w:spacing w:val="-28"/>
                <w:lang w:val="en-US" w:eastAsia="ko-KR"/>
              </w:rPr>
              <w:t>면적</w:t>
            </w:r>
          </w:p>
        </w:tc>
        <w:tc>
          <w:tcPr>
            <w:tcW w:w="2721" w:type="dxa"/>
            <w:gridSpan w:val="2"/>
            <w:tcBorders>
              <w:top w:val="single" w:sz="2" w:space="0" w:color="7F7F7F"/>
              <w:left w:val="single" w:sz="2" w:space="0" w:color="7F7F7F"/>
              <w:bottom w:val="single" w:sz="2" w:space="0" w:color="7F7F7F"/>
              <w:right w:val="nil"/>
            </w:tcBorders>
            <w:tcMar>
              <w:top w:w="28" w:type="dxa"/>
              <w:left w:w="102" w:type="dxa"/>
              <w:bottom w:w="28" w:type="dxa"/>
              <w:right w:w="57" w:type="dxa"/>
            </w:tcMar>
            <w:vAlign w:val="center"/>
            <w:hideMark/>
          </w:tcPr>
          <w:p w:rsidR="00FD2862" w:rsidRPr="008D7240" w:rsidRDefault="00FD2862" w:rsidP="00CD08C4">
            <w:pPr>
              <w:widowControl w:val="0"/>
              <w:wordWrap w:val="0"/>
              <w:spacing w:before="20" w:after="0"/>
              <w:jc w:val="right"/>
              <w:rPr>
                <w:rFonts w:ascii="Gulim" w:eastAsia="Gulim" w:hAnsi="Gulim" w:cs="Gulim"/>
                <w:color w:val="000000"/>
                <w:sz w:val="20"/>
                <w:lang w:val="en-US" w:eastAsia="ko-KR"/>
              </w:rPr>
            </w:pPr>
            <w:r w:rsidRPr="008D7240">
              <w:rPr>
                <w:rFonts w:ascii="Gulim" w:eastAsia="DotumChe" w:hAnsi="DotumChe" w:cs="Gulim"/>
                <w:color w:val="000000"/>
                <w:sz w:val="20"/>
                <w:lang w:val="en-US" w:eastAsia="ko-KR"/>
              </w:rPr>
              <w:t>㎡</w:t>
            </w:r>
          </w:p>
        </w:tc>
      </w:tr>
      <w:tr w:rsidR="00FD2862" w:rsidRPr="008D7240" w:rsidTr="00CD08C4">
        <w:trPr>
          <w:trHeight w:val="116"/>
        </w:trPr>
        <w:tc>
          <w:tcPr>
            <w:tcW w:w="8981" w:type="dxa"/>
            <w:gridSpan w:val="8"/>
            <w:tcBorders>
              <w:top w:val="single" w:sz="2" w:space="0" w:color="7F7F7F"/>
              <w:left w:val="nil"/>
              <w:bottom w:val="single" w:sz="2" w:space="0" w:color="7F7F7F"/>
              <w:right w:val="nil"/>
            </w:tcBorders>
            <w:tcMar>
              <w:top w:w="28" w:type="dxa"/>
              <w:left w:w="102" w:type="dxa"/>
              <w:bottom w:w="28" w:type="dxa"/>
              <w:right w:w="57" w:type="dxa"/>
            </w:tcMar>
            <w:vAlign w:val="center"/>
            <w:hideMark/>
          </w:tcPr>
          <w:p w:rsidR="00FD2862" w:rsidRPr="008D7240" w:rsidRDefault="00FD2862" w:rsidP="00CD08C4">
            <w:pPr>
              <w:widowControl w:val="0"/>
              <w:wordWrap w:val="0"/>
              <w:spacing w:after="0" w:line="432" w:lineRule="auto"/>
              <w:jc w:val="center"/>
              <w:rPr>
                <w:rFonts w:ascii="DotumChe" w:eastAsia="DotumChe" w:hAnsi="DotumChe" w:cs="Gulim"/>
                <w:color w:val="000000"/>
                <w:sz w:val="6"/>
                <w:szCs w:val="6"/>
                <w:lang w:val="en-US" w:eastAsia="ko-KR"/>
              </w:rPr>
            </w:pPr>
          </w:p>
        </w:tc>
      </w:tr>
      <w:tr w:rsidR="00FD2862" w:rsidRPr="008D7240" w:rsidTr="00CD08C4">
        <w:trPr>
          <w:trHeight w:val="406"/>
        </w:trPr>
        <w:tc>
          <w:tcPr>
            <w:tcW w:w="660" w:type="dxa"/>
            <w:vMerge w:val="restart"/>
            <w:tcBorders>
              <w:top w:val="single" w:sz="2" w:space="0" w:color="7F7F7F"/>
              <w:left w:val="nil"/>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wordWrap w:val="0"/>
              <w:spacing w:after="0"/>
              <w:jc w:val="center"/>
              <w:rPr>
                <w:rFonts w:ascii="Gulim" w:eastAsia="Gulim" w:hAnsi="Gulim" w:cs="Gulim"/>
                <w:color w:val="000000"/>
                <w:lang w:val="en-US" w:eastAsia="ko-KR"/>
              </w:rPr>
            </w:pPr>
            <w:r w:rsidRPr="008D7240">
              <w:rPr>
                <w:rFonts w:ascii="Gulim" w:eastAsia="DotumChe" w:hAnsi="Gulim" w:cs="Gulim"/>
                <w:color w:val="000000"/>
                <w:lang w:val="en-US" w:eastAsia="ko-KR"/>
              </w:rPr>
              <w:t>신</w:t>
            </w:r>
          </w:p>
          <w:p w:rsidR="00FD2862" w:rsidRPr="008D7240" w:rsidRDefault="00FD2862" w:rsidP="00CD08C4">
            <w:pPr>
              <w:widowControl w:val="0"/>
              <w:wordWrap w:val="0"/>
              <w:spacing w:after="0"/>
              <w:jc w:val="center"/>
              <w:rPr>
                <w:rFonts w:ascii="Gulim" w:eastAsia="Gulim" w:hAnsi="Gulim" w:cs="Gulim"/>
                <w:color w:val="000000"/>
                <w:lang w:val="en-US" w:eastAsia="ko-KR"/>
              </w:rPr>
            </w:pPr>
            <w:r w:rsidRPr="008D7240">
              <w:rPr>
                <w:rFonts w:ascii="Gulim" w:eastAsia="DotumChe" w:hAnsi="Gulim" w:cs="Gulim"/>
                <w:color w:val="000000"/>
                <w:lang w:val="en-US" w:eastAsia="ko-KR"/>
              </w:rPr>
              <w:t>고</w:t>
            </w:r>
          </w:p>
          <w:p w:rsidR="00FD2862" w:rsidRPr="008D7240" w:rsidRDefault="00FD2862" w:rsidP="00CD08C4">
            <w:pPr>
              <w:widowControl w:val="0"/>
              <w:wordWrap w:val="0"/>
              <w:spacing w:after="0"/>
              <w:jc w:val="center"/>
              <w:rPr>
                <w:rFonts w:ascii="Gulim" w:eastAsia="Gulim" w:hAnsi="Gulim" w:cs="Gulim"/>
                <w:color w:val="000000"/>
                <w:lang w:val="en-US" w:eastAsia="ko-KR"/>
              </w:rPr>
            </w:pPr>
            <w:r w:rsidRPr="008D7240">
              <w:rPr>
                <w:rFonts w:ascii="Gulim" w:eastAsia="DotumChe" w:hAnsi="Gulim" w:cs="Gulim"/>
                <w:color w:val="000000"/>
                <w:lang w:val="en-US" w:eastAsia="ko-KR"/>
              </w:rPr>
              <w:t>내</w:t>
            </w:r>
          </w:p>
          <w:p w:rsidR="00FD2862" w:rsidRPr="008D7240" w:rsidRDefault="00FD2862" w:rsidP="00CD08C4">
            <w:pPr>
              <w:widowControl w:val="0"/>
              <w:wordWrap w:val="0"/>
              <w:spacing w:after="0"/>
              <w:jc w:val="center"/>
              <w:rPr>
                <w:rFonts w:ascii="Gulim" w:eastAsia="Gulim" w:hAnsi="Gulim" w:cs="Gulim"/>
                <w:color w:val="000000"/>
                <w:lang w:val="en-US" w:eastAsia="ko-KR"/>
              </w:rPr>
            </w:pPr>
            <w:r w:rsidRPr="008D7240">
              <w:rPr>
                <w:rFonts w:ascii="Gulim" w:eastAsia="DotumChe" w:hAnsi="Gulim" w:cs="Gulim"/>
                <w:color w:val="000000"/>
                <w:lang w:val="en-US" w:eastAsia="ko-KR"/>
              </w:rPr>
              <w:t>용</w:t>
            </w:r>
          </w:p>
        </w:tc>
        <w:tc>
          <w:tcPr>
            <w:tcW w:w="928" w:type="dxa"/>
            <w:vMerge w:val="restart"/>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wordWrap w:val="0"/>
              <w:spacing w:before="20" w:after="0"/>
              <w:jc w:val="center"/>
              <w:rPr>
                <w:rFonts w:ascii="Gulim" w:eastAsia="Gulim" w:hAnsi="Gulim" w:cs="Gulim"/>
                <w:color w:val="000000"/>
                <w:sz w:val="20"/>
                <w:lang w:val="en-US" w:eastAsia="ko-KR"/>
              </w:rPr>
            </w:pPr>
            <w:r w:rsidRPr="008D7240">
              <w:rPr>
                <w:rFonts w:ascii="Gulim" w:eastAsia="DotumChe" w:hAnsi="Gulim" w:cs="Gulim"/>
                <w:color w:val="000000"/>
                <w:spacing w:val="-54"/>
                <w:sz w:val="20"/>
                <w:lang w:val="en-US" w:eastAsia="ko-KR"/>
              </w:rPr>
              <w:t>종류</w:t>
            </w:r>
          </w:p>
        </w:tc>
        <w:tc>
          <w:tcPr>
            <w:tcW w:w="1627" w:type="dxa"/>
            <w:vMerge w:val="restart"/>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wordWrap w:val="0"/>
              <w:spacing w:before="20" w:after="0"/>
              <w:jc w:val="center"/>
              <w:rPr>
                <w:rFonts w:ascii="Gulim" w:eastAsia="Gulim" w:hAnsi="Gulim" w:cs="Gulim"/>
                <w:color w:val="000000"/>
                <w:sz w:val="20"/>
                <w:lang w:val="en-US" w:eastAsia="ko-KR"/>
              </w:rPr>
            </w:pPr>
            <w:r w:rsidRPr="008D7240">
              <w:rPr>
                <w:rFonts w:ascii="Gulim" w:eastAsia="DotumChe" w:hAnsi="Gulim" w:cs="Gulim"/>
                <w:color w:val="000000"/>
                <w:sz w:val="20"/>
                <w:lang w:val="en-US" w:eastAsia="ko-KR"/>
              </w:rPr>
              <w:t>방법</w:t>
            </w:r>
          </w:p>
        </w:tc>
        <w:tc>
          <w:tcPr>
            <w:tcW w:w="1288" w:type="dxa"/>
            <w:vMerge w:val="restart"/>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wordWrap w:val="0"/>
              <w:spacing w:before="20" w:after="0"/>
              <w:jc w:val="center"/>
              <w:rPr>
                <w:rFonts w:ascii="Gulim" w:eastAsia="Gulim" w:hAnsi="Gulim" w:cs="Gulim"/>
                <w:color w:val="000000"/>
                <w:spacing w:val="-2"/>
                <w:sz w:val="20"/>
                <w:lang w:val="en-US" w:eastAsia="ko-KR"/>
              </w:rPr>
            </w:pPr>
            <w:r w:rsidRPr="008D7240">
              <w:rPr>
                <w:rFonts w:ascii="Gulim" w:eastAsia="DotumChe" w:hAnsi="Gulim" w:cs="Gulim"/>
                <w:color w:val="000000"/>
                <w:spacing w:val="-2"/>
                <w:sz w:val="20"/>
                <w:lang w:val="en-US" w:eastAsia="ko-KR"/>
              </w:rPr>
              <w:t>용도</w:t>
            </w:r>
          </w:p>
        </w:tc>
        <w:tc>
          <w:tcPr>
            <w:tcW w:w="3119" w:type="dxa"/>
            <w:gridSpan w:val="3"/>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wordWrap w:val="0"/>
              <w:spacing w:before="20" w:after="0"/>
              <w:jc w:val="center"/>
              <w:rPr>
                <w:rFonts w:ascii="Gulim" w:eastAsia="Gulim" w:hAnsi="Gulim" w:cs="Gulim"/>
                <w:color w:val="000000"/>
                <w:sz w:val="20"/>
                <w:lang w:val="en-US" w:eastAsia="ko-KR"/>
              </w:rPr>
            </w:pPr>
            <w:r w:rsidRPr="008D7240">
              <w:rPr>
                <w:rFonts w:ascii="Gulim" w:eastAsia="DotumChe" w:hAnsi="Gulim" w:cs="Gulim"/>
                <w:color w:val="000000"/>
                <w:sz w:val="20"/>
                <w:lang w:val="en-US" w:eastAsia="ko-KR"/>
              </w:rPr>
              <w:t>신청수량</w:t>
            </w:r>
          </w:p>
        </w:tc>
        <w:tc>
          <w:tcPr>
            <w:tcW w:w="1359" w:type="dxa"/>
            <w:vMerge w:val="restart"/>
            <w:tcBorders>
              <w:top w:val="single" w:sz="2" w:space="0" w:color="7F7F7F"/>
              <w:left w:val="single" w:sz="2" w:space="0" w:color="7F7F7F"/>
              <w:bottom w:val="single" w:sz="2" w:space="0" w:color="7F7F7F"/>
              <w:right w:val="nil"/>
            </w:tcBorders>
            <w:tcMar>
              <w:top w:w="28" w:type="dxa"/>
              <w:left w:w="102" w:type="dxa"/>
              <w:bottom w:w="28" w:type="dxa"/>
              <w:right w:w="57" w:type="dxa"/>
            </w:tcMar>
            <w:vAlign w:val="center"/>
            <w:hideMark/>
          </w:tcPr>
          <w:p w:rsidR="00FD2862" w:rsidRPr="008D7240" w:rsidRDefault="00FD2862" w:rsidP="00CD08C4">
            <w:pPr>
              <w:widowControl w:val="0"/>
              <w:spacing w:after="0"/>
              <w:jc w:val="center"/>
              <w:rPr>
                <w:rFonts w:ascii="Gulim" w:eastAsia="Gulim" w:hAnsi="Gulim" w:cs="Gulim"/>
                <w:color w:val="000000"/>
                <w:sz w:val="20"/>
                <w:lang w:val="en-US" w:eastAsia="ko-KR"/>
              </w:rPr>
            </w:pPr>
            <w:r w:rsidRPr="008D7240">
              <w:rPr>
                <w:rFonts w:ascii="Gulim" w:eastAsia="DotumChe" w:hAnsi="Gulim" w:cs="Gulim"/>
                <w:color w:val="000000"/>
                <w:sz w:val="20"/>
                <w:lang w:val="en-US" w:eastAsia="ko-KR"/>
              </w:rPr>
              <w:t>잔존면적</w:t>
            </w:r>
            <w:r w:rsidRPr="008D7240">
              <w:rPr>
                <w:rFonts w:ascii="Gulim" w:eastAsia="DotumChe" w:hAnsi="DotumChe" w:cs="Gulim"/>
                <w:color w:val="000000"/>
                <w:sz w:val="20"/>
                <w:lang w:val="en-US" w:eastAsia="ko-KR"/>
              </w:rPr>
              <w:t>ㆍ</w:t>
            </w:r>
          </w:p>
          <w:p w:rsidR="00FD2862" w:rsidRPr="008D7240" w:rsidRDefault="00FD2862" w:rsidP="00CD08C4">
            <w:pPr>
              <w:widowControl w:val="0"/>
              <w:spacing w:after="0"/>
              <w:jc w:val="center"/>
              <w:rPr>
                <w:rFonts w:ascii="Gulim" w:eastAsia="Gulim" w:hAnsi="Gulim" w:cs="Gulim"/>
                <w:color w:val="000000"/>
                <w:sz w:val="20"/>
                <w:lang w:val="en-US" w:eastAsia="ko-KR"/>
              </w:rPr>
            </w:pPr>
            <w:r w:rsidRPr="008D7240">
              <w:rPr>
                <w:rFonts w:ascii="Gulim" w:eastAsia="DotumChe" w:hAnsi="Gulim" w:cs="Gulim"/>
                <w:color w:val="000000"/>
                <w:sz w:val="20"/>
                <w:lang w:val="en-US" w:eastAsia="ko-KR"/>
              </w:rPr>
              <w:t>본수</w:t>
            </w:r>
            <w:r w:rsidRPr="008D7240">
              <w:rPr>
                <w:rFonts w:ascii="Gulim" w:eastAsia="DotumChe" w:hAnsi="DotumChe" w:cs="Gulim"/>
                <w:color w:val="000000"/>
                <w:sz w:val="20"/>
                <w:lang w:val="en-US" w:eastAsia="ko-KR"/>
              </w:rPr>
              <w:t>ㆍ</w:t>
            </w:r>
            <w:r w:rsidRPr="008D7240">
              <w:rPr>
                <w:rFonts w:ascii="Gulim" w:eastAsia="DotumChe" w:hAnsi="Gulim" w:cs="Gulim"/>
                <w:color w:val="000000"/>
                <w:sz w:val="20"/>
                <w:lang w:val="en-US" w:eastAsia="ko-KR"/>
              </w:rPr>
              <w:t>군상수</w:t>
            </w:r>
          </w:p>
        </w:tc>
      </w:tr>
      <w:tr w:rsidR="00FD2862" w:rsidRPr="008D7240" w:rsidTr="00CD08C4">
        <w:trPr>
          <w:trHeight w:val="463"/>
        </w:trPr>
        <w:tc>
          <w:tcPr>
            <w:tcW w:w="0" w:type="auto"/>
            <w:vMerge/>
            <w:tcBorders>
              <w:top w:val="single" w:sz="2" w:space="0" w:color="7F7F7F"/>
              <w:left w:val="nil"/>
              <w:bottom w:val="single" w:sz="2" w:space="0" w:color="7F7F7F"/>
              <w:right w:val="single" w:sz="2" w:space="0" w:color="7F7F7F"/>
            </w:tcBorders>
            <w:vAlign w:val="center"/>
            <w:hideMark/>
          </w:tcPr>
          <w:p w:rsidR="00FD2862" w:rsidRPr="008D7240" w:rsidRDefault="00FD2862" w:rsidP="00CD08C4">
            <w:pPr>
              <w:spacing w:after="0"/>
              <w:rPr>
                <w:rFonts w:ascii="Gulim" w:eastAsia="Gulim" w:hAnsi="Gulim" w:cs="Gulim"/>
                <w:color w:val="00000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FD2862" w:rsidRPr="008D7240" w:rsidRDefault="00FD2862" w:rsidP="00CD08C4">
            <w:pPr>
              <w:spacing w:after="0"/>
              <w:rPr>
                <w:rFonts w:ascii="Gulim" w:eastAsia="Gulim" w:hAnsi="Gulim" w:cs="Gulim"/>
                <w:color w:val="000000"/>
                <w:sz w:val="2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FD2862" w:rsidRPr="008D7240" w:rsidRDefault="00FD2862" w:rsidP="00CD08C4">
            <w:pPr>
              <w:spacing w:after="0"/>
              <w:rPr>
                <w:rFonts w:ascii="Gulim" w:eastAsia="Gulim" w:hAnsi="Gulim" w:cs="Gulim"/>
                <w:color w:val="000000"/>
                <w:sz w:val="2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FD2862" w:rsidRPr="008D7240" w:rsidRDefault="00FD2862" w:rsidP="00CD08C4">
            <w:pPr>
              <w:spacing w:after="0"/>
              <w:rPr>
                <w:rFonts w:ascii="Gulim" w:eastAsia="Gulim" w:hAnsi="Gulim" w:cs="Gulim"/>
                <w:color w:val="000000"/>
                <w:spacing w:val="-2"/>
                <w:sz w:val="20"/>
                <w:lang w:val="en-US" w:eastAsia="ko-KR"/>
              </w:rPr>
            </w:pPr>
          </w:p>
        </w:tc>
        <w:tc>
          <w:tcPr>
            <w:tcW w:w="1135" w:type="dxa"/>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wordWrap w:val="0"/>
              <w:spacing w:before="20" w:after="0"/>
              <w:jc w:val="center"/>
              <w:rPr>
                <w:rFonts w:ascii="Gulim" w:eastAsia="Gulim" w:hAnsi="Gulim" w:cs="Gulim"/>
                <w:color w:val="000000"/>
                <w:sz w:val="20"/>
                <w:lang w:val="en-US" w:eastAsia="ko-KR"/>
              </w:rPr>
            </w:pPr>
            <w:r w:rsidRPr="008D7240">
              <w:rPr>
                <w:rFonts w:ascii="Gulim" w:eastAsia="DotumChe" w:hAnsi="Gulim" w:cs="Gulim"/>
                <w:color w:val="000000"/>
                <w:sz w:val="20"/>
                <w:lang w:val="en-US" w:eastAsia="ko-KR"/>
              </w:rPr>
              <w:t>수종</w:t>
            </w:r>
          </w:p>
        </w:tc>
        <w:tc>
          <w:tcPr>
            <w:tcW w:w="1984" w:type="dxa"/>
            <w:gridSpan w:val="2"/>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spacing w:after="0"/>
              <w:jc w:val="center"/>
              <w:rPr>
                <w:rFonts w:ascii="Gulim" w:eastAsia="Gulim" w:hAnsi="Gulim" w:cs="Gulim"/>
                <w:color w:val="000000"/>
                <w:spacing w:val="-28"/>
                <w:sz w:val="20"/>
                <w:lang w:val="en-US" w:eastAsia="ko-KR"/>
              </w:rPr>
            </w:pPr>
            <w:r w:rsidRPr="008D7240">
              <w:rPr>
                <w:rFonts w:ascii="Gulim" w:eastAsia="DotumChe" w:hAnsi="Gulim" w:cs="Gulim"/>
                <w:color w:val="000000"/>
                <w:spacing w:val="-28"/>
                <w:sz w:val="20"/>
                <w:lang w:val="en-US" w:eastAsia="ko-KR"/>
              </w:rPr>
              <w:t>수량</w:t>
            </w:r>
            <w:r w:rsidRPr="008D7240">
              <w:rPr>
                <w:rFonts w:ascii="DotumChe" w:eastAsia="DotumChe" w:hAnsi="DotumChe" w:cs="Gulim" w:hint="eastAsia"/>
                <w:color w:val="000000"/>
                <w:sz w:val="20"/>
                <w:lang w:val="en-US" w:eastAsia="ko-KR"/>
              </w:rPr>
              <w:t>(</w:t>
            </w:r>
            <w:r w:rsidRPr="008D7240">
              <w:rPr>
                <w:rFonts w:ascii="Gulim" w:eastAsia="DotumChe" w:hAnsi="DotumChe" w:cs="Gulim"/>
                <w:color w:val="000000"/>
                <w:spacing w:val="-52"/>
                <w:sz w:val="20"/>
                <w:lang w:val="en-US" w:eastAsia="ko-KR"/>
              </w:rPr>
              <w:t>㎥</w:t>
            </w:r>
            <w:r w:rsidRPr="008D7240">
              <w:rPr>
                <w:rFonts w:ascii="DotumChe" w:eastAsia="DotumChe" w:hAnsi="DotumChe" w:cs="Gulim" w:hint="eastAsia"/>
                <w:color w:val="000000"/>
                <w:spacing w:val="-52"/>
                <w:sz w:val="20"/>
                <w:lang w:val="en-US" w:eastAsia="ko-KR"/>
              </w:rPr>
              <w:t>,</w:t>
            </w:r>
            <w:r w:rsidRPr="008D7240">
              <w:rPr>
                <w:rFonts w:ascii="Gulim" w:eastAsia="DotumChe" w:hAnsi="Gulim" w:cs="Gulim"/>
                <w:color w:val="000000"/>
                <w:spacing w:val="-52"/>
                <w:sz w:val="20"/>
                <w:lang w:val="en-US" w:eastAsia="ko-KR"/>
              </w:rPr>
              <w:t>본</w:t>
            </w:r>
            <w:r w:rsidRPr="008D7240">
              <w:rPr>
                <w:rFonts w:ascii="DotumChe" w:eastAsia="DotumChe" w:hAnsi="DotumChe" w:cs="Gulim" w:hint="eastAsia"/>
                <w:color w:val="000000"/>
                <w:spacing w:val="-52"/>
                <w:sz w:val="20"/>
                <w:lang w:val="en-US" w:eastAsia="ko-KR"/>
              </w:rPr>
              <w:t>,</w:t>
            </w:r>
            <w:r w:rsidRPr="008D7240">
              <w:rPr>
                <w:rFonts w:ascii="Gulim" w:eastAsia="DotumChe" w:hAnsi="DotumChe" w:cs="Gulim"/>
                <w:color w:val="000000"/>
                <w:spacing w:val="-52"/>
                <w:sz w:val="20"/>
                <w:lang w:val="en-US" w:eastAsia="ko-KR"/>
              </w:rPr>
              <w:t>㎏</w:t>
            </w:r>
            <w:r w:rsidRPr="008D7240">
              <w:rPr>
                <w:rFonts w:ascii="DotumChe" w:eastAsia="DotumChe" w:hAnsi="DotumChe" w:cs="Gulim" w:hint="eastAsia"/>
                <w:color w:val="000000"/>
                <w:spacing w:val="-52"/>
                <w:sz w:val="20"/>
                <w:lang w:val="en-US" w:eastAsia="ko-KR"/>
              </w:rPr>
              <w:t>)</w:t>
            </w:r>
          </w:p>
        </w:tc>
        <w:tc>
          <w:tcPr>
            <w:tcW w:w="0" w:type="auto"/>
            <w:vMerge/>
            <w:tcBorders>
              <w:top w:val="single" w:sz="2" w:space="0" w:color="7F7F7F"/>
              <w:left w:val="single" w:sz="2" w:space="0" w:color="7F7F7F"/>
              <w:bottom w:val="single" w:sz="2" w:space="0" w:color="7F7F7F"/>
              <w:right w:val="nil"/>
            </w:tcBorders>
            <w:vAlign w:val="center"/>
            <w:hideMark/>
          </w:tcPr>
          <w:p w:rsidR="00FD2862" w:rsidRPr="008D7240" w:rsidRDefault="00FD2862" w:rsidP="00CD08C4">
            <w:pPr>
              <w:spacing w:after="0"/>
              <w:rPr>
                <w:rFonts w:ascii="Gulim" w:eastAsia="Gulim" w:hAnsi="Gulim" w:cs="Gulim"/>
                <w:color w:val="000000"/>
                <w:sz w:val="20"/>
                <w:lang w:val="en-US" w:eastAsia="ko-KR"/>
              </w:rPr>
            </w:pPr>
          </w:p>
        </w:tc>
      </w:tr>
      <w:tr w:rsidR="00FD2862" w:rsidRPr="008D7240" w:rsidTr="00CD08C4">
        <w:trPr>
          <w:trHeight w:val="423"/>
        </w:trPr>
        <w:tc>
          <w:tcPr>
            <w:tcW w:w="0" w:type="auto"/>
            <w:vMerge/>
            <w:tcBorders>
              <w:top w:val="single" w:sz="2" w:space="0" w:color="7F7F7F"/>
              <w:left w:val="nil"/>
              <w:bottom w:val="single" w:sz="2" w:space="0" w:color="7F7F7F"/>
              <w:right w:val="single" w:sz="2" w:space="0" w:color="7F7F7F"/>
            </w:tcBorders>
            <w:vAlign w:val="center"/>
            <w:hideMark/>
          </w:tcPr>
          <w:p w:rsidR="00FD2862" w:rsidRPr="008D7240" w:rsidRDefault="00FD2862" w:rsidP="00CD08C4">
            <w:pPr>
              <w:spacing w:after="0"/>
              <w:rPr>
                <w:rFonts w:ascii="Gulim" w:eastAsia="Gulim" w:hAnsi="Gulim" w:cs="Gulim"/>
                <w:color w:val="000000"/>
                <w:lang w:val="en-US" w:eastAsia="ko-KR"/>
              </w:rPr>
            </w:pPr>
          </w:p>
        </w:tc>
        <w:tc>
          <w:tcPr>
            <w:tcW w:w="928" w:type="dxa"/>
            <w:vMerge w:val="restart"/>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wordWrap w:val="0"/>
              <w:spacing w:after="0"/>
              <w:jc w:val="both"/>
              <w:rPr>
                <w:rFonts w:ascii="DotumChe" w:eastAsia="DotumChe" w:hAnsi="DotumChe" w:cs="Gulim"/>
                <w:color w:val="000000"/>
                <w:sz w:val="20"/>
                <w:lang w:val="en-US" w:eastAsia="ko-KR"/>
              </w:rPr>
            </w:pPr>
          </w:p>
        </w:tc>
        <w:tc>
          <w:tcPr>
            <w:tcW w:w="1627" w:type="dxa"/>
            <w:vMerge w:val="restart"/>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wordWrap w:val="0"/>
              <w:spacing w:before="20" w:after="0"/>
              <w:jc w:val="both"/>
              <w:rPr>
                <w:rFonts w:ascii="DotumChe" w:eastAsia="DotumChe" w:hAnsi="DotumChe" w:cs="Gulim"/>
                <w:color w:val="000000"/>
                <w:sz w:val="20"/>
                <w:lang w:val="en-US" w:eastAsia="ko-KR"/>
              </w:rPr>
            </w:pPr>
          </w:p>
        </w:tc>
        <w:tc>
          <w:tcPr>
            <w:tcW w:w="1288" w:type="dxa"/>
            <w:vMerge w:val="restart"/>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wordWrap w:val="0"/>
              <w:spacing w:before="20" w:after="0"/>
              <w:jc w:val="both"/>
              <w:rPr>
                <w:rFonts w:ascii="DotumChe" w:eastAsia="DotumChe" w:hAnsi="DotumChe" w:cs="Gulim"/>
                <w:color w:val="000000"/>
                <w:sz w:val="20"/>
                <w:lang w:val="en-US" w:eastAsia="ko-KR"/>
              </w:rPr>
            </w:pPr>
          </w:p>
        </w:tc>
        <w:tc>
          <w:tcPr>
            <w:tcW w:w="1135" w:type="dxa"/>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wordWrap w:val="0"/>
              <w:spacing w:before="20" w:after="0"/>
              <w:jc w:val="both"/>
              <w:rPr>
                <w:rFonts w:ascii="DotumChe" w:eastAsia="DotumChe" w:hAnsi="DotumChe" w:cs="Gulim"/>
                <w:color w:val="000000"/>
                <w:sz w:val="20"/>
                <w:lang w:val="en-US" w:eastAsia="ko-KR"/>
              </w:rPr>
            </w:pPr>
          </w:p>
        </w:tc>
        <w:tc>
          <w:tcPr>
            <w:tcW w:w="1984" w:type="dxa"/>
            <w:gridSpan w:val="2"/>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wordWrap w:val="0"/>
              <w:spacing w:before="20" w:after="0"/>
              <w:jc w:val="both"/>
              <w:rPr>
                <w:rFonts w:ascii="DotumChe" w:eastAsia="DotumChe" w:hAnsi="DotumChe" w:cs="Gulim"/>
                <w:color w:val="000000"/>
                <w:sz w:val="20"/>
                <w:lang w:val="en-US" w:eastAsia="ko-KR"/>
              </w:rPr>
            </w:pPr>
          </w:p>
        </w:tc>
        <w:tc>
          <w:tcPr>
            <w:tcW w:w="1359" w:type="dxa"/>
            <w:vMerge w:val="restart"/>
            <w:tcBorders>
              <w:top w:val="single" w:sz="2" w:space="0" w:color="7F7F7F"/>
              <w:left w:val="single" w:sz="2" w:space="0" w:color="7F7F7F"/>
              <w:bottom w:val="single" w:sz="2" w:space="0" w:color="7F7F7F"/>
              <w:right w:val="nil"/>
            </w:tcBorders>
            <w:tcMar>
              <w:top w:w="28" w:type="dxa"/>
              <w:left w:w="102" w:type="dxa"/>
              <w:bottom w:w="28" w:type="dxa"/>
              <w:right w:w="57" w:type="dxa"/>
            </w:tcMar>
            <w:vAlign w:val="center"/>
            <w:hideMark/>
          </w:tcPr>
          <w:p w:rsidR="00FD2862" w:rsidRPr="008D7240" w:rsidRDefault="00FD2862" w:rsidP="00CD08C4">
            <w:pPr>
              <w:widowControl w:val="0"/>
              <w:wordWrap w:val="0"/>
              <w:spacing w:before="20" w:after="0"/>
              <w:jc w:val="both"/>
              <w:rPr>
                <w:rFonts w:ascii="DotumChe" w:eastAsia="DotumChe" w:hAnsi="DotumChe" w:cs="Gulim"/>
                <w:color w:val="000000"/>
                <w:sz w:val="20"/>
                <w:lang w:val="en-US" w:eastAsia="ko-KR"/>
              </w:rPr>
            </w:pPr>
          </w:p>
        </w:tc>
      </w:tr>
      <w:tr w:rsidR="00FD2862" w:rsidRPr="008D7240" w:rsidTr="00CD08C4">
        <w:trPr>
          <w:trHeight w:val="358"/>
        </w:trPr>
        <w:tc>
          <w:tcPr>
            <w:tcW w:w="0" w:type="auto"/>
            <w:vMerge/>
            <w:tcBorders>
              <w:top w:val="single" w:sz="2" w:space="0" w:color="7F7F7F"/>
              <w:left w:val="nil"/>
              <w:bottom w:val="single" w:sz="2" w:space="0" w:color="7F7F7F"/>
              <w:right w:val="single" w:sz="2" w:space="0" w:color="7F7F7F"/>
            </w:tcBorders>
            <w:vAlign w:val="center"/>
            <w:hideMark/>
          </w:tcPr>
          <w:p w:rsidR="00FD2862" w:rsidRPr="008D7240" w:rsidRDefault="00FD2862" w:rsidP="00CD08C4">
            <w:pPr>
              <w:spacing w:after="0"/>
              <w:rPr>
                <w:rFonts w:ascii="Gulim" w:eastAsia="Gulim" w:hAnsi="Gulim" w:cs="Gulim"/>
                <w:color w:val="00000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FD2862" w:rsidRPr="008D7240" w:rsidRDefault="00FD2862" w:rsidP="00CD08C4">
            <w:pPr>
              <w:spacing w:after="0"/>
              <w:rPr>
                <w:rFonts w:ascii="DotumChe" w:eastAsia="DotumChe" w:hAnsi="DotumChe" w:cs="Gulim"/>
                <w:color w:val="000000"/>
                <w:sz w:val="2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FD2862" w:rsidRPr="008D7240" w:rsidRDefault="00FD2862" w:rsidP="00CD08C4">
            <w:pPr>
              <w:spacing w:after="0"/>
              <w:rPr>
                <w:rFonts w:ascii="DotumChe" w:eastAsia="DotumChe" w:hAnsi="DotumChe" w:cs="Gulim"/>
                <w:color w:val="000000"/>
                <w:sz w:val="2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FD2862" w:rsidRPr="008D7240" w:rsidRDefault="00FD2862" w:rsidP="00CD08C4">
            <w:pPr>
              <w:spacing w:after="0"/>
              <w:rPr>
                <w:rFonts w:ascii="DotumChe" w:eastAsia="DotumChe" w:hAnsi="DotumChe" w:cs="Gulim"/>
                <w:color w:val="000000"/>
                <w:sz w:val="20"/>
                <w:lang w:val="en-US" w:eastAsia="ko-KR"/>
              </w:rPr>
            </w:pPr>
          </w:p>
        </w:tc>
        <w:tc>
          <w:tcPr>
            <w:tcW w:w="1135" w:type="dxa"/>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wordWrap w:val="0"/>
              <w:spacing w:before="20" w:after="0"/>
              <w:jc w:val="both"/>
              <w:rPr>
                <w:rFonts w:ascii="DotumChe" w:eastAsia="DotumChe" w:hAnsi="DotumChe" w:cs="Gulim"/>
                <w:color w:val="000000"/>
                <w:sz w:val="20"/>
                <w:lang w:val="en-US" w:eastAsia="ko-KR"/>
              </w:rPr>
            </w:pPr>
          </w:p>
        </w:tc>
        <w:tc>
          <w:tcPr>
            <w:tcW w:w="1984" w:type="dxa"/>
            <w:gridSpan w:val="2"/>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wordWrap w:val="0"/>
              <w:spacing w:before="20" w:after="0"/>
              <w:jc w:val="both"/>
              <w:rPr>
                <w:rFonts w:ascii="DotumChe" w:eastAsia="DotumChe" w:hAnsi="DotumChe" w:cs="Gulim"/>
                <w:color w:val="000000"/>
                <w:sz w:val="20"/>
                <w:lang w:val="en-US" w:eastAsia="ko-KR"/>
              </w:rPr>
            </w:pPr>
          </w:p>
        </w:tc>
        <w:tc>
          <w:tcPr>
            <w:tcW w:w="0" w:type="auto"/>
            <w:vMerge/>
            <w:tcBorders>
              <w:top w:val="single" w:sz="2" w:space="0" w:color="7F7F7F"/>
              <w:left w:val="single" w:sz="2" w:space="0" w:color="7F7F7F"/>
              <w:bottom w:val="single" w:sz="2" w:space="0" w:color="7F7F7F"/>
              <w:right w:val="nil"/>
            </w:tcBorders>
            <w:vAlign w:val="center"/>
            <w:hideMark/>
          </w:tcPr>
          <w:p w:rsidR="00FD2862" w:rsidRPr="008D7240" w:rsidRDefault="00FD2862" w:rsidP="00CD08C4">
            <w:pPr>
              <w:spacing w:after="0"/>
              <w:rPr>
                <w:rFonts w:ascii="DotumChe" w:eastAsia="DotumChe" w:hAnsi="DotumChe" w:cs="Gulim"/>
                <w:color w:val="000000"/>
                <w:sz w:val="20"/>
                <w:lang w:val="en-US" w:eastAsia="ko-KR"/>
              </w:rPr>
            </w:pPr>
          </w:p>
        </w:tc>
      </w:tr>
      <w:tr w:rsidR="00FD2862" w:rsidRPr="008D7240" w:rsidTr="00CD08C4">
        <w:trPr>
          <w:trHeight w:val="366"/>
        </w:trPr>
        <w:tc>
          <w:tcPr>
            <w:tcW w:w="0" w:type="auto"/>
            <w:vMerge/>
            <w:tcBorders>
              <w:top w:val="single" w:sz="2" w:space="0" w:color="7F7F7F"/>
              <w:left w:val="nil"/>
              <w:bottom w:val="single" w:sz="2" w:space="0" w:color="7F7F7F"/>
              <w:right w:val="single" w:sz="2" w:space="0" w:color="7F7F7F"/>
            </w:tcBorders>
            <w:vAlign w:val="center"/>
            <w:hideMark/>
          </w:tcPr>
          <w:p w:rsidR="00FD2862" w:rsidRPr="008D7240" w:rsidRDefault="00FD2862" w:rsidP="00CD08C4">
            <w:pPr>
              <w:spacing w:after="0"/>
              <w:rPr>
                <w:rFonts w:ascii="Gulim" w:eastAsia="Gulim" w:hAnsi="Gulim" w:cs="Gulim"/>
                <w:color w:val="00000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FD2862" w:rsidRPr="008D7240" w:rsidRDefault="00FD2862" w:rsidP="00CD08C4">
            <w:pPr>
              <w:spacing w:after="0"/>
              <w:rPr>
                <w:rFonts w:ascii="DotumChe" w:eastAsia="DotumChe" w:hAnsi="DotumChe" w:cs="Gulim"/>
                <w:color w:val="000000"/>
                <w:sz w:val="2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FD2862" w:rsidRPr="008D7240" w:rsidRDefault="00FD2862" w:rsidP="00CD08C4">
            <w:pPr>
              <w:spacing w:after="0"/>
              <w:rPr>
                <w:rFonts w:ascii="DotumChe" w:eastAsia="DotumChe" w:hAnsi="DotumChe" w:cs="Gulim"/>
                <w:color w:val="000000"/>
                <w:sz w:val="2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FD2862" w:rsidRPr="008D7240" w:rsidRDefault="00FD2862" w:rsidP="00CD08C4">
            <w:pPr>
              <w:spacing w:after="0"/>
              <w:rPr>
                <w:rFonts w:ascii="DotumChe" w:eastAsia="DotumChe" w:hAnsi="DotumChe" w:cs="Gulim"/>
                <w:color w:val="000000"/>
                <w:sz w:val="20"/>
                <w:lang w:val="en-US" w:eastAsia="ko-KR"/>
              </w:rPr>
            </w:pPr>
          </w:p>
        </w:tc>
        <w:tc>
          <w:tcPr>
            <w:tcW w:w="1135" w:type="dxa"/>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wordWrap w:val="0"/>
              <w:spacing w:before="20" w:after="0"/>
              <w:jc w:val="both"/>
              <w:rPr>
                <w:rFonts w:ascii="DotumChe" w:eastAsia="DotumChe" w:hAnsi="DotumChe" w:cs="Gulim"/>
                <w:color w:val="000000"/>
                <w:sz w:val="20"/>
                <w:lang w:val="en-US" w:eastAsia="ko-KR"/>
              </w:rPr>
            </w:pPr>
          </w:p>
        </w:tc>
        <w:tc>
          <w:tcPr>
            <w:tcW w:w="1984" w:type="dxa"/>
            <w:gridSpan w:val="2"/>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wordWrap w:val="0"/>
              <w:spacing w:before="20" w:after="0"/>
              <w:jc w:val="both"/>
              <w:rPr>
                <w:rFonts w:ascii="DotumChe" w:eastAsia="DotumChe" w:hAnsi="DotumChe" w:cs="Gulim"/>
                <w:color w:val="000000"/>
                <w:sz w:val="20"/>
                <w:lang w:val="en-US" w:eastAsia="ko-KR"/>
              </w:rPr>
            </w:pPr>
          </w:p>
        </w:tc>
        <w:tc>
          <w:tcPr>
            <w:tcW w:w="0" w:type="auto"/>
            <w:vMerge/>
            <w:tcBorders>
              <w:top w:val="single" w:sz="2" w:space="0" w:color="7F7F7F"/>
              <w:left w:val="single" w:sz="2" w:space="0" w:color="7F7F7F"/>
              <w:bottom w:val="single" w:sz="2" w:space="0" w:color="7F7F7F"/>
              <w:right w:val="nil"/>
            </w:tcBorders>
            <w:vAlign w:val="center"/>
            <w:hideMark/>
          </w:tcPr>
          <w:p w:rsidR="00FD2862" w:rsidRPr="008D7240" w:rsidRDefault="00FD2862" w:rsidP="00CD08C4">
            <w:pPr>
              <w:spacing w:after="0"/>
              <w:rPr>
                <w:rFonts w:ascii="DotumChe" w:eastAsia="DotumChe" w:hAnsi="DotumChe" w:cs="Gulim"/>
                <w:color w:val="000000"/>
                <w:sz w:val="20"/>
                <w:lang w:val="en-US" w:eastAsia="ko-KR"/>
              </w:rPr>
            </w:pPr>
          </w:p>
        </w:tc>
      </w:tr>
      <w:tr w:rsidR="00FD2862" w:rsidRPr="008D7240" w:rsidTr="00CD08C4">
        <w:trPr>
          <w:trHeight w:val="358"/>
        </w:trPr>
        <w:tc>
          <w:tcPr>
            <w:tcW w:w="0" w:type="auto"/>
            <w:vMerge/>
            <w:tcBorders>
              <w:top w:val="single" w:sz="2" w:space="0" w:color="7F7F7F"/>
              <w:left w:val="nil"/>
              <w:bottom w:val="single" w:sz="2" w:space="0" w:color="7F7F7F"/>
              <w:right w:val="single" w:sz="2" w:space="0" w:color="7F7F7F"/>
            </w:tcBorders>
            <w:vAlign w:val="center"/>
            <w:hideMark/>
          </w:tcPr>
          <w:p w:rsidR="00FD2862" w:rsidRPr="008D7240" w:rsidRDefault="00FD2862" w:rsidP="00CD08C4">
            <w:pPr>
              <w:spacing w:after="0"/>
              <w:rPr>
                <w:rFonts w:ascii="Gulim" w:eastAsia="Gulim" w:hAnsi="Gulim" w:cs="Gulim"/>
                <w:color w:val="00000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FD2862" w:rsidRPr="008D7240" w:rsidRDefault="00FD2862" w:rsidP="00CD08C4">
            <w:pPr>
              <w:spacing w:after="0"/>
              <w:rPr>
                <w:rFonts w:ascii="DotumChe" w:eastAsia="DotumChe" w:hAnsi="DotumChe" w:cs="Gulim"/>
                <w:color w:val="000000"/>
                <w:sz w:val="2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FD2862" w:rsidRPr="008D7240" w:rsidRDefault="00FD2862" w:rsidP="00CD08C4">
            <w:pPr>
              <w:spacing w:after="0"/>
              <w:rPr>
                <w:rFonts w:ascii="DotumChe" w:eastAsia="DotumChe" w:hAnsi="DotumChe" w:cs="Gulim"/>
                <w:color w:val="000000"/>
                <w:sz w:val="2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FD2862" w:rsidRPr="008D7240" w:rsidRDefault="00FD2862" w:rsidP="00CD08C4">
            <w:pPr>
              <w:spacing w:after="0"/>
              <w:rPr>
                <w:rFonts w:ascii="DotumChe" w:eastAsia="DotumChe" w:hAnsi="DotumChe" w:cs="Gulim"/>
                <w:color w:val="000000"/>
                <w:sz w:val="20"/>
                <w:lang w:val="en-US" w:eastAsia="ko-KR"/>
              </w:rPr>
            </w:pPr>
          </w:p>
        </w:tc>
        <w:tc>
          <w:tcPr>
            <w:tcW w:w="1135" w:type="dxa"/>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wordWrap w:val="0"/>
              <w:spacing w:before="20" w:after="0"/>
              <w:jc w:val="both"/>
              <w:rPr>
                <w:rFonts w:ascii="DotumChe" w:eastAsia="DotumChe" w:hAnsi="DotumChe" w:cs="Gulim"/>
                <w:color w:val="000000"/>
                <w:sz w:val="20"/>
                <w:lang w:val="en-US" w:eastAsia="ko-KR"/>
              </w:rPr>
            </w:pPr>
          </w:p>
        </w:tc>
        <w:tc>
          <w:tcPr>
            <w:tcW w:w="1984" w:type="dxa"/>
            <w:gridSpan w:val="2"/>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wordWrap w:val="0"/>
              <w:spacing w:before="20" w:after="0"/>
              <w:jc w:val="both"/>
              <w:rPr>
                <w:rFonts w:ascii="DotumChe" w:eastAsia="DotumChe" w:hAnsi="DotumChe" w:cs="Gulim"/>
                <w:color w:val="000000"/>
                <w:sz w:val="20"/>
                <w:lang w:val="en-US" w:eastAsia="ko-KR"/>
              </w:rPr>
            </w:pPr>
          </w:p>
        </w:tc>
        <w:tc>
          <w:tcPr>
            <w:tcW w:w="0" w:type="auto"/>
            <w:vMerge/>
            <w:tcBorders>
              <w:top w:val="single" w:sz="2" w:space="0" w:color="7F7F7F"/>
              <w:left w:val="single" w:sz="2" w:space="0" w:color="7F7F7F"/>
              <w:bottom w:val="single" w:sz="2" w:space="0" w:color="7F7F7F"/>
              <w:right w:val="nil"/>
            </w:tcBorders>
            <w:vAlign w:val="center"/>
            <w:hideMark/>
          </w:tcPr>
          <w:p w:rsidR="00FD2862" w:rsidRPr="008D7240" w:rsidRDefault="00FD2862" w:rsidP="00CD08C4">
            <w:pPr>
              <w:spacing w:after="0"/>
              <w:rPr>
                <w:rFonts w:ascii="DotumChe" w:eastAsia="DotumChe" w:hAnsi="DotumChe" w:cs="Gulim"/>
                <w:color w:val="000000"/>
                <w:sz w:val="20"/>
                <w:lang w:val="en-US" w:eastAsia="ko-KR"/>
              </w:rPr>
            </w:pPr>
          </w:p>
        </w:tc>
      </w:tr>
      <w:tr w:rsidR="00FD2862" w:rsidRPr="008D7240" w:rsidTr="00CD08C4">
        <w:trPr>
          <w:trHeight w:val="378"/>
        </w:trPr>
        <w:tc>
          <w:tcPr>
            <w:tcW w:w="0" w:type="auto"/>
            <w:vMerge/>
            <w:tcBorders>
              <w:top w:val="single" w:sz="2" w:space="0" w:color="7F7F7F"/>
              <w:left w:val="nil"/>
              <w:bottom w:val="single" w:sz="2" w:space="0" w:color="7F7F7F"/>
              <w:right w:val="single" w:sz="2" w:space="0" w:color="7F7F7F"/>
            </w:tcBorders>
            <w:vAlign w:val="center"/>
            <w:hideMark/>
          </w:tcPr>
          <w:p w:rsidR="00FD2862" w:rsidRPr="008D7240" w:rsidRDefault="00FD2862" w:rsidP="00CD08C4">
            <w:pPr>
              <w:spacing w:after="0"/>
              <w:rPr>
                <w:rFonts w:ascii="Gulim" w:eastAsia="Gulim" w:hAnsi="Gulim" w:cs="Gulim"/>
                <w:color w:val="00000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FD2862" w:rsidRPr="008D7240" w:rsidRDefault="00FD2862" w:rsidP="00CD08C4">
            <w:pPr>
              <w:spacing w:after="0"/>
              <w:rPr>
                <w:rFonts w:ascii="DotumChe" w:eastAsia="DotumChe" w:hAnsi="DotumChe" w:cs="Gulim"/>
                <w:color w:val="000000"/>
                <w:sz w:val="2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FD2862" w:rsidRPr="008D7240" w:rsidRDefault="00FD2862" w:rsidP="00CD08C4">
            <w:pPr>
              <w:spacing w:after="0"/>
              <w:rPr>
                <w:rFonts w:ascii="DotumChe" w:eastAsia="DotumChe" w:hAnsi="DotumChe" w:cs="Gulim"/>
                <w:color w:val="000000"/>
                <w:sz w:val="2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FD2862" w:rsidRPr="008D7240" w:rsidRDefault="00FD2862" w:rsidP="00CD08C4">
            <w:pPr>
              <w:spacing w:after="0"/>
              <w:rPr>
                <w:rFonts w:ascii="DotumChe" w:eastAsia="DotumChe" w:hAnsi="DotumChe" w:cs="Gulim"/>
                <w:color w:val="000000"/>
                <w:sz w:val="20"/>
                <w:lang w:val="en-US" w:eastAsia="ko-KR"/>
              </w:rPr>
            </w:pPr>
          </w:p>
        </w:tc>
        <w:tc>
          <w:tcPr>
            <w:tcW w:w="1135" w:type="dxa"/>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wordWrap w:val="0"/>
              <w:spacing w:before="20" w:after="0"/>
              <w:jc w:val="both"/>
              <w:rPr>
                <w:rFonts w:ascii="DotumChe" w:eastAsia="DotumChe" w:hAnsi="DotumChe" w:cs="Gulim"/>
                <w:color w:val="000000"/>
                <w:sz w:val="20"/>
                <w:lang w:val="en-US" w:eastAsia="ko-KR"/>
              </w:rPr>
            </w:pPr>
          </w:p>
        </w:tc>
        <w:tc>
          <w:tcPr>
            <w:tcW w:w="1984" w:type="dxa"/>
            <w:gridSpan w:val="2"/>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wordWrap w:val="0"/>
              <w:spacing w:before="20" w:after="0"/>
              <w:jc w:val="both"/>
              <w:rPr>
                <w:rFonts w:ascii="DotumChe" w:eastAsia="DotumChe" w:hAnsi="DotumChe" w:cs="Gulim"/>
                <w:color w:val="000000"/>
                <w:sz w:val="20"/>
                <w:lang w:val="en-US" w:eastAsia="ko-KR"/>
              </w:rPr>
            </w:pPr>
          </w:p>
        </w:tc>
        <w:tc>
          <w:tcPr>
            <w:tcW w:w="0" w:type="auto"/>
            <w:vMerge/>
            <w:tcBorders>
              <w:top w:val="single" w:sz="2" w:space="0" w:color="7F7F7F"/>
              <w:left w:val="single" w:sz="2" w:space="0" w:color="7F7F7F"/>
              <w:bottom w:val="single" w:sz="2" w:space="0" w:color="7F7F7F"/>
              <w:right w:val="nil"/>
            </w:tcBorders>
            <w:vAlign w:val="center"/>
            <w:hideMark/>
          </w:tcPr>
          <w:p w:rsidR="00FD2862" w:rsidRPr="008D7240" w:rsidRDefault="00FD2862" w:rsidP="00CD08C4">
            <w:pPr>
              <w:spacing w:after="0"/>
              <w:rPr>
                <w:rFonts w:ascii="DotumChe" w:eastAsia="DotumChe" w:hAnsi="DotumChe" w:cs="Gulim"/>
                <w:color w:val="000000"/>
                <w:sz w:val="20"/>
                <w:lang w:val="en-US" w:eastAsia="ko-KR"/>
              </w:rPr>
            </w:pPr>
          </w:p>
        </w:tc>
      </w:tr>
      <w:tr w:rsidR="00FD2862" w:rsidRPr="008D7240" w:rsidTr="00CD08C4">
        <w:trPr>
          <w:trHeight w:val="483"/>
        </w:trPr>
        <w:tc>
          <w:tcPr>
            <w:tcW w:w="1588" w:type="dxa"/>
            <w:gridSpan w:val="2"/>
            <w:tcBorders>
              <w:top w:val="single" w:sz="2" w:space="0" w:color="7F7F7F"/>
              <w:left w:val="nil"/>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wordWrap w:val="0"/>
              <w:spacing w:after="0"/>
              <w:jc w:val="center"/>
              <w:rPr>
                <w:rFonts w:ascii="Gulim" w:eastAsia="Gulim" w:hAnsi="Gulim" w:cs="Gulim"/>
                <w:color w:val="000000"/>
                <w:lang w:val="en-US" w:eastAsia="ko-KR"/>
              </w:rPr>
            </w:pPr>
            <w:r w:rsidRPr="008D7240">
              <w:rPr>
                <w:rFonts w:ascii="Gulim" w:eastAsia="DotumChe" w:hAnsi="Gulim" w:cs="Gulim"/>
                <w:color w:val="000000"/>
                <w:lang w:val="en-US" w:eastAsia="ko-KR"/>
              </w:rPr>
              <w:t>산림사업</w:t>
            </w:r>
          </w:p>
          <w:p w:rsidR="00FD2862" w:rsidRPr="008D7240" w:rsidRDefault="00FD2862" w:rsidP="00CD08C4">
            <w:pPr>
              <w:widowControl w:val="0"/>
              <w:wordWrap w:val="0"/>
              <w:spacing w:after="0"/>
              <w:jc w:val="center"/>
              <w:rPr>
                <w:rFonts w:ascii="Gulim" w:eastAsia="Gulim" w:hAnsi="Gulim" w:cs="Gulim"/>
                <w:color w:val="000000"/>
                <w:lang w:val="en-US" w:eastAsia="ko-KR"/>
              </w:rPr>
            </w:pPr>
            <w:r w:rsidRPr="008D7240">
              <w:rPr>
                <w:rFonts w:ascii="Gulim" w:eastAsia="DotumChe" w:hAnsi="Gulim" w:cs="Gulim"/>
                <w:color w:val="000000"/>
                <w:lang w:val="en-US" w:eastAsia="ko-KR"/>
              </w:rPr>
              <w:t>기간</w:t>
            </w:r>
          </w:p>
        </w:tc>
        <w:tc>
          <w:tcPr>
            <w:tcW w:w="7393" w:type="dxa"/>
            <w:gridSpan w:val="6"/>
            <w:tcBorders>
              <w:top w:val="single" w:sz="2" w:space="0" w:color="7F7F7F"/>
              <w:left w:val="single" w:sz="2" w:space="0" w:color="7F7F7F"/>
              <w:bottom w:val="single" w:sz="2" w:space="0" w:color="7F7F7F"/>
              <w:right w:val="nil"/>
            </w:tcBorders>
            <w:tcMar>
              <w:top w:w="28" w:type="dxa"/>
              <w:left w:w="102" w:type="dxa"/>
              <w:bottom w:w="28" w:type="dxa"/>
              <w:right w:w="57" w:type="dxa"/>
            </w:tcMar>
            <w:vAlign w:val="center"/>
            <w:hideMark/>
          </w:tcPr>
          <w:p w:rsidR="00FD2862" w:rsidRPr="008D7240" w:rsidRDefault="00FD2862" w:rsidP="00CD08C4">
            <w:pPr>
              <w:widowControl w:val="0"/>
              <w:wordWrap w:val="0"/>
              <w:spacing w:before="20" w:after="0"/>
              <w:jc w:val="both"/>
              <w:rPr>
                <w:rFonts w:ascii="DotumChe" w:eastAsia="DotumChe" w:hAnsi="DotumChe" w:cs="Gulim"/>
                <w:color w:val="000000"/>
                <w:sz w:val="20"/>
                <w:lang w:val="en-US" w:eastAsia="ko-KR"/>
              </w:rPr>
            </w:pPr>
          </w:p>
        </w:tc>
      </w:tr>
      <w:tr w:rsidR="00FD2862" w:rsidRPr="008D7240" w:rsidTr="00CD08C4">
        <w:trPr>
          <w:trHeight w:val="936"/>
        </w:trPr>
        <w:tc>
          <w:tcPr>
            <w:tcW w:w="8981" w:type="dxa"/>
            <w:gridSpan w:val="8"/>
            <w:tcBorders>
              <w:top w:val="single" w:sz="2" w:space="0" w:color="7F7F7F"/>
              <w:left w:val="nil"/>
              <w:bottom w:val="nil"/>
              <w:right w:val="nil"/>
            </w:tcBorders>
            <w:tcMar>
              <w:top w:w="28" w:type="dxa"/>
              <w:left w:w="102" w:type="dxa"/>
              <w:bottom w:w="28" w:type="dxa"/>
              <w:right w:w="102" w:type="dxa"/>
            </w:tcMar>
            <w:vAlign w:val="center"/>
            <w:hideMark/>
          </w:tcPr>
          <w:p w:rsidR="00FD2862" w:rsidRPr="008D7240" w:rsidRDefault="00FD2862" w:rsidP="00CD08C4">
            <w:pPr>
              <w:widowControl w:val="0"/>
              <w:wordWrap w:val="0"/>
              <w:spacing w:after="0"/>
              <w:jc w:val="both"/>
              <w:rPr>
                <w:rFonts w:ascii="Gulim" w:eastAsia="Gulim" w:hAnsi="Gulim" w:cs="Gulim"/>
                <w:color w:val="000000"/>
                <w:spacing w:val="-6"/>
                <w:sz w:val="20"/>
                <w:lang w:val="en-US" w:eastAsia="ko-KR"/>
              </w:rPr>
            </w:pPr>
            <w:r w:rsidRPr="008D7240">
              <w:rPr>
                <w:rFonts w:ascii="Gulim" w:eastAsia="DotumChe" w:hAnsi="DotumChe" w:cs="Gulim"/>
                <w:color w:val="000000"/>
                <w:spacing w:val="-8"/>
                <w:sz w:val="20"/>
                <w:lang w:val="en-US" w:eastAsia="ko-KR"/>
              </w:rPr>
              <w:t>「</w:t>
            </w:r>
            <w:r w:rsidRPr="008D7240">
              <w:rPr>
                <w:rFonts w:ascii="Gulim" w:eastAsia="DotumChe" w:hAnsi="Gulim" w:cs="Gulim"/>
                <w:color w:val="000000"/>
                <w:spacing w:val="-14"/>
                <w:sz w:val="20"/>
                <w:lang w:val="en-US" w:eastAsia="ko-KR"/>
              </w:rPr>
              <w:t>산림자원의</w:t>
            </w:r>
            <w:r w:rsidRPr="008D7240">
              <w:rPr>
                <w:rFonts w:ascii="Gulim" w:eastAsia="DotumChe" w:hAnsi="Gulim" w:cs="Gulim"/>
                <w:color w:val="000000"/>
                <w:spacing w:val="-14"/>
                <w:sz w:val="20"/>
                <w:lang w:val="en-US" w:eastAsia="ko-KR"/>
              </w:rPr>
              <w:t xml:space="preserve"> </w:t>
            </w:r>
            <w:r w:rsidRPr="008D7240">
              <w:rPr>
                <w:rFonts w:ascii="Gulim" w:eastAsia="DotumChe" w:hAnsi="Gulim" w:cs="Gulim"/>
                <w:color w:val="000000"/>
                <w:spacing w:val="-14"/>
                <w:sz w:val="20"/>
                <w:lang w:val="en-US" w:eastAsia="ko-KR"/>
              </w:rPr>
              <w:t>조성</w:t>
            </w:r>
            <w:r w:rsidRPr="008D7240">
              <w:rPr>
                <w:rFonts w:ascii="Gulim" w:eastAsia="DotumChe" w:hAnsi="Gulim" w:cs="Gulim"/>
                <w:color w:val="000000"/>
                <w:spacing w:val="-14"/>
                <w:sz w:val="20"/>
                <w:lang w:val="en-US" w:eastAsia="ko-KR"/>
              </w:rPr>
              <w:t xml:space="preserve"> </w:t>
            </w:r>
            <w:r w:rsidRPr="008D7240">
              <w:rPr>
                <w:rFonts w:ascii="Gulim" w:eastAsia="DotumChe" w:hAnsi="Gulim" w:cs="Gulim"/>
                <w:color w:val="000000"/>
                <w:spacing w:val="-14"/>
                <w:sz w:val="20"/>
                <w:lang w:val="en-US" w:eastAsia="ko-KR"/>
              </w:rPr>
              <w:t>및</w:t>
            </w:r>
            <w:r w:rsidRPr="008D7240">
              <w:rPr>
                <w:rFonts w:ascii="Gulim" w:eastAsia="DotumChe" w:hAnsi="Gulim" w:cs="Gulim"/>
                <w:color w:val="000000"/>
                <w:spacing w:val="-14"/>
                <w:sz w:val="20"/>
                <w:lang w:val="en-US" w:eastAsia="ko-KR"/>
              </w:rPr>
              <w:t xml:space="preserve"> </w:t>
            </w:r>
            <w:r w:rsidRPr="008D7240">
              <w:rPr>
                <w:rFonts w:ascii="Gulim" w:eastAsia="DotumChe" w:hAnsi="Gulim" w:cs="Gulim"/>
                <w:color w:val="000000"/>
                <w:spacing w:val="-14"/>
                <w:sz w:val="20"/>
                <w:lang w:val="en-US" w:eastAsia="ko-KR"/>
              </w:rPr>
              <w:t>관리에</w:t>
            </w:r>
            <w:r w:rsidRPr="008D7240">
              <w:rPr>
                <w:rFonts w:ascii="Gulim" w:eastAsia="DotumChe" w:hAnsi="Gulim" w:cs="Gulim"/>
                <w:color w:val="000000"/>
                <w:spacing w:val="-14"/>
                <w:sz w:val="20"/>
                <w:lang w:val="en-US" w:eastAsia="ko-KR"/>
              </w:rPr>
              <w:t xml:space="preserve"> </w:t>
            </w:r>
            <w:r w:rsidRPr="008D7240">
              <w:rPr>
                <w:rFonts w:ascii="Gulim" w:eastAsia="DotumChe" w:hAnsi="Gulim" w:cs="Gulim"/>
                <w:color w:val="000000"/>
                <w:spacing w:val="-14"/>
                <w:sz w:val="20"/>
                <w:lang w:val="en-US" w:eastAsia="ko-KR"/>
              </w:rPr>
              <w:t>관한</w:t>
            </w:r>
            <w:r w:rsidRPr="008D7240">
              <w:rPr>
                <w:rFonts w:ascii="Gulim" w:eastAsia="DotumChe" w:hAnsi="Gulim" w:cs="Gulim"/>
                <w:color w:val="000000"/>
                <w:spacing w:val="-14"/>
                <w:sz w:val="20"/>
                <w:lang w:val="en-US" w:eastAsia="ko-KR"/>
              </w:rPr>
              <w:t xml:space="preserve"> </w:t>
            </w:r>
            <w:r w:rsidRPr="008D7240">
              <w:rPr>
                <w:rFonts w:ascii="Gulim" w:eastAsia="DotumChe" w:hAnsi="Gulim" w:cs="Gulim"/>
                <w:color w:val="000000"/>
                <w:spacing w:val="-14"/>
                <w:sz w:val="20"/>
                <w:lang w:val="en-US" w:eastAsia="ko-KR"/>
              </w:rPr>
              <w:t>법률</w:t>
            </w:r>
            <w:r w:rsidRPr="008D7240">
              <w:rPr>
                <w:rFonts w:ascii="Gulim" w:eastAsia="DotumChe" w:hAnsi="DotumChe" w:cs="Gulim"/>
                <w:color w:val="000000"/>
                <w:spacing w:val="-14"/>
                <w:sz w:val="20"/>
                <w:lang w:val="en-US" w:eastAsia="ko-KR"/>
              </w:rPr>
              <w:t>」</w:t>
            </w:r>
            <w:r w:rsidRPr="008D7240">
              <w:rPr>
                <w:rFonts w:ascii="Gulim" w:eastAsia="DotumChe" w:hAnsi="DotumChe" w:cs="Gulim"/>
                <w:color w:val="000000"/>
                <w:spacing w:val="-14"/>
                <w:sz w:val="20"/>
                <w:lang w:val="en-US" w:eastAsia="ko-KR"/>
              </w:rPr>
              <w:t xml:space="preserve"> </w:t>
            </w:r>
            <w:r w:rsidRPr="008D7240">
              <w:rPr>
                <w:rFonts w:ascii="Gulim" w:eastAsia="DotumChe" w:hAnsi="Gulim" w:cs="Gulim"/>
                <w:color w:val="000000"/>
                <w:spacing w:val="-14"/>
                <w:sz w:val="20"/>
                <w:lang w:val="en-US" w:eastAsia="ko-KR"/>
              </w:rPr>
              <w:t>제</w:t>
            </w:r>
            <w:r w:rsidRPr="008D7240">
              <w:rPr>
                <w:rFonts w:ascii="DotumChe" w:eastAsia="DotumChe" w:hAnsi="DotumChe" w:cs="Gulim" w:hint="eastAsia"/>
                <w:color w:val="000000"/>
                <w:spacing w:val="-14"/>
                <w:sz w:val="20"/>
                <w:lang w:val="en-US" w:eastAsia="ko-KR"/>
              </w:rPr>
              <w:t>14</w:t>
            </w:r>
            <w:r w:rsidRPr="008D7240">
              <w:rPr>
                <w:rFonts w:ascii="Gulim" w:eastAsia="DotumChe" w:hAnsi="Gulim" w:cs="Gulim"/>
                <w:color w:val="000000"/>
                <w:spacing w:val="-14"/>
                <w:sz w:val="20"/>
                <w:lang w:val="en-US" w:eastAsia="ko-KR"/>
              </w:rPr>
              <w:t>조제</w:t>
            </w:r>
            <w:r w:rsidRPr="008D7240">
              <w:rPr>
                <w:rFonts w:ascii="DotumChe" w:eastAsia="DotumChe" w:hAnsi="DotumChe" w:cs="Gulim" w:hint="eastAsia"/>
                <w:color w:val="000000"/>
                <w:spacing w:val="-14"/>
                <w:sz w:val="20"/>
                <w:lang w:val="en-US" w:eastAsia="ko-KR"/>
              </w:rPr>
              <w:t>4</w:t>
            </w:r>
            <w:r w:rsidRPr="008D7240">
              <w:rPr>
                <w:rFonts w:ascii="Gulim" w:eastAsia="DotumChe" w:hAnsi="Gulim" w:cs="Gulim"/>
                <w:color w:val="000000"/>
                <w:spacing w:val="-14"/>
                <w:sz w:val="20"/>
                <w:lang w:val="en-US" w:eastAsia="ko-KR"/>
              </w:rPr>
              <w:t>항</w:t>
            </w:r>
            <w:r w:rsidRPr="008D7240">
              <w:rPr>
                <w:rFonts w:ascii="Gulim" w:eastAsia="DotumChe" w:hAnsi="Gulim" w:cs="Gulim"/>
                <w:color w:val="000000"/>
                <w:spacing w:val="-14"/>
                <w:sz w:val="20"/>
                <w:lang w:val="en-US" w:eastAsia="ko-KR"/>
              </w:rPr>
              <w:t xml:space="preserve"> </w:t>
            </w:r>
            <w:r w:rsidRPr="008D7240">
              <w:rPr>
                <w:rFonts w:ascii="Gulim" w:eastAsia="DotumChe" w:hAnsi="Gulim" w:cs="Gulim"/>
                <w:color w:val="000000"/>
                <w:spacing w:val="-14"/>
                <w:sz w:val="20"/>
                <w:lang w:val="en-US" w:eastAsia="ko-KR"/>
              </w:rPr>
              <w:t>및</w:t>
            </w:r>
            <w:r w:rsidRPr="008D7240">
              <w:rPr>
                <w:rFonts w:ascii="Gulim" w:eastAsia="DotumChe" w:hAnsi="Gulim" w:cs="Gulim"/>
                <w:color w:val="000000"/>
                <w:spacing w:val="-14"/>
                <w:sz w:val="20"/>
                <w:lang w:val="en-US" w:eastAsia="ko-KR"/>
              </w:rPr>
              <w:t xml:space="preserve"> </w:t>
            </w:r>
            <w:r w:rsidRPr="008D7240">
              <w:rPr>
                <w:rFonts w:ascii="Gulim" w:eastAsia="DotumChe" w:hAnsi="Gulim" w:cs="Gulim"/>
                <w:color w:val="000000"/>
                <w:spacing w:val="-14"/>
                <w:sz w:val="20"/>
                <w:lang w:val="en-US" w:eastAsia="ko-KR"/>
              </w:rPr>
              <w:t>같은</w:t>
            </w:r>
            <w:r w:rsidRPr="008D7240">
              <w:rPr>
                <w:rFonts w:ascii="DotumChe" w:eastAsia="DotumChe" w:hAnsi="DotumChe" w:cs="Gulim" w:hint="eastAsia"/>
                <w:color w:val="000000"/>
                <w:spacing w:val="-10"/>
                <w:sz w:val="20"/>
                <w:lang w:val="en-US" w:eastAsia="ko-KR"/>
              </w:rPr>
              <w:t xml:space="preserve"> </w:t>
            </w:r>
            <w:r w:rsidRPr="008D7240">
              <w:rPr>
                <w:rFonts w:ascii="Gulim" w:eastAsia="DotumChe" w:hAnsi="Gulim" w:cs="Gulim"/>
                <w:color w:val="000000"/>
                <w:spacing w:val="-10"/>
                <w:sz w:val="20"/>
                <w:lang w:val="en-US" w:eastAsia="ko-KR"/>
              </w:rPr>
              <w:t>법</w:t>
            </w:r>
            <w:r w:rsidRPr="008D7240">
              <w:rPr>
                <w:rFonts w:ascii="Gulim" w:eastAsia="DotumChe" w:hAnsi="Gulim" w:cs="Gulim"/>
                <w:color w:val="000000"/>
                <w:spacing w:val="-10"/>
                <w:sz w:val="20"/>
                <w:lang w:val="en-US" w:eastAsia="ko-KR"/>
              </w:rPr>
              <w:t xml:space="preserve"> </w:t>
            </w:r>
            <w:r w:rsidRPr="008D7240">
              <w:rPr>
                <w:rFonts w:ascii="Gulim" w:eastAsia="DotumChe" w:hAnsi="Gulim" w:cs="Gulim"/>
                <w:color w:val="000000"/>
                <w:spacing w:val="-10"/>
                <w:sz w:val="20"/>
                <w:lang w:val="en-US" w:eastAsia="ko-KR"/>
              </w:rPr>
              <w:t>시행규칙</w:t>
            </w:r>
            <w:r w:rsidRPr="008D7240">
              <w:rPr>
                <w:rFonts w:ascii="Gulim" w:eastAsia="DotumChe" w:hAnsi="Gulim" w:cs="Gulim"/>
                <w:color w:val="000000"/>
                <w:spacing w:val="-10"/>
                <w:sz w:val="20"/>
                <w:lang w:val="en-US" w:eastAsia="ko-KR"/>
              </w:rPr>
              <w:t xml:space="preserve"> </w:t>
            </w:r>
            <w:r w:rsidRPr="008D7240">
              <w:rPr>
                <w:rFonts w:ascii="Gulim" w:eastAsia="DotumChe" w:hAnsi="Gulim" w:cs="Gulim"/>
                <w:color w:val="000000"/>
                <w:spacing w:val="-10"/>
                <w:sz w:val="20"/>
                <w:lang w:val="en-US" w:eastAsia="ko-KR"/>
              </w:rPr>
              <w:t>제</w:t>
            </w:r>
            <w:r w:rsidRPr="008D7240">
              <w:rPr>
                <w:rFonts w:ascii="DotumChe" w:eastAsia="DotumChe" w:hAnsi="DotumChe" w:cs="Gulim" w:hint="eastAsia"/>
                <w:color w:val="000000"/>
                <w:spacing w:val="-10"/>
                <w:sz w:val="20"/>
                <w:lang w:val="en-US" w:eastAsia="ko-KR"/>
              </w:rPr>
              <w:t>10</w:t>
            </w:r>
            <w:r w:rsidRPr="008D7240">
              <w:rPr>
                <w:rFonts w:ascii="Gulim" w:eastAsia="DotumChe" w:hAnsi="Gulim" w:cs="Gulim"/>
                <w:color w:val="000000"/>
                <w:spacing w:val="-10"/>
                <w:sz w:val="20"/>
                <w:lang w:val="en-US" w:eastAsia="ko-KR"/>
              </w:rPr>
              <w:t>조제</w:t>
            </w:r>
            <w:r w:rsidRPr="008D7240">
              <w:rPr>
                <w:rFonts w:ascii="DotumChe" w:eastAsia="DotumChe" w:hAnsi="DotumChe" w:cs="Gulim" w:hint="eastAsia"/>
                <w:color w:val="000000"/>
                <w:spacing w:val="-10"/>
                <w:sz w:val="20"/>
                <w:lang w:val="en-US" w:eastAsia="ko-KR"/>
              </w:rPr>
              <w:t>5</w:t>
            </w:r>
            <w:r w:rsidRPr="008D7240">
              <w:rPr>
                <w:rFonts w:ascii="Gulim" w:eastAsia="DotumChe" w:hAnsi="Gulim" w:cs="Gulim"/>
                <w:color w:val="000000"/>
                <w:spacing w:val="-10"/>
                <w:sz w:val="20"/>
                <w:lang w:val="en-US" w:eastAsia="ko-KR"/>
              </w:rPr>
              <w:t>항에</w:t>
            </w:r>
            <w:r w:rsidRPr="008D7240">
              <w:rPr>
                <w:rFonts w:ascii="Gulim" w:eastAsia="DotumChe" w:hAnsi="Gulim" w:cs="Gulim"/>
                <w:color w:val="000000"/>
                <w:spacing w:val="-10"/>
                <w:sz w:val="20"/>
                <w:lang w:val="en-US" w:eastAsia="ko-KR"/>
              </w:rPr>
              <w:t xml:space="preserve"> </w:t>
            </w:r>
            <w:r w:rsidRPr="008D7240">
              <w:rPr>
                <w:rFonts w:ascii="Gulim" w:eastAsia="DotumChe" w:hAnsi="Gulim" w:cs="Gulim"/>
                <w:color w:val="000000"/>
                <w:spacing w:val="-8"/>
                <w:sz w:val="20"/>
                <w:lang w:val="en-US" w:eastAsia="ko-KR"/>
              </w:rPr>
              <w:t>따라</w:t>
            </w:r>
            <w:r w:rsidRPr="008D7240">
              <w:rPr>
                <w:rFonts w:ascii="Gulim" w:eastAsia="DotumChe" w:hAnsi="Gulim" w:cs="Gulim"/>
                <w:color w:val="000000"/>
                <w:spacing w:val="-8"/>
                <w:sz w:val="20"/>
                <w:lang w:val="en-US" w:eastAsia="ko-KR"/>
              </w:rPr>
              <w:t xml:space="preserve"> </w:t>
            </w:r>
            <w:r w:rsidRPr="008D7240">
              <w:rPr>
                <w:rFonts w:ascii="Gulim" w:eastAsia="DotumChe" w:hAnsi="Gulim" w:cs="Gulim"/>
                <w:color w:val="000000"/>
                <w:spacing w:val="-8"/>
                <w:sz w:val="20"/>
                <w:lang w:val="en-US" w:eastAsia="ko-KR"/>
              </w:rPr>
              <w:t>위와</w:t>
            </w:r>
            <w:r w:rsidRPr="008D7240">
              <w:rPr>
                <w:rFonts w:ascii="Gulim" w:eastAsia="DotumChe" w:hAnsi="Gulim" w:cs="Gulim"/>
                <w:color w:val="000000"/>
                <w:spacing w:val="-8"/>
                <w:sz w:val="20"/>
                <w:lang w:val="en-US" w:eastAsia="ko-KR"/>
              </w:rPr>
              <w:t xml:space="preserve"> </w:t>
            </w:r>
            <w:r w:rsidRPr="008D7240">
              <w:rPr>
                <w:rFonts w:ascii="Gulim" w:eastAsia="DotumChe" w:hAnsi="Gulim" w:cs="Gulim"/>
                <w:color w:val="000000"/>
                <w:spacing w:val="-8"/>
                <w:sz w:val="20"/>
                <w:lang w:val="en-US" w:eastAsia="ko-KR"/>
              </w:rPr>
              <w:t>같이</w:t>
            </w:r>
            <w:r w:rsidRPr="008D7240">
              <w:rPr>
                <w:rFonts w:ascii="DotumChe" w:eastAsia="DotumChe" w:hAnsi="DotumChe" w:cs="Gulim" w:hint="eastAsia"/>
                <w:color w:val="000000"/>
                <w:spacing w:val="-6"/>
                <w:sz w:val="20"/>
                <w:lang w:val="en-US" w:eastAsia="ko-KR"/>
              </w:rPr>
              <w:t xml:space="preserve"> </w:t>
            </w:r>
            <w:r w:rsidRPr="008D7240">
              <w:rPr>
                <w:rFonts w:ascii="Gulim" w:eastAsia="DotumChe" w:hAnsi="Gulim" w:cs="Gulim"/>
                <w:color w:val="000000"/>
                <w:spacing w:val="-6"/>
                <w:sz w:val="20"/>
                <w:lang w:val="en-US" w:eastAsia="ko-KR"/>
              </w:rPr>
              <w:t>신고를</w:t>
            </w:r>
            <w:r w:rsidRPr="008D7240">
              <w:rPr>
                <w:rFonts w:ascii="Gulim" w:eastAsia="DotumChe" w:hAnsi="Gulim" w:cs="Gulim"/>
                <w:color w:val="000000"/>
                <w:spacing w:val="-6"/>
                <w:sz w:val="20"/>
                <w:lang w:val="en-US" w:eastAsia="ko-KR"/>
              </w:rPr>
              <w:t xml:space="preserve"> </w:t>
            </w:r>
            <w:r w:rsidRPr="008D7240">
              <w:rPr>
                <w:rFonts w:ascii="Gulim" w:eastAsia="DotumChe" w:hAnsi="Gulim" w:cs="Gulim"/>
                <w:color w:val="000000"/>
                <w:spacing w:val="-6"/>
                <w:sz w:val="20"/>
                <w:lang w:val="en-US" w:eastAsia="ko-KR"/>
              </w:rPr>
              <w:t>수리합니다</w:t>
            </w:r>
            <w:r w:rsidRPr="008D7240">
              <w:rPr>
                <w:rFonts w:ascii="DotumChe" w:eastAsia="DotumChe" w:hAnsi="DotumChe" w:cs="Gulim" w:hint="eastAsia"/>
                <w:color w:val="000000"/>
                <w:spacing w:val="-6"/>
                <w:sz w:val="20"/>
                <w:lang w:val="en-US" w:eastAsia="ko-KR"/>
              </w:rPr>
              <w:t>.</w:t>
            </w:r>
          </w:p>
        </w:tc>
      </w:tr>
      <w:tr w:rsidR="00FD2862" w:rsidRPr="008D7240" w:rsidTr="00CD08C4">
        <w:trPr>
          <w:trHeight w:val="53"/>
        </w:trPr>
        <w:tc>
          <w:tcPr>
            <w:tcW w:w="8981" w:type="dxa"/>
            <w:gridSpan w:val="8"/>
            <w:tcBorders>
              <w:top w:val="nil"/>
              <w:left w:val="nil"/>
              <w:bottom w:val="nil"/>
              <w:right w:val="nil"/>
            </w:tcBorders>
            <w:tcMar>
              <w:top w:w="28" w:type="dxa"/>
              <w:left w:w="28" w:type="dxa"/>
              <w:bottom w:w="28" w:type="dxa"/>
              <w:right w:w="28" w:type="dxa"/>
            </w:tcMar>
            <w:vAlign w:val="center"/>
            <w:hideMark/>
          </w:tcPr>
          <w:p w:rsidR="00FD2862" w:rsidRPr="008D7240" w:rsidRDefault="00FD2862" w:rsidP="00CD08C4">
            <w:pPr>
              <w:widowControl w:val="0"/>
              <w:wordWrap w:val="0"/>
              <w:spacing w:after="0"/>
              <w:ind w:left="150" w:right="150"/>
              <w:jc w:val="right"/>
              <w:rPr>
                <w:rFonts w:ascii="Gulim" w:eastAsia="Gulim" w:hAnsi="Gulim" w:cs="Gulim"/>
                <w:color w:val="000000"/>
                <w:sz w:val="18"/>
                <w:szCs w:val="18"/>
                <w:lang w:val="en-US" w:eastAsia="ko-KR"/>
              </w:rPr>
            </w:pPr>
            <w:r w:rsidRPr="008D7240">
              <w:rPr>
                <w:rFonts w:ascii="Gulim" w:eastAsia="DotumChe" w:hAnsi="Gulim" w:cs="Gulim"/>
                <w:color w:val="000000"/>
                <w:sz w:val="18"/>
                <w:szCs w:val="18"/>
                <w:lang w:val="en-US" w:eastAsia="ko-KR"/>
              </w:rPr>
              <w:t>년</w:t>
            </w:r>
            <w:r w:rsidRPr="008D7240">
              <w:rPr>
                <w:rFonts w:ascii="Gulim" w:eastAsia="DotumChe" w:hAnsi="Gulim" w:cs="Gulim"/>
                <w:color w:val="000000"/>
                <w:sz w:val="18"/>
                <w:szCs w:val="18"/>
                <w:lang w:val="en-US" w:eastAsia="ko-KR"/>
              </w:rPr>
              <w:t xml:space="preserve"> </w:t>
            </w:r>
            <w:r w:rsidRPr="008D7240">
              <w:rPr>
                <w:rFonts w:ascii="Gulim" w:eastAsia="DotumChe" w:hAnsi="Gulim" w:cs="Gulim"/>
                <w:color w:val="000000"/>
                <w:sz w:val="18"/>
                <w:szCs w:val="18"/>
                <w:lang w:val="en-US" w:eastAsia="ko-KR"/>
              </w:rPr>
              <w:t>월</w:t>
            </w:r>
            <w:r w:rsidRPr="008D7240">
              <w:rPr>
                <w:rFonts w:ascii="Gulim" w:eastAsia="DotumChe" w:hAnsi="Gulim" w:cs="Gulim"/>
                <w:color w:val="000000"/>
                <w:sz w:val="18"/>
                <w:szCs w:val="18"/>
                <w:lang w:val="en-US" w:eastAsia="ko-KR"/>
              </w:rPr>
              <w:t xml:space="preserve"> </w:t>
            </w:r>
            <w:r w:rsidRPr="008D7240">
              <w:rPr>
                <w:rFonts w:ascii="Gulim" w:eastAsia="DotumChe" w:hAnsi="Gulim" w:cs="Gulim"/>
                <w:color w:val="000000"/>
                <w:sz w:val="18"/>
                <w:szCs w:val="18"/>
                <w:lang w:val="en-US" w:eastAsia="ko-KR"/>
              </w:rPr>
              <w:t>일</w:t>
            </w:r>
          </w:p>
        </w:tc>
      </w:tr>
      <w:tr w:rsidR="00FD2862" w:rsidRPr="008D7240" w:rsidTr="00CD08C4">
        <w:trPr>
          <w:trHeight w:val="1434"/>
        </w:trPr>
        <w:tc>
          <w:tcPr>
            <w:tcW w:w="8981" w:type="dxa"/>
            <w:gridSpan w:val="8"/>
            <w:tcBorders>
              <w:top w:val="nil"/>
              <w:left w:val="nil"/>
              <w:bottom w:val="single" w:sz="18" w:space="0" w:color="999999"/>
              <w:right w:val="nil"/>
            </w:tcBorders>
            <w:tcMar>
              <w:top w:w="28" w:type="dxa"/>
              <w:left w:w="28" w:type="dxa"/>
              <w:bottom w:w="28" w:type="dxa"/>
              <w:right w:w="28" w:type="dxa"/>
            </w:tcMar>
            <w:vAlign w:val="center"/>
            <w:hideMark/>
          </w:tcPr>
          <w:tbl>
            <w:tblPr>
              <w:tblOverlap w:val="never"/>
              <w:tblW w:w="0" w:type="auto"/>
              <w:tblCellMar>
                <w:top w:w="15" w:type="dxa"/>
                <w:left w:w="15" w:type="dxa"/>
                <w:bottom w:w="15" w:type="dxa"/>
                <w:right w:w="15" w:type="dxa"/>
              </w:tblCellMar>
              <w:tblLook w:val="04A0" w:firstRow="1" w:lastRow="0" w:firstColumn="1" w:lastColumn="0" w:noHBand="0" w:noVBand="1"/>
            </w:tblPr>
            <w:tblGrid>
              <w:gridCol w:w="4378"/>
              <w:gridCol w:w="1640"/>
            </w:tblGrid>
            <w:tr w:rsidR="00FD2862" w:rsidRPr="008D7240" w:rsidTr="00CD08C4">
              <w:trPr>
                <w:trHeight w:val="1066"/>
              </w:trPr>
              <w:tc>
                <w:tcPr>
                  <w:tcW w:w="4378" w:type="dxa"/>
                  <w:tcBorders>
                    <w:top w:val="nil"/>
                    <w:left w:val="nil"/>
                    <w:bottom w:val="nil"/>
                    <w:right w:val="single" w:sz="12" w:space="0" w:color="FF0000"/>
                  </w:tcBorders>
                  <w:tcMar>
                    <w:top w:w="28" w:type="dxa"/>
                    <w:left w:w="28" w:type="dxa"/>
                    <w:bottom w:w="28" w:type="dxa"/>
                    <w:right w:w="28" w:type="dxa"/>
                  </w:tcMar>
                  <w:vAlign w:val="center"/>
                  <w:hideMark/>
                </w:tcPr>
                <w:p w:rsidR="00FD2862" w:rsidRPr="008D7240" w:rsidRDefault="00FD2862" w:rsidP="00CD08C4">
                  <w:pPr>
                    <w:widowControl w:val="0"/>
                    <w:spacing w:after="0"/>
                    <w:ind w:left="150" w:hanging="150"/>
                    <w:jc w:val="right"/>
                    <w:rPr>
                      <w:rFonts w:ascii="Gulim" w:eastAsia="Gulim" w:hAnsi="Gulim" w:cs="Gulim"/>
                      <w:b/>
                      <w:bCs/>
                      <w:color w:val="000000"/>
                      <w:spacing w:val="16"/>
                      <w:w w:val="97"/>
                      <w:sz w:val="30"/>
                      <w:szCs w:val="30"/>
                      <w:lang w:val="en-US" w:eastAsia="ko-KR"/>
                    </w:rPr>
                  </w:pPr>
                  <w:r w:rsidRPr="008D7240">
                    <w:rPr>
                      <w:rFonts w:ascii="Gulim" w:eastAsia="DotumChe" w:hAnsi="Gulim" w:cs="Gulim"/>
                      <w:b/>
                      <w:bCs/>
                      <w:color w:val="000000"/>
                      <w:spacing w:val="16"/>
                      <w:w w:val="97"/>
                      <w:sz w:val="30"/>
                      <w:szCs w:val="30"/>
                      <w:lang w:val="en-US" w:eastAsia="ko-KR"/>
                    </w:rPr>
                    <w:t>특별자치도지사</w:t>
                  </w:r>
                  <w:r w:rsidRPr="008D7240">
                    <w:rPr>
                      <w:rFonts w:ascii="Gulim" w:eastAsia="DotumChe" w:hAnsi="DotumChe" w:cs="Gulim"/>
                      <w:b/>
                      <w:bCs/>
                      <w:color w:val="000000"/>
                      <w:sz w:val="26"/>
                      <w:szCs w:val="26"/>
                      <w:lang w:val="en-US" w:eastAsia="ko-KR"/>
                    </w:rPr>
                    <w:t>ㆍ</w:t>
                  </w:r>
                  <w:r w:rsidRPr="008D7240">
                    <w:rPr>
                      <w:rFonts w:ascii="Gulim" w:eastAsia="DotumChe" w:hAnsi="Gulim" w:cs="Gulim"/>
                      <w:b/>
                      <w:bCs/>
                      <w:color w:val="000000"/>
                      <w:spacing w:val="16"/>
                      <w:w w:val="97"/>
                      <w:sz w:val="30"/>
                      <w:szCs w:val="30"/>
                      <w:lang w:val="en-US" w:eastAsia="ko-KR"/>
                    </w:rPr>
                    <w:t>특별자치시장</w:t>
                  </w:r>
                </w:p>
                <w:p w:rsidR="00FD2862" w:rsidRPr="008D7240" w:rsidRDefault="00FD2862" w:rsidP="00CD08C4">
                  <w:pPr>
                    <w:widowControl w:val="0"/>
                    <w:spacing w:after="0"/>
                    <w:ind w:left="150" w:hanging="150"/>
                    <w:jc w:val="right"/>
                    <w:rPr>
                      <w:rFonts w:ascii="Gulim" w:eastAsia="Gulim" w:hAnsi="Gulim" w:cs="Gulim"/>
                      <w:b/>
                      <w:bCs/>
                      <w:color w:val="000000"/>
                      <w:spacing w:val="16"/>
                      <w:w w:val="97"/>
                      <w:sz w:val="30"/>
                      <w:szCs w:val="30"/>
                      <w:lang w:val="en-US" w:eastAsia="ko-KR"/>
                    </w:rPr>
                  </w:pPr>
                  <w:r w:rsidRPr="008D7240">
                    <w:rPr>
                      <w:rFonts w:ascii="Gulim" w:eastAsia="DotumChe" w:hAnsi="Gulim" w:cs="Gulim"/>
                      <w:b/>
                      <w:bCs/>
                      <w:color w:val="000000"/>
                      <w:spacing w:val="16"/>
                      <w:w w:val="97"/>
                      <w:sz w:val="30"/>
                      <w:szCs w:val="30"/>
                      <w:lang w:val="en-US" w:eastAsia="ko-KR"/>
                    </w:rPr>
                    <w:t>시장</w:t>
                  </w:r>
                  <w:r w:rsidRPr="008D7240">
                    <w:rPr>
                      <w:rFonts w:ascii="Gulim" w:eastAsia="DotumChe" w:hAnsi="DotumChe" w:cs="Gulim"/>
                      <w:b/>
                      <w:bCs/>
                      <w:color w:val="000000"/>
                      <w:spacing w:val="16"/>
                      <w:w w:val="97"/>
                      <w:sz w:val="30"/>
                      <w:szCs w:val="30"/>
                      <w:lang w:val="en-US" w:eastAsia="ko-KR"/>
                    </w:rPr>
                    <w:t>ㆍ</w:t>
                  </w:r>
                  <w:r w:rsidRPr="008D7240">
                    <w:rPr>
                      <w:rFonts w:ascii="Gulim" w:eastAsia="DotumChe" w:hAnsi="Gulim" w:cs="Gulim"/>
                      <w:b/>
                      <w:bCs/>
                      <w:color w:val="000000"/>
                      <w:spacing w:val="16"/>
                      <w:w w:val="97"/>
                      <w:sz w:val="30"/>
                      <w:szCs w:val="30"/>
                      <w:lang w:val="en-US" w:eastAsia="ko-KR"/>
                    </w:rPr>
                    <w:t>군수</w:t>
                  </w:r>
                  <w:r w:rsidRPr="008D7240">
                    <w:rPr>
                      <w:rFonts w:ascii="Gulim" w:eastAsia="DotumChe" w:hAnsi="DotumChe" w:cs="Gulim"/>
                      <w:b/>
                      <w:bCs/>
                      <w:color w:val="000000"/>
                      <w:spacing w:val="16"/>
                      <w:w w:val="97"/>
                      <w:sz w:val="30"/>
                      <w:szCs w:val="30"/>
                      <w:lang w:val="en-US" w:eastAsia="ko-KR"/>
                    </w:rPr>
                    <w:t>ㆍ</w:t>
                  </w:r>
                  <w:r w:rsidRPr="008D7240">
                    <w:rPr>
                      <w:rFonts w:ascii="Gulim" w:eastAsia="DotumChe" w:hAnsi="Gulim" w:cs="Gulim"/>
                      <w:b/>
                      <w:bCs/>
                      <w:color w:val="000000"/>
                      <w:spacing w:val="16"/>
                      <w:w w:val="97"/>
                      <w:sz w:val="30"/>
                      <w:szCs w:val="30"/>
                      <w:lang w:val="en-US" w:eastAsia="ko-KR"/>
                    </w:rPr>
                    <w:t>구청장</w:t>
                  </w:r>
                </w:p>
              </w:tc>
              <w:tc>
                <w:tcPr>
                  <w:tcW w:w="1640" w:type="dxa"/>
                  <w:tcBorders>
                    <w:top w:val="single" w:sz="12" w:space="0" w:color="FF0000"/>
                    <w:left w:val="single" w:sz="12" w:space="0" w:color="FF0000"/>
                    <w:bottom w:val="single" w:sz="12" w:space="0" w:color="FF0000"/>
                    <w:right w:val="single" w:sz="12" w:space="0" w:color="FF0000"/>
                  </w:tcBorders>
                  <w:tcMar>
                    <w:top w:w="28" w:type="dxa"/>
                    <w:left w:w="28" w:type="dxa"/>
                    <w:bottom w:w="28" w:type="dxa"/>
                    <w:right w:w="28" w:type="dxa"/>
                  </w:tcMar>
                  <w:vAlign w:val="center"/>
                  <w:hideMark/>
                </w:tcPr>
                <w:p w:rsidR="00FD2862" w:rsidRPr="008D7240" w:rsidRDefault="00FD2862" w:rsidP="00CD08C4">
                  <w:pPr>
                    <w:widowControl w:val="0"/>
                    <w:wordWrap w:val="0"/>
                    <w:spacing w:after="0"/>
                    <w:jc w:val="center"/>
                    <w:rPr>
                      <w:rFonts w:ascii="Gulim" w:eastAsia="Gulim" w:hAnsi="Gulim" w:cs="Gulim"/>
                      <w:b/>
                      <w:bCs/>
                      <w:color w:val="000000"/>
                      <w:w w:val="97"/>
                      <w:lang w:val="en-US" w:eastAsia="ko-KR"/>
                    </w:rPr>
                  </w:pPr>
                  <w:r w:rsidRPr="008D7240">
                    <w:rPr>
                      <w:rFonts w:ascii="Gulim" w:eastAsia="Dotum" w:hAnsi="Gulim" w:cs="Gulim"/>
                      <w:b/>
                      <w:bCs/>
                      <w:color w:val="000000"/>
                      <w:w w:val="97"/>
                      <w:lang w:val="en-US" w:eastAsia="ko-KR"/>
                    </w:rPr>
                    <w:t>직인</w:t>
                  </w:r>
                </w:p>
              </w:tc>
            </w:tr>
          </w:tbl>
          <w:p w:rsidR="00FD2862" w:rsidRPr="008D7240" w:rsidRDefault="00FD2862" w:rsidP="00CD08C4">
            <w:pPr>
              <w:spacing w:after="0"/>
              <w:rPr>
                <w:rFonts w:ascii="Gulim" w:eastAsia="Gulim" w:hAnsi="Gulim" w:cs="Gulim"/>
                <w:szCs w:val="24"/>
                <w:lang w:val="en-US" w:eastAsia="ko-KR"/>
              </w:rPr>
            </w:pPr>
          </w:p>
        </w:tc>
      </w:tr>
      <w:tr w:rsidR="00FD2862" w:rsidRPr="008D7240" w:rsidTr="00CD08C4">
        <w:trPr>
          <w:trHeight w:val="412"/>
        </w:trPr>
        <w:tc>
          <w:tcPr>
            <w:tcW w:w="8981" w:type="dxa"/>
            <w:gridSpan w:val="8"/>
            <w:tcBorders>
              <w:top w:val="single" w:sz="18" w:space="0" w:color="999999"/>
              <w:left w:val="nil"/>
              <w:bottom w:val="nil"/>
              <w:right w:val="nil"/>
            </w:tcBorders>
            <w:tcMar>
              <w:top w:w="28" w:type="dxa"/>
              <w:left w:w="102" w:type="dxa"/>
              <w:bottom w:w="28" w:type="dxa"/>
              <w:right w:w="102" w:type="dxa"/>
            </w:tcMar>
            <w:vAlign w:val="bottom"/>
            <w:hideMark/>
          </w:tcPr>
          <w:p w:rsidR="00FD2862" w:rsidRPr="008D7240" w:rsidRDefault="00FD2862" w:rsidP="00CD08C4">
            <w:pPr>
              <w:widowControl w:val="0"/>
              <w:wordWrap w:val="0"/>
              <w:spacing w:after="0" w:line="384" w:lineRule="auto"/>
              <w:jc w:val="right"/>
              <w:rPr>
                <w:rFonts w:ascii="Gulim" w:eastAsia="Gulim" w:hAnsi="Gulim" w:cs="Gulim"/>
                <w:color w:val="000000"/>
                <w:sz w:val="16"/>
                <w:szCs w:val="16"/>
                <w:lang w:val="en-US" w:eastAsia="ko-KR"/>
              </w:rPr>
            </w:pPr>
            <w:r w:rsidRPr="008D7240">
              <w:rPr>
                <w:rFonts w:ascii="DotumChe" w:eastAsia="DotumChe" w:hAnsi="DotumChe" w:cs="Gulim" w:hint="eastAsia"/>
                <w:color w:val="000000"/>
                <w:sz w:val="16"/>
                <w:szCs w:val="16"/>
                <w:lang w:val="en-US" w:eastAsia="ko-KR"/>
              </w:rPr>
              <w:t>210</w:t>
            </w:r>
            <w:r w:rsidRPr="008D7240">
              <w:rPr>
                <w:rFonts w:ascii="Gulim" w:eastAsia="DotumChe" w:hAnsi="DotumChe" w:cs="Gulim"/>
                <w:color w:val="000000"/>
                <w:sz w:val="16"/>
                <w:szCs w:val="16"/>
                <w:lang w:val="en-US" w:eastAsia="ko-KR"/>
              </w:rPr>
              <w:t>㎜</w:t>
            </w:r>
            <w:r w:rsidRPr="008D7240">
              <w:rPr>
                <w:rFonts w:ascii="DotumChe" w:eastAsia="DotumChe" w:hAnsi="DotumChe" w:cs="Gulim" w:hint="eastAsia"/>
                <w:color w:val="000000"/>
                <w:sz w:val="16"/>
                <w:szCs w:val="16"/>
                <w:lang w:val="en-US" w:eastAsia="ko-KR"/>
              </w:rPr>
              <w:t>×297</w:t>
            </w:r>
            <w:r w:rsidRPr="008D7240">
              <w:rPr>
                <w:rFonts w:ascii="Gulim" w:eastAsia="DotumChe" w:hAnsi="DotumChe" w:cs="Gulim"/>
                <w:color w:val="000000"/>
                <w:sz w:val="16"/>
                <w:szCs w:val="16"/>
                <w:lang w:val="en-US" w:eastAsia="ko-KR"/>
              </w:rPr>
              <w:t>㎜</w:t>
            </w:r>
            <w:r w:rsidRPr="008D7240">
              <w:rPr>
                <w:rFonts w:ascii="DotumChe" w:eastAsia="DotumChe" w:hAnsi="DotumChe" w:cs="Gulim" w:hint="eastAsia"/>
                <w:color w:val="000000"/>
                <w:sz w:val="16"/>
                <w:szCs w:val="16"/>
                <w:lang w:val="en-US" w:eastAsia="ko-KR"/>
              </w:rPr>
              <w:t>[</w:t>
            </w:r>
            <w:r w:rsidRPr="008D7240">
              <w:rPr>
                <w:rFonts w:ascii="Gulim" w:eastAsia="DotumChe" w:hAnsi="Gulim" w:cs="Gulim"/>
                <w:color w:val="000000"/>
                <w:sz w:val="16"/>
                <w:szCs w:val="16"/>
                <w:lang w:val="en-US" w:eastAsia="ko-KR"/>
              </w:rPr>
              <w:t>백상지</w:t>
            </w:r>
            <w:r w:rsidRPr="008D7240">
              <w:rPr>
                <w:rFonts w:ascii="DotumChe" w:eastAsia="DotumChe" w:hAnsi="DotumChe" w:cs="Gulim" w:hint="eastAsia"/>
                <w:color w:val="000000"/>
                <w:sz w:val="16"/>
                <w:szCs w:val="16"/>
                <w:lang w:val="en-US" w:eastAsia="ko-KR"/>
              </w:rPr>
              <w:t>(80g/</w:t>
            </w:r>
            <w:r w:rsidRPr="008D7240">
              <w:rPr>
                <w:rFonts w:ascii="Gulim" w:eastAsia="DotumChe" w:hAnsi="DotumChe" w:cs="Gulim"/>
                <w:color w:val="000000"/>
                <w:sz w:val="16"/>
                <w:szCs w:val="16"/>
                <w:lang w:val="en-US" w:eastAsia="ko-KR"/>
              </w:rPr>
              <w:t>㎡</w:t>
            </w:r>
            <w:r w:rsidRPr="008D7240">
              <w:rPr>
                <w:rFonts w:ascii="DotumChe" w:eastAsia="DotumChe" w:hAnsi="DotumChe" w:cs="Gulim" w:hint="eastAsia"/>
                <w:color w:val="000000"/>
                <w:sz w:val="16"/>
                <w:szCs w:val="16"/>
                <w:lang w:val="en-US" w:eastAsia="ko-KR"/>
              </w:rPr>
              <w:t xml:space="preserve">) </w:t>
            </w:r>
            <w:r w:rsidRPr="008D7240">
              <w:rPr>
                <w:rFonts w:ascii="Gulim" w:eastAsia="DotumChe" w:hAnsi="Gulim" w:cs="Gulim"/>
                <w:color w:val="000000"/>
                <w:sz w:val="16"/>
                <w:szCs w:val="16"/>
                <w:lang w:val="en-US" w:eastAsia="ko-KR"/>
              </w:rPr>
              <w:t>또는</w:t>
            </w:r>
            <w:r w:rsidRPr="008D7240">
              <w:rPr>
                <w:rFonts w:ascii="Gulim" w:eastAsia="DotumChe" w:hAnsi="Gulim" w:cs="Gulim"/>
                <w:color w:val="000000"/>
                <w:sz w:val="16"/>
                <w:szCs w:val="16"/>
                <w:lang w:val="en-US" w:eastAsia="ko-KR"/>
              </w:rPr>
              <w:t xml:space="preserve"> </w:t>
            </w:r>
            <w:r w:rsidRPr="008D7240">
              <w:rPr>
                <w:rFonts w:ascii="Gulim" w:eastAsia="DotumChe" w:hAnsi="Gulim" w:cs="Gulim"/>
                <w:color w:val="000000"/>
                <w:sz w:val="16"/>
                <w:szCs w:val="16"/>
                <w:lang w:val="en-US" w:eastAsia="ko-KR"/>
              </w:rPr>
              <w:t>중질지</w:t>
            </w:r>
            <w:r w:rsidRPr="008D7240">
              <w:rPr>
                <w:rFonts w:ascii="DotumChe" w:eastAsia="DotumChe" w:hAnsi="DotumChe" w:cs="Gulim" w:hint="eastAsia"/>
                <w:color w:val="000000"/>
                <w:sz w:val="16"/>
                <w:szCs w:val="16"/>
                <w:lang w:val="en-US" w:eastAsia="ko-KR"/>
              </w:rPr>
              <w:t>(80g/</w:t>
            </w:r>
            <w:r w:rsidRPr="008D7240">
              <w:rPr>
                <w:rFonts w:ascii="Gulim" w:eastAsia="DotumChe" w:hAnsi="DotumChe" w:cs="Gulim"/>
                <w:color w:val="000000"/>
                <w:sz w:val="16"/>
                <w:szCs w:val="16"/>
                <w:lang w:val="en-US" w:eastAsia="ko-KR"/>
              </w:rPr>
              <w:t>㎡</w:t>
            </w:r>
            <w:r w:rsidRPr="008D7240">
              <w:rPr>
                <w:rFonts w:ascii="DotumChe" w:eastAsia="DotumChe" w:hAnsi="DotumChe" w:cs="Gulim" w:hint="eastAsia"/>
                <w:color w:val="000000"/>
                <w:sz w:val="16"/>
                <w:szCs w:val="16"/>
                <w:lang w:val="en-US" w:eastAsia="ko-KR"/>
              </w:rPr>
              <w:t>)]</w:t>
            </w:r>
          </w:p>
        </w:tc>
      </w:tr>
    </w:tbl>
    <w:p w:rsidR="00FD2862" w:rsidRDefault="00FD2862">
      <w:pPr>
        <w:spacing w:after="0" w:line="240" w:lineRule="auto"/>
        <w:rPr>
          <w:lang w:eastAsia="ja-JP"/>
        </w:rPr>
      </w:pPr>
    </w:p>
    <w:p w:rsidR="00FD2862" w:rsidRDefault="00FD2862">
      <w:pPr>
        <w:spacing w:after="0" w:line="240" w:lineRule="auto"/>
        <w:rPr>
          <w:lang w:eastAsia="ja-JP"/>
        </w:rPr>
      </w:pPr>
      <w:r>
        <w:rPr>
          <w:lang w:eastAsia="ja-JP"/>
        </w:rPr>
        <w:br w:type="page"/>
      </w:r>
    </w:p>
    <w:p w:rsidR="00FD2862" w:rsidRDefault="00FD2862" w:rsidP="00FD2862">
      <w:pPr>
        <w:pStyle w:val="AppendixHeading2"/>
        <w:rPr>
          <w:lang w:eastAsia="ja-JP"/>
        </w:rPr>
      </w:pPr>
      <w:bookmarkStart w:id="35" w:name="Annex32b"/>
      <w:bookmarkStart w:id="36" w:name="_Toc515453281"/>
      <w:r>
        <w:rPr>
          <w:lang w:eastAsia="ja-JP"/>
        </w:rPr>
        <w:lastRenderedPageBreak/>
        <w:t>Annex 3.2b</w:t>
      </w:r>
      <w:bookmarkEnd w:id="35"/>
      <w:r>
        <w:rPr>
          <w:lang w:eastAsia="ja-JP"/>
        </w:rPr>
        <w:t>: Acceptance of Report on Implementation of Forest Management Plan</w:t>
      </w:r>
      <w:bookmarkEnd w:id="36"/>
    </w:p>
    <w:tbl>
      <w:tblPr>
        <w:tblOverlap w:val="never"/>
        <w:tblW w:w="0" w:type="auto"/>
        <w:tblCellMar>
          <w:top w:w="15" w:type="dxa"/>
          <w:left w:w="15" w:type="dxa"/>
          <w:bottom w:w="15" w:type="dxa"/>
          <w:right w:w="15" w:type="dxa"/>
        </w:tblCellMar>
        <w:tblLook w:val="04A0" w:firstRow="1" w:lastRow="0" w:firstColumn="1" w:lastColumn="0" w:noHBand="0" w:noVBand="1"/>
      </w:tblPr>
      <w:tblGrid>
        <w:gridCol w:w="1242"/>
        <w:gridCol w:w="913"/>
        <w:gridCol w:w="1506"/>
        <w:gridCol w:w="1165"/>
        <w:gridCol w:w="891"/>
        <w:gridCol w:w="865"/>
        <w:gridCol w:w="1179"/>
        <w:gridCol w:w="1265"/>
      </w:tblGrid>
      <w:tr w:rsidR="00FD2862" w:rsidRPr="008D7240" w:rsidTr="00CD08C4">
        <w:trPr>
          <w:trHeight w:val="386"/>
        </w:trPr>
        <w:tc>
          <w:tcPr>
            <w:tcW w:w="9444" w:type="dxa"/>
            <w:gridSpan w:val="8"/>
            <w:tcBorders>
              <w:top w:val="nil"/>
              <w:left w:val="nil"/>
              <w:bottom w:val="nil"/>
              <w:right w:val="nil"/>
            </w:tcBorders>
            <w:tcMar>
              <w:top w:w="28" w:type="dxa"/>
              <w:left w:w="28" w:type="dxa"/>
              <w:bottom w:w="28" w:type="dxa"/>
              <w:right w:w="28" w:type="dxa"/>
            </w:tcMar>
            <w:hideMark/>
          </w:tcPr>
          <w:p w:rsidR="00FD2862" w:rsidRPr="008D7240" w:rsidRDefault="00FD2862" w:rsidP="00CD08C4">
            <w:pPr>
              <w:widowControl w:val="0"/>
              <w:wordWrap w:val="0"/>
              <w:spacing w:after="0" w:line="384" w:lineRule="auto"/>
              <w:jc w:val="both"/>
              <w:rPr>
                <w:rFonts w:ascii="Gulim" w:eastAsia="Gulim" w:hAnsi="Gulim" w:cs="Gulim"/>
                <w:color w:val="0000FF"/>
                <w:sz w:val="18"/>
                <w:szCs w:val="18"/>
                <w:lang w:val="en-US" w:eastAsia="ko-KR"/>
              </w:rPr>
            </w:pPr>
            <w:r w:rsidRPr="008D7240">
              <w:rPr>
                <w:rFonts w:ascii="Gulim" w:eastAsia="DotumChe" w:hAnsi="DotumChe" w:cs="Gulim"/>
                <w:color w:val="0000FF"/>
                <w:sz w:val="16"/>
                <w:szCs w:val="16"/>
                <w:lang w:val="en-US" w:eastAsia="ko-KR"/>
              </w:rPr>
              <w:t>■</w:t>
            </w:r>
            <w:r w:rsidRPr="008D7240">
              <w:rPr>
                <w:rFonts w:ascii="Gulim" w:eastAsia="DotumChe" w:hAnsi="DotumChe" w:cs="Gulim"/>
                <w:color w:val="0000FF"/>
                <w:sz w:val="16"/>
                <w:szCs w:val="16"/>
                <w:lang w:val="en-US" w:eastAsia="ko-KR"/>
              </w:rPr>
              <w:t xml:space="preserve"> </w:t>
            </w:r>
            <w:r w:rsidRPr="001F1170">
              <w:rPr>
                <w:rFonts w:ascii="Gulim" w:eastAsia="DotumChe" w:hAnsi="Gulim" w:cs="Gulim"/>
                <w:sz w:val="16"/>
                <w:szCs w:val="16"/>
                <w:lang w:val="en-US" w:eastAsia="ko-KR"/>
              </w:rPr>
              <w:t xml:space="preserve">Enforcement Regulation of the </w:t>
            </w:r>
            <w:r w:rsidRPr="0085342A">
              <w:rPr>
                <w:rFonts w:ascii="Gulim" w:eastAsia="DotumChe" w:hAnsi="Gulim" w:cs="Gulim"/>
                <w:sz w:val="16"/>
                <w:szCs w:val="16"/>
                <w:lang w:val="en-US" w:eastAsia="ko-KR"/>
              </w:rPr>
              <w:t>Creation and Management of Forest Resources Act</w:t>
            </w:r>
            <w:r w:rsidRPr="00EF2FAE">
              <w:rPr>
                <w:rFonts w:ascii="Gulim" w:eastAsia="DotumChe" w:hAnsi="Gulim" w:cs="Gulim"/>
                <w:sz w:val="16"/>
                <w:szCs w:val="16"/>
                <w:lang w:val="en-US" w:eastAsia="ko-KR"/>
              </w:rPr>
              <w:t xml:space="preserve"> </w:t>
            </w:r>
            <w:r>
              <w:rPr>
                <w:rFonts w:ascii="Gulim" w:eastAsia="DotumChe" w:hAnsi="Gulim" w:cs="Gulim"/>
                <w:sz w:val="16"/>
                <w:szCs w:val="16"/>
                <w:lang w:val="en-US" w:eastAsia="ko-KR"/>
              </w:rPr>
              <w:t>[Annex 3</w:t>
            </w:r>
            <w:r w:rsidRPr="001F1170">
              <w:rPr>
                <w:rFonts w:ascii="Gulim" w:eastAsia="DotumChe" w:hAnsi="Gulim" w:cs="Gulim"/>
                <w:sz w:val="16"/>
                <w:szCs w:val="16"/>
                <w:lang w:val="en-US" w:eastAsia="ko-KR"/>
              </w:rPr>
              <w:t>-2] &lt;Revised on 11 Dec 2017 &gt;</w:t>
            </w:r>
          </w:p>
        </w:tc>
      </w:tr>
      <w:tr w:rsidR="00FD2862" w:rsidRPr="008D7240" w:rsidTr="00CD08C4">
        <w:trPr>
          <w:trHeight w:val="386"/>
        </w:trPr>
        <w:tc>
          <w:tcPr>
            <w:tcW w:w="9444" w:type="dxa"/>
            <w:gridSpan w:val="8"/>
            <w:tcBorders>
              <w:top w:val="nil"/>
              <w:left w:val="nil"/>
              <w:bottom w:val="nil"/>
              <w:right w:val="nil"/>
            </w:tcBorders>
            <w:tcMar>
              <w:top w:w="28" w:type="dxa"/>
              <w:left w:w="28" w:type="dxa"/>
              <w:bottom w:w="28" w:type="dxa"/>
              <w:right w:w="28" w:type="dxa"/>
            </w:tcMar>
            <w:vAlign w:val="center"/>
            <w:hideMark/>
          </w:tcPr>
          <w:p w:rsidR="00FD2862" w:rsidRPr="008D7240" w:rsidRDefault="00FD2862" w:rsidP="00CD08C4">
            <w:pPr>
              <w:widowControl w:val="0"/>
              <w:wordWrap w:val="0"/>
              <w:spacing w:after="0"/>
              <w:ind w:right="640"/>
              <w:jc w:val="right"/>
              <w:rPr>
                <w:rFonts w:ascii="Gulim" w:eastAsia="Gulim" w:hAnsi="Gulim" w:cs="Gulim"/>
                <w:color w:val="000000"/>
                <w:sz w:val="16"/>
                <w:szCs w:val="16"/>
                <w:lang w:val="en-US" w:eastAsia="ko-KR"/>
              </w:rPr>
            </w:pPr>
            <w:r w:rsidRPr="008D7240">
              <w:rPr>
                <w:rFonts w:ascii="DotumChe" w:eastAsia="DotumChe" w:hAnsi="DotumChe" w:cs="Gulim" w:hint="eastAsia"/>
                <w:color w:val="000000"/>
                <w:sz w:val="16"/>
                <w:szCs w:val="16"/>
                <w:lang w:val="en-US" w:eastAsia="ko-KR"/>
              </w:rPr>
              <w:t>(</w:t>
            </w:r>
            <w:r>
              <w:rPr>
                <w:rFonts w:ascii="Gulim" w:eastAsia="DotumChe" w:hAnsi="Gulim" w:cs="Gulim" w:hint="eastAsia"/>
                <w:color w:val="000000"/>
                <w:sz w:val="16"/>
                <w:szCs w:val="16"/>
                <w:lang w:val="en-US" w:eastAsia="ko-KR"/>
              </w:rPr>
              <w:t>front</w:t>
            </w:r>
            <w:r w:rsidRPr="008D7240">
              <w:rPr>
                <w:rFonts w:ascii="DotumChe" w:eastAsia="DotumChe" w:hAnsi="DotumChe" w:cs="Gulim" w:hint="eastAsia"/>
                <w:color w:val="000000"/>
                <w:sz w:val="16"/>
                <w:szCs w:val="16"/>
                <w:lang w:val="en-US" w:eastAsia="ko-KR"/>
              </w:rPr>
              <w:t>)</w:t>
            </w:r>
          </w:p>
        </w:tc>
      </w:tr>
      <w:tr w:rsidR="00FD2862" w:rsidRPr="008D7240" w:rsidTr="00CD08C4">
        <w:trPr>
          <w:trHeight w:val="613"/>
        </w:trPr>
        <w:tc>
          <w:tcPr>
            <w:tcW w:w="9444" w:type="dxa"/>
            <w:gridSpan w:val="8"/>
            <w:tcBorders>
              <w:top w:val="nil"/>
              <w:left w:val="nil"/>
              <w:bottom w:val="nil"/>
              <w:right w:val="nil"/>
            </w:tcBorders>
            <w:tcMar>
              <w:top w:w="28" w:type="dxa"/>
              <w:left w:w="28" w:type="dxa"/>
              <w:bottom w:w="28" w:type="dxa"/>
              <w:right w:w="28" w:type="dxa"/>
            </w:tcMar>
            <w:vAlign w:val="center"/>
            <w:hideMark/>
          </w:tcPr>
          <w:p w:rsidR="00FD2862" w:rsidRPr="00E61149" w:rsidRDefault="00FD2862" w:rsidP="00CD08C4">
            <w:pPr>
              <w:widowControl w:val="0"/>
              <w:spacing w:after="0"/>
              <w:jc w:val="center"/>
              <w:rPr>
                <w:rFonts w:eastAsia="한양견고딕" w:cs="Calibri"/>
                <w:b/>
                <w:bCs/>
                <w:color w:val="000000"/>
                <w:sz w:val="32"/>
                <w:szCs w:val="32"/>
                <w:lang w:val="en-US" w:eastAsia="ko-KR"/>
              </w:rPr>
            </w:pPr>
            <w:r w:rsidRPr="00E61149">
              <w:rPr>
                <w:rFonts w:eastAsia="한양견고딕" w:cs="Calibri"/>
                <w:b/>
                <w:bCs/>
                <w:color w:val="000000"/>
                <w:sz w:val="32"/>
                <w:szCs w:val="32"/>
                <w:lang w:val="en-US" w:eastAsia="ko-KR"/>
              </w:rPr>
              <w:t xml:space="preserve">Acceptance of Report </w:t>
            </w:r>
          </w:p>
          <w:p w:rsidR="00FD2862" w:rsidRPr="008D7240" w:rsidRDefault="00FD2862" w:rsidP="00CD08C4">
            <w:pPr>
              <w:widowControl w:val="0"/>
              <w:spacing w:after="0"/>
              <w:jc w:val="center"/>
              <w:rPr>
                <w:rFonts w:ascii="Gulim" w:eastAsia="Gulim" w:hAnsi="Gulim" w:cs="Gulim"/>
                <w:b/>
                <w:bCs/>
                <w:color w:val="000000"/>
                <w:sz w:val="32"/>
                <w:szCs w:val="32"/>
                <w:lang w:val="en-US" w:eastAsia="ko-KR"/>
              </w:rPr>
            </w:pPr>
            <w:r w:rsidRPr="00E61149">
              <w:rPr>
                <w:rFonts w:eastAsia="한양견고딕" w:cs="Calibri"/>
                <w:b/>
                <w:bCs/>
                <w:color w:val="000000"/>
                <w:sz w:val="32"/>
                <w:szCs w:val="32"/>
                <w:lang w:val="en-US" w:eastAsia="ko-KR"/>
              </w:rPr>
              <w:t>on Implementation of Forest Management Plan</w:t>
            </w:r>
          </w:p>
        </w:tc>
      </w:tr>
      <w:tr w:rsidR="00FD2862" w:rsidRPr="008D7240" w:rsidTr="009969AA">
        <w:trPr>
          <w:trHeight w:val="68"/>
        </w:trPr>
        <w:tc>
          <w:tcPr>
            <w:tcW w:w="9444" w:type="dxa"/>
            <w:gridSpan w:val="8"/>
            <w:tcBorders>
              <w:top w:val="nil"/>
              <w:left w:val="nil"/>
              <w:bottom w:val="single" w:sz="2" w:space="0" w:color="7F7F7F"/>
              <w:right w:val="nil"/>
            </w:tcBorders>
            <w:tcMar>
              <w:top w:w="0" w:type="dxa"/>
              <w:left w:w="0" w:type="dxa"/>
              <w:bottom w:w="0" w:type="dxa"/>
              <w:right w:w="0" w:type="dxa"/>
            </w:tcMar>
            <w:vAlign w:val="center"/>
            <w:hideMark/>
          </w:tcPr>
          <w:p w:rsidR="00FD2862" w:rsidRPr="008D7240" w:rsidRDefault="00FD2862" w:rsidP="00CD08C4">
            <w:pPr>
              <w:widowControl w:val="0"/>
              <w:wordWrap w:val="0"/>
              <w:spacing w:after="0"/>
              <w:jc w:val="center"/>
              <w:rPr>
                <w:rFonts w:ascii="DotumChe" w:eastAsia="DotumChe" w:hAnsi="DotumChe" w:cs="Gulim"/>
                <w:color w:val="000000"/>
                <w:spacing w:val="-14"/>
                <w:w w:val="97"/>
                <w:sz w:val="18"/>
                <w:szCs w:val="18"/>
                <w:lang w:val="en-US" w:eastAsia="ko-KR"/>
              </w:rPr>
            </w:pPr>
          </w:p>
        </w:tc>
      </w:tr>
      <w:tr w:rsidR="00FD2862" w:rsidRPr="008D7240" w:rsidTr="00CD08C4">
        <w:trPr>
          <w:trHeight w:val="426"/>
        </w:trPr>
        <w:tc>
          <w:tcPr>
            <w:tcW w:w="2168" w:type="dxa"/>
            <w:gridSpan w:val="2"/>
            <w:vMerge w:val="restart"/>
            <w:tcBorders>
              <w:top w:val="single" w:sz="2" w:space="0" w:color="7F7F7F"/>
              <w:left w:val="nil"/>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wordWrap w:val="0"/>
              <w:spacing w:after="0"/>
              <w:jc w:val="center"/>
              <w:rPr>
                <w:rFonts w:ascii="Gulim" w:eastAsia="Gulim" w:hAnsi="Gulim" w:cs="Gulim"/>
                <w:color w:val="000000"/>
                <w:lang w:val="en-US" w:eastAsia="ko-KR"/>
              </w:rPr>
            </w:pPr>
            <w:r w:rsidRPr="0065296C">
              <w:rPr>
                <w:rFonts w:eastAsia="DotumChe" w:cs="Gulim"/>
                <w:color w:val="000000"/>
                <w:lang w:val="en-US" w:eastAsia="ko-KR"/>
              </w:rPr>
              <w:t>Applicant</w:t>
            </w:r>
          </w:p>
        </w:tc>
        <w:tc>
          <w:tcPr>
            <w:tcW w:w="4651" w:type="dxa"/>
            <w:gridSpan w:val="4"/>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hideMark/>
          </w:tcPr>
          <w:p w:rsidR="00FD2862" w:rsidRPr="008D7240" w:rsidRDefault="00FD2862" w:rsidP="00CD08C4">
            <w:pPr>
              <w:widowControl w:val="0"/>
              <w:wordWrap w:val="0"/>
              <w:spacing w:before="20" w:after="0"/>
              <w:jc w:val="both"/>
              <w:rPr>
                <w:rFonts w:ascii="Gulim" w:eastAsia="Gulim" w:hAnsi="Gulim" w:cs="Gulim"/>
                <w:color w:val="000000"/>
                <w:sz w:val="20"/>
                <w:lang w:val="en-US" w:eastAsia="ko-KR"/>
              </w:rPr>
            </w:pPr>
            <w:r w:rsidRPr="0065296C">
              <w:rPr>
                <w:rFonts w:eastAsia="DotumChe" w:cs="Gulim"/>
                <w:color w:val="000000"/>
                <w:sz w:val="20"/>
                <w:lang w:val="en-US" w:eastAsia="ko-KR"/>
              </w:rPr>
              <w:t>Name</w:t>
            </w:r>
          </w:p>
        </w:tc>
        <w:tc>
          <w:tcPr>
            <w:tcW w:w="2625" w:type="dxa"/>
            <w:gridSpan w:val="2"/>
            <w:tcBorders>
              <w:top w:val="single" w:sz="2" w:space="0" w:color="7F7F7F"/>
              <w:left w:val="nil"/>
              <w:bottom w:val="single" w:sz="2" w:space="0" w:color="7F7F7F"/>
              <w:right w:val="nil"/>
            </w:tcBorders>
            <w:tcMar>
              <w:top w:w="28" w:type="dxa"/>
              <w:left w:w="102" w:type="dxa"/>
              <w:bottom w:w="28" w:type="dxa"/>
              <w:right w:w="57" w:type="dxa"/>
            </w:tcMar>
            <w:hideMark/>
          </w:tcPr>
          <w:p w:rsidR="00FD2862" w:rsidRPr="008D7240" w:rsidRDefault="00FD2862" w:rsidP="00CD08C4">
            <w:pPr>
              <w:widowControl w:val="0"/>
              <w:wordWrap w:val="0"/>
              <w:spacing w:after="0"/>
              <w:jc w:val="both"/>
              <w:rPr>
                <w:rFonts w:ascii="Gulim" w:eastAsia="Gulim" w:hAnsi="Gulim" w:cs="Gulim"/>
                <w:color w:val="000000"/>
                <w:sz w:val="20"/>
                <w:lang w:val="en-US" w:eastAsia="ko-KR"/>
              </w:rPr>
            </w:pPr>
            <w:r w:rsidRPr="0065296C">
              <w:rPr>
                <w:rFonts w:eastAsia="Dotum" w:cs="Gulim"/>
                <w:color w:val="000000"/>
                <w:sz w:val="18"/>
                <w:szCs w:val="18"/>
                <w:lang w:val="en-US" w:eastAsia="ko-KR"/>
              </w:rPr>
              <w:t>Date of Birth</w:t>
            </w:r>
          </w:p>
        </w:tc>
      </w:tr>
      <w:tr w:rsidR="00FD2862" w:rsidRPr="008D7240" w:rsidTr="009969AA">
        <w:trPr>
          <w:trHeight w:val="79"/>
        </w:trPr>
        <w:tc>
          <w:tcPr>
            <w:tcW w:w="0" w:type="auto"/>
            <w:gridSpan w:val="2"/>
            <w:vMerge/>
            <w:tcBorders>
              <w:top w:val="single" w:sz="2" w:space="0" w:color="7F7F7F"/>
              <w:left w:val="nil"/>
              <w:bottom w:val="single" w:sz="2" w:space="0" w:color="7F7F7F"/>
              <w:right w:val="single" w:sz="2" w:space="0" w:color="7F7F7F"/>
            </w:tcBorders>
            <w:vAlign w:val="center"/>
            <w:hideMark/>
          </w:tcPr>
          <w:p w:rsidR="00FD2862" w:rsidRPr="008D7240" w:rsidRDefault="00FD2862" w:rsidP="00CD08C4">
            <w:pPr>
              <w:spacing w:after="0"/>
              <w:rPr>
                <w:rFonts w:ascii="Gulim" w:eastAsia="Gulim" w:hAnsi="Gulim" w:cs="Gulim"/>
                <w:color w:val="000000"/>
                <w:lang w:val="en-US" w:eastAsia="ko-KR"/>
              </w:rPr>
            </w:pPr>
          </w:p>
        </w:tc>
        <w:tc>
          <w:tcPr>
            <w:tcW w:w="7276" w:type="dxa"/>
            <w:gridSpan w:val="6"/>
            <w:tcBorders>
              <w:top w:val="single" w:sz="2" w:space="0" w:color="7F7F7F"/>
              <w:left w:val="single" w:sz="2" w:space="0" w:color="7F7F7F"/>
              <w:bottom w:val="single" w:sz="2" w:space="0" w:color="7F7F7F"/>
              <w:right w:val="nil"/>
            </w:tcBorders>
            <w:tcMar>
              <w:top w:w="28" w:type="dxa"/>
              <w:left w:w="102" w:type="dxa"/>
              <w:bottom w:w="28" w:type="dxa"/>
              <w:right w:w="57" w:type="dxa"/>
            </w:tcMar>
            <w:hideMark/>
          </w:tcPr>
          <w:p w:rsidR="00FD2862" w:rsidRPr="008D7240" w:rsidRDefault="00FD2862" w:rsidP="00CD08C4">
            <w:pPr>
              <w:widowControl w:val="0"/>
              <w:wordWrap w:val="0"/>
              <w:spacing w:before="20" w:after="0"/>
              <w:jc w:val="both"/>
              <w:rPr>
                <w:rFonts w:ascii="Gulim" w:eastAsia="Gulim" w:hAnsi="Gulim" w:cs="Gulim"/>
                <w:color w:val="000000"/>
                <w:sz w:val="20"/>
                <w:lang w:val="en-US" w:eastAsia="ko-KR"/>
              </w:rPr>
            </w:pPr>
            <w:r w:rsidRPr="0065296C">
              <w:rPr>
                <w:rFonts w:eastAsia="DotumChe" w:cs="Gulim"/>
                <w:color w:val="000000"/>
                <w:sz w:val="20"/>
                <w:lang w:val="en-US" w:eastAsia="ko-KR"/>
              </w:rPr>
              <w:t>Address</w:t>
            </w:r>
          </w:p>
        </w:tc>
      </w:tr>
      <w:tr w:rsidR="00FD2862" w:rsidRPr="008D7240" w:rsidTr="009969AA">
        <w:trPr>
          <w:trHeight w:val="354"/>
        </w:trPr>
        <w:tc>
          <w:tcPr>
            <w:tcW w:w="2168" w:type="dxa"/>
            <w:gridSpan w:val="2"/>
            <w:tcBorders>
              <w:top w:val="single" w:sz="2" w:space="0" w:color="7F7F7F"/>
              <w:left w:val="nil"/>
              <w:bottom w:val="single" w:sz="2" w:space="0" w:color="7F7F7F"/>
              <w:right w:val="nil"/>
            </w:tcBorders>
            <w:tcMar>
              <w:top w:w="28" w:type="dxa"/>
              <w:left w:w="102" w:type="dxa"/>
              <w:bottom w:w="28" w:type="dxa"/>
              <w:right w:w="57" w:type="dxa"/>
            </w:tcMar>
            <w:vAlign w:val="center"/>
            <w:hideMark/>
          </w:tcPr>
          <w:p w:rsidR="00FD2862" w:rsidRPr="008D7240" w:rsidRDefault="00FD2862" w:rsidP="00CD08C4">
            <w:pPr>
              <w:widowControl w:val="0"/>
              <w:wordWrap w:val="0"/>
              <w:spacing w:after="0"/>
              <w:jc w:val="center"/>
              <w:rPr>
                <w:rFonts w:ascii="Gulim" w:eastAsia="Gulim" w:hAnsi="Gulim" w:cs="Gulim"/>
                <w:color w:val="000000"/>
                <w:lang w:val="en-US" w:eastAsia="ko-KR"/>
              </w:rPr>
            </w:pPr>
            <w:r w:rsidRPr="0065296C">
              <w:rPr>
                <w:rFonts w:eastAsia="DotumChe" w:cs="Gulim"/>
                <w:color w:val="000000"/>
                <w:lang w:val="en-US" w:eastAsia="ko-KR"/>
              </w:rPr>
              <w:t>Location</w:t>
            </w:r>
            <w:r>
              <w:rPr>
                <w:rFonts w:eastAsia="DotumChe" w:cs="Gulim" w:hint="eastAsia"/>
                <w:color w:val="000000"/>
                <w:lang w:val="en-US" w:eastAsia="ko-KR"/>
              </w:rPr>
              <w:t xml:space="preserve"> </w:t>
            </w:r>
            <w:r w:rsidRPr="0065296C">
              <w:rPr>
                <w:rFonts w:eastAsia="DotumChe" w:cs="Gulim"/>
                <w:color w:val="000000"/>
                <w:lang w:val="en-US" w:eastAsia="ko-KR"/>
              </w:rPr>
              <w:t>of Forest</w:t>
            </w:r>
          </w:p>
        </w:tc>
        <w:tc>
          <w:tcPr>
            <w:tcW w:w="7276" w:type="dxa"/>
            <w:gridSpan w:val="6"/>
            <w:tcBorders>
              <w:top w:val="single" w:sz="2" w:space="0" w:color="7F7F7F"/>
              <w:left w:val="single" w:sz="2" w:space="0" w:color="7F7F7F"/>
              <w:bottom w:val="single" w:sz="2" w:space="0" w:color="7F7F7F"/>
              <w:right w:val="nil"/>
            </w:tcBorders>
            <w:tcMar>
              <w:top w:w="28" w:type="dxa"/>
              <w:left w:w="102" w:type="dxa"/>
              <w:bottom w:w="28" w:type="dxa"/>
              <w:right w:w="57" w:type="dxa"/>
            </w:tcMar>
            <w:vAlign w:val="center"/>
            <w:hideMark/>
          </w:tcPr>
          <w:p w:rsidR="00FD2862" w:rsidRPr="008D7240" w:rsidRDefault="00FD2862" w:rsidP="00CD08C4">
            <w:pPr>
              <w:widowControl w:val="0"/>
              <w:wordWrap w:val="0"/>
              <w:spacing w:before="20" w:after="0" w:line="432" w:lineRule="auto"/>
              <w:jc w:val="both"/>
              <w:rPr>
                <w:rFonts w:ascii="DotumChe" w:eastAsia="DotumChe" w:hAnsi="DotumChe" w:cs="Gulim"/>
                <w:color w:val="000000"/>
                <w:sz w:val="20"/>
                <w:lang w:val="en-US" w:eastAsia="ko-KR"/>
              </w:rPr>
            </w:pPr>
          </w:p>
        </w:tc>
      </w:tr>
      <w:tr w:rsidR="00FD2862" w:rsidRPr="008D7240" w:rsidTr="00CD08C4">
        <w:trPr>
          <w:trHeight w:val="501"/>
        </w:trPr>
        <w:tc>
          <w:tcPr>
            <w:tcW w:w="2168" w:type="dxa"/>
            <w:gridSpan w:val="2"/>
            <w:tcBorders>
              <w:top w:val="single" w:sz="2" w:space="0" w:color="7F7F7F"/>
              <w:left w:val="nil"/>
              <w:bottom w:val="single" w:sz="2" w:space="0" w:color="7F7F7F"/>
              <w:right w:val="nil"/>
            </w:tcBorders>
            <w:tcMar>
              <w:top w:w="28" w:type="dxa"/>
              <w:left w:w="102" w:type="dxa"/>
              <w:bottom w:w="28" w:type="dxa"/>
              <w:right w:w="57" w:type="dxa"/>
            </w:tcMar>
            <w:vAlign w:val="center"/>
            <w:hideMark/>
          </w:tcPr>
          <w:p w:rsidR="00FD2862" w:rsidRPr="008D7240" w:rsidRDefault="00FD2862" w:rsidP="00CD08C4">
            <w:pPr>
              <w:widowControl w:val="0"/>
              <w:wordWrap w:val="0"/>
              <w:spacing w:after="0"/>
              <w:jc w:val="center"/>
              <w:rPr>
                <w:rFonts w:ascii="Gulim" w:eastAsia="Gulim" w:hAnsi="Gulim" w:cs="Gulim"/>
                <w:color w:val="000000"/>
                <w:spacing w:val="18"/>
                <w:lang w:val="en-US" w:eastAsia="ko-KR"/>
              </w:rPr>
            </w:pPr>
            <w:r>
              <w:rPr>
                <w:rFonts w:eastAsia="DotumChe" w:cs="Gulim" w:hint="eastAsia"/>
                <w:color w:val="000000"/>
                <w:lang w:val="en-US" w:eastAsia="ko-KR"/>
              </w:rPr>
              <w:t>Forest Management Plan Area</w:t>
            </w:r>
          </w:p>
        </w:tc>
        <w:tc>
          <w:tcPr>
            <w:tcW w:w="7276" w:type="dxa"/>
            <w:gridSpan w:val="6"/>
            <w:tcBorders>
              <w:top w:val="single" w:sz="2" w:space="0" w:color="7F7F7F"/>
              <w:left w:val="single" w:sz="2" w:space="0" w:color="7F7F7F"/>
              <w:bottom w:val="single" w:sz="2" w:space="0" w:color="7F7F7F"/>
              <w:right w:val="nil"/>
            </w:tcBorders>
            <w:tcMar>
              <w:top w:w="28" w:type="dxa"/>
              <w:left w:w="102" w:type="dxa"/>
              <w:bottom w:w="28" w:type="dxa"/>
              <w:right w:w="57" w:type="dxa"/>
            </w:tcMar>
            <w:vAlign w:val="center"/>
            <w:hideMark/>
          </w:tcPr>
          <w:p w:rsidR="00FD2862" w:rsidRPr="008D7240" w:rsidRDefault="00FD2862" w:rsidP="00CD08C4">
            <w:pPr>
              <w:widowControl w:val="0"/>
              <w:wordWrap w:val="0"/>
              <w:spacing w:before="20" w:after="0" w:line="432" w:lineRule="auto"/>
              <w:jc w:val="both"/>
              <w:rPr>
                <w:rFonts w:ascii="DotumChe" w:eastAsia="DotumChe" w:hAnsi="DotumChe" w:cs="Gulim"/>
                <w:color w:val="000000"/>
                <w:sz w:val="20"/>
                <w:lang w:val="en-US" w:eastAsia="ko-KR"/>
              </w:rPr>
            </w:pPr>
          </w:p>
        </w:tc>
      </w:tr>
      <w:tr w:rsidR="00FD2862" w:rsidRPr="008D7240" w:rsidTr="009969AA">
        <w:trPr>
          <w:trHeight w:val="228"/>
        </w:trPr>
        <w:tc>
          <w:tcPr>
            <w:tcW w:w="2168" w:type="dxa"/>
            <w:gridSpan w:val="2"/>
            <w:tcBorders>
              <w:top w:val="single" w:sz="2" w:space="0" w:color="7F7F7F"/>
              <w:left w:val="nil"/>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wordWrap w:val="0"/>
              <w:spacing w:after="0"/>
              <w:jc w:val="center"/>
              <w:rPr>
                <w:rFonts w:ascii="Gulim" w:eastAsia="Gulim" w:hAnsi="Gulim" w:cs="Gulim"/>
                <w:color w:val="000000"/>
                <w:lang w:val="en-US" w:eastAsia="ko-KR"/>
              </w:rPr>
            </w:pPr>
            <w:r w:rsidRPr="0065296C">
              <w:rPr>
                <w:rFonts w:eastAsia="DotumChe" w:cs="Gulim"/>
                <w:color w:val="000000"/>
                <w:lang w:val="en-US" w:eastAsia="ko-KR"/>
              </w:rPr>
              <w:t>Area size</w:t>
            </w:r>
          </w:p>
        </w:tc>
        <w:tc>
          <w:tcPr>
            <w:tcW w:w="2895" w:type="dxa"/>
            <w:gridSpan w:val="2"/>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wordWrap w:val="0"/>
              <w:spacing w:before="20" w:after="0"/>
              <w:jc w:val="right"/>
              <w:rPr>
                <w:rFonts w:ascii="Gulim" w:eastAsia="Gulim" w:hAnsi="Gulim" w:cs="Gulim"/>
                <w:color w:val="000000"/>
                <w:sz w:val="20"/>
                <w:lang w:val="en-US" w:eastAsia="ko-KR"/>
              </w:rPr>
            </w:pPr>
            <w:r w:rsidRPr="008D7240">
              <w:rPr>
                <w:rFonts w:ascii="Gulim" w:eastAsia="DotumChe" w:hAnsi="DotumChe" w:cs="Gulim"/>
                <w:color w:val="000000"/>
                <w:sz w:val="20"/>
                <w:lang w:val="en-US" w:eastAsia="ko-KR"/>
              </w:rPr>
              <w:t>㎡</w:t>
            </w:r>
          </w:p>
        </w:tc>
        <w:tc>
          <w:tcPr>
            <w:tcW w:w="1756" w:type="dxa"/>
            <w:gridSpan w:val="2"/>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wordWrap w:val="0"/>
              <w:spacing w:after="0"/>
              <w:jc w:val="center"/>
              <w:rPr>
                <w:rFonts w:ascii="Gulim" w:eastAsia="Gulim" w:hAnsi="Gulim" w:cs="Gulim"/>
                <w:color w:val="000000"/>
                <w:spacing w:val="-28"/>
                <w:lang w:val="en-US" w:eastAsia="ko-KR"/>
              </w:rPr>
            </w:pPr>
            <w:r w:rsidRPr="0037204C">
              <w:rPr>
                <w:rFonts w:eastAsia="DotumChe" w:cs="Gulim"/>
                <w:color w:val="000000"/>
                <w:lang w:val="en-US" w:eastAsia="ko-KR"/>
              </w:rPr>
              <w:t>Area size for Logging·digging</w:t>
            </w:r>
          </w:p>
        </w:tc>
        <w:tc>
          <w:tcPr>
            <w:tcW w:w="2625" w:type="dxa"/>
            <w:gridSpan w:val="2"/>
            <w:tcBorders>
              <w:top w:val="single" w:sz="2" w:space="0" w:color="7F7F7F"/>
              <w:left w:val="single" w:sz="2" w:space="0" w:color="7F7F7F"/>
              <w:bottom w:val="single" w:sz="2" w:space="0" w:color="7F7F7F"/>
              <w:right w:val="nil"/>
            </w:tcBorders>
            <w:tcMar>
              <w:top w:w="28" w:type="dxa"/>
              <w:left w:w="102" w:type="dxa"/>
              <w:bottom w:w="28" w:type="dxa"/>
              <w:right w:w="57" w:type="dxa"/>
            </w:tcMar>
            <w:vAlign w:val="center"/>
            <w:hideMark/>
          </w:tcPr>
          <w:p w:rsidR="00FD2862" w:rsidRPr="008D7240" w:rsidRDefault="00FD2862" w:rsidP="00CD08C4">
            <w:pPr>
              <w:widowControl w:val="0"/>
              <w:wordWrap w:val="0"/>
              <w:spacing w:before="20" w:after="0"/>
              <w:jc w:val="right"/>
              <w:rPr>
                <w:rFonts w:ascii="Gulim" w:eastAsia="Gulim" w:hAnsi="Gulim" w:cs="Gulim"/>
                <w:color w:val="000000"/>
                <w:sz w:val="20"/>
                <w:lang w:val="en-US" w:eastAsia="ko-KR"/>
              </w:rPr>
            </w:pPr>
            <w:r w:rsidRPr="008D7240">
              <w:rPr>
                <w:rFonts w:ascii="Gulim" w:eastAsia="DotumChe" w:hAnsi="DotumChe" w:cs="Gulim"/>
                <w:color w:val="000000"/>
                <w:sz w:val="20"/>
                <w:lang w:val="en-US" w:eastAsia="ko-KR"/>
              </w:rPr>
              <w:t>㎡</w:t>
            </w:r>
          </w:p>
        </w:tc>
      </w:tr>
      <w:tr w:rsidR="00FD2862" w:rsidRPr="008D7240" w:rsidTr="009969AA">
        <w:trPr>
          <w:trHeight w:val="35"/>
        </w:trPr>
        <w:tc>
          <w:tcPr>
            <w:tcW w:w="9444" w:type="dxa"/>
            <w:gridSpan w:val="8"/>
            <w:tcBorders>
              <w:top w:val="single" w:sz="2" w:space="0" w:color="7F7F7F"/>
              <w:left w:val="nil"/>
              <w:bottom w:val="single" w:sz="2" w:space="0" w:color="7F7F7F"/>
              <w:right w:val="nil"/>
            </w:tcBorders>
            <w:tcMar>
              <w:top w:w="28" w:type="dxa"/>
              <w:left w:w="102" w:type="dxa"/>
              <w:bottom w:w="28" w:type="dxa"/>
              <w:right w:w="57" w:type="dxa"/>
            </w:tcMar>
            <w:vAlign w:val="center"/>
            <w:hideMark/>
          </w:tcPr>
          <w:p w:rsidR="00FD2862" w:rsidRPr="008D7240" w:rsidRDefault="00FD2862" w:rsidP="00CD08C4">
            <w:pPr>
              <w:widowControl w:val="0"/>
              <w:wordWrap w:val="0"/>
              <w:spacing w:after="0" w:line="432" w:lineRule="auto"/>
              <w:jc w:val="center"/>
              <w:rPr>
                <w:rFonts w:ascii="DotumChe" w:eastAsia="DotumChe" w:hAnsi="DotumChe" w:cs="Gulim"/>
                <w:color w:val="000000"/>
                <w:sz w:val="6"/>
                <w:szCs w:val="6"/>
                <w:lang w:val="en-US" w:eastAsia="ko-KR"/>
              </w:rPr>
            </w:pPr>
          </w:p>
        </w:tc>
      </w:tr>
      <w:tr w:rsidR="00FD2862" w:rsidRPr="008D7240" w:rsidTr="00CD08C4">
        <w:trPr>
          <w:trHeight w:val="406"/>
        </w:trPr>
        <w:tc>
          <w:tcPr>
            <w:tcW w:w="1242" w:type="dxa"/>
            <w:vMerge w:val="restart"/>
            <w:tcBorders>
              <w:top w:val="single" w:sz="2" w:space="0" w:color="7F7F7F"/>
              <w:left w:val="nil"/>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wordWrap w:val="0"/>
              <w:spacing w:after="0"/>
              <w:jc w:val="center"/>
              <w:rPr>
                <w:rFonts w:ascii="Gulim" w:eastAsia="Gulim" w:hAnsi="Gulim" w:cs="Gulim"/>
                <w:color w:val="000000"/>
                <w:lang w:val="en-US" w:eastAsia="ko-KR"/>
              </w:rPr>
            </w:pPr>
            <w:r w:rsidRPr="0037204C">
              <w:rPr>
                <w:rFonts w:eastAsia="DotumChe" w:cs="Gulim"/>
                <w:color w:val="000000"/>
                <w:lang w:val="en-US" w:eastAsia="ko-KR"/>
              </w:rPr>
              <w:t>Application details</w:t>
            </w:r>
          </w:p>
        </w:tc>
        <w:tc>
          <w:tcPr>
            <w:tcW w:w="926" w:type="dxa"/>
            <w:vMerge w:val="restart"/>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wordWrap w:val="0"/>
              <w:spacing w:before="20" w:after="0"/>
              <w:jc w:val="center"/>
              <w:rPr>
                <w:rFonts w:ascii="Gulim" w:eastAsia="Gulim" w:hAnsi="Gulim" w:cs="Gulim"/>
                <w:color w:val="000000"/>
                <w:sz w:val="20"/>
                <w:lang w:val="en-US" w:eastAsia="ko-KR"/>
              </w:rPr>
            </w:pPr>
            <w:r w:rsidRPr="0065296C">
              <w:rPr>
                <w:rFonts w:eastAsia="DotumChe" w:cs="Gulim"/>
                <w:color w:val="000000"/>
                <w:sz w:val="18"/>
                <w:szCs w:val="18"/>
                <w:lang w:val="en-US" w:eastAsia="ko-KR"/>
              </w:rPr>
              <w:t>Business Type</w:t>
            </w:r>
          </w:p>
        </w:tc>
        <w:tc>
          <w:tcPr>
            <w:tcW w:w="1616" w:type="dxa"/>
            <w:vMerge w:val="restart"/>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wordWrap w:val="0"/>
              <w:spacing w:before="20" w:after="0"/>
              <w:jc w:val="center"/>
              <w:rPr>
                <w:rFonts w:ascii="Gulim" w:eastAsia="Gulim" w:hAnsi="Gulim" w:cs="Gulim"/>
                <w:color w:val="000000"/>
                <w:sz w:val="20"/>
                <w:lang w:val="en-US" w:eastAsia="ko-KR"/>
              </w:rPr>
            </w:pPr>
            <w:r w:rsidRPr="0065296C">
              <w:rPr>
                <w:rFonts w:eastAsia="DotumChe" w:cs="Gulim"/>
                <w:color w:val="000000"/>
                <w:sz w:val="20"/>
                <w:lang w:val="en-US" w:eastAsia="ko-KR"/>
              </w:rPr>
              <w:t>Method</w:t>
            </w:r>
          </w:p>
        </w:tc>
        <w:tc>
          <w:tcPr>
            <w:tcW w:w="1279" w:type="dxa"/>
            <w:vMerge w:val="restart"/>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wordWrap w:val="0"/>
              <w:spacing w:before="20" w:after="0"/>
              <w:jc w:val="center"/>
              <w:rPr>
                <w:rFonts w:ascii="Gulim" w:eastAsia="Gulim" w:hAnsi="Gulim" w:cs="Gulim"/>
                <w:color w:val="000000"/>
                <w:spacing w:val="-2"/>
                <w:sz w:val="20"/>
                <w:lang w:val="en-US" w:eastAsia="ko-KR"/>
              </w:rPr>
            </w:pPr>
            <w:r>
              <w:rPr>
                <w:rFonts w:eastAsia="DotumChe" w:cs="Gulim"/>
                <w:color w:val="000000"/>
                <w:spacing w:val="-2"/>
                <w:sz w:val="20"/>
                <w:lang w:val="en-US" w:eastAsia="ko-KR"/>
              </w:rPr>
              <w:t>us</w:t>
            </w:r>
            <w:r w:rsidRPr="0065296C">
              <w:rPr>
                <w:rFonts w:eastAsia="DotumChe" w:cs="Gulim"/>
                <w:color w:val="000000"/>
                <w:spacing w:val="-2"/>
                <w:sz w:val="20"/>
                <w:lang w:val="en-US" w:eastAsia="ko-KR"/>
              </w:rPr>
              <w:t>e</w:t>
            </w:r>
          </w:p>
        </w:tc>
        <w:tc>
          <w:tcPr>
            <w:tcW w:w="3105" w:type="dxa"/>
            <w:gridSpan w:val="3"/>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wordWrap w:val="0"/>
              <w:spacing w:before="20" w:after="0"/>
              <w:jc w:val="center"/>
              <w:rPr>
                <w:rFonts w:ascii="Gulim" w:eastAsia="Gulim" w:hAnsi="Gulim" w:cs="Gulim"/>
                <w:color w:val="000000"/>
                <w:sz w:val="20"/>
                <w:lang w:val="en-US" w:eastAsia="ko-KR"/>
              </w:rPr>
            </w:pPr>
            <w:r w:rsidRPr="0065296C">
              <w:rPr>
                <w:rFonts w:eastAsia="DotumChe" w:cs="Gulim"/>
                <w:color w:val="000000"/>
                <w:lang w:val="en-US" w:eastAsia="ko-KR"/>
              </w:rPr>
              <w:t>Quantity of application</w:t>
            </w:r>
          </w:p>
        </w:tc>
        <w:tc>
          <w:tcPr>
            <w:tcW w:w="1276" w:type="dxa"/>
            <w:vMerge w:val="restart"/>
            <w:tcBorders>
              <w:top w:val="single" w:sz="2" w:space="0" w:color="7F7F7F"/>
              <w:left w:val="single" w:sz="2" w:space="0" w:color="7F7F7F"/>
              <w:bottom w:val="single" w:sz="2" w:space="0" w:color="7F7F7F"/>
              <w:right w:val="nil"/>
            </w:tcBorders>
            <w:tcMar>
              <w:top w:w="28" w:type="dxa"/>
              <w:left w:w="102" w:type="dxa"/>
              <w:bottom w:w="28" w:type="dxa"/>
              <w:right w:w="57" w:type="dxa"/>
            </w:tcMar>
            <w:vAlign w:val="center"/>
            <w:hideMark/>
          </w:tcPr>
          <w:p w:rsidR="00FD2862" w:rsidRPr="008D7240" w:rsidRDefault="00FD2862" w:rsidP="00CD08C4">
            <w:pPr>
              <w:widowControl w:val="0"/>
              <w:spacing w:after="0"/>
              <w:jc w:val="center"/>
              <w:rPr>
                <w:rFonts w:ascii="Gulim" w:eastAsia="Gulim" w:hAnsi="Gulim" w:cs="Gulim"/>
                <w:color w:val="000000"/>
                <w:sz w:val="20"/>
                <w:lang w:val="en-US" w:eastAsia="ko-KR"/>
              </w:rPr>
            </w:pPr>
            <w:r w:rsidRPr="0037204C">
              <w:rPr>
                <w:rFonts w:eastAsia="DotumChe" w:cs="Gulim"/>
                <w:color w:val="000000"/>
                <w:sz w:val="18"/>
                <w:szCs w:val="18"/>
                <w:lang w:val="en-US" w:eastAsia="ko-KR"/>
              </w:rPr>
              <w:t xml:space="preserve">size of </w:t>
            </w:r>
            <w:r w:rsidRPr="00405E58">
              <w:rPr>
                <w:rFonts w:eastAsia="DotumChe" w:cs="Gulim" w:hint="eastAsia"/>
                <w:sz w:val="18"/>
                <w:szCs w:val="18"/>
                <w:lang w:val="en-US" w:eastAsia="ko-KR"/>
              </w:rPr>
              <w:t>remain</w:t>
            </w:r>
            <w:r w:rsidRPr="00405E58">
              <w:rPr>
                <w:rFonts w:eastAsia="DotumChe" w:cs="Gulim"/>
                <w:sz w:val="18"/>
                <w:szCs w:val="18"/>
                <w:lang w:val="en-US" w:eastAsia="ko-KR"/>
              </w:rPr>
              <w:t>ing</w:t>
            </w:r>
            <w:r w:rsidRPr="00D07DBE">
              <w:rPr>
                <w:rFonts w:eastAsia="DotumChe" w:cs="Gulim"/>
                <w:color w:val="FF0000"/>
                <w:sz w:val="18"/>
                <w:szCs w:val="18"/>
                <w:lang w:val="en-US" w:eastAsia="ko-KR"/>
              </w:rPr>
              <w:t xml:space="preserve"> </w:t>
            </w:r>
            <w:r w:rsidRPr="0037204C">
              <w:rPr>
                <w:rFonts w:eastAsia="DotumChe" w:cs="Gulim"/>
                <w:color w:val="000000"/>
                <w:sz w:val="18"/>
                <w:szCs w:val="18"/>
                <w:lang w:val="en-US" w:eastAsia="ko-KR"/>
              </w:rPr>
              <w:t>area/number</w:t>
            </w:r>
            <w:r>
              <w:rPr>
                <w:rFonts w:eastAsia="DotumChe" w:cs="Gulim" w:hint="eastAsia"/>
                <w:color w:val="000000"/>
                <w:sz w:val="18"/>
                <w:szCs w:val="18"/>
                <w:lang w:val="en-US" w:eastAsia="ko-KR"/>
              </w:rPr>
              <w:t xml:space="preserve"> </w:t>
            </w:r>
            <w:r w:rsidRPr="0037204C">
              <w:rPr>
                <w:rFonts w:eastAsia="DotumChe" w:cs="Gulim"/>
                <w:color w:val="000000"/>
                <w:sz w:val="18"/>
                <w:szCs w:val="18"/>
                <w:lang w:val="en-US" w:eastAsia="ko-KR"/>
              </w:rPr>
              <w:t>of trees</w:t>
            </w:r>
          </w:p>
        </w:tc>
      </w:tr>
      <w:tr w:rsidR="00FD2862" w:rsidRPr="008D7240" w:rsidTr="00CD08C4">
        <w:trPr>
          <w:trHeight w:val="463"/>
        </w:trPr>
        <w:tc>
          <w:tcPr>
            <w:tcW w:w="0" w:type="auto"/>
            <w:vMerge/>
            <w:tcBorders>
              <w:top w:val="single" w:sz="2" w:space="0" w:color="7F7F7F"/>
              <w:left w:val="nil"/>
              <w:bottom w:val="single" w:sz="2" w:space="0" w:color="7F7F7F"/>
              <w:right w:val="single" w:sz="2" w:space="0" w:color="7F7F7F"/>
            </w:tcBorders>
            <w:vAlign w:val="center"/>
            <w:hideMark/>
          </w:tcPr>
          <w:p w:rsidR="00FD2862" w:rsidRPr="008D7240" w:rsidRDefault="00FD2862" w:rsidP="00CD08C4">
            <w:pPr>
              <w:spacing w:after="0"/>
              <w:rPr>
                <w:rFonts w:ascii="Gulim" w:eastAsia="Gulim" w:hAnsi="Gulim" w:cs="Gulim"/>
                <w:color w:val="00000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FD2862" w:rsidRPr="008D7240" w:rsidRDefault="00FD2862" w:rsidP="00CD08C4">
            <w:pPr>
              <w:spacing w:after="0"/>
              <w:rPr>
                <w:rFonts w:ascii="Gulim" w:eastAsia="Gulim" w:hAnsi="Gulim" w:cs="Gulim"/>
                <w:color w:val="000000"/>
                <w:sz w:val="2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FD2862" w:rsidRPr="008D7240" w:rsidRDefault="00FD2862" w:rsidP="00CD08C4">
            <w:pPr>
              <w:spacing w:after="0"/>
              <w:rPr>
                <w:rFonts w:ascii="Gulim" w:eastAsia="Gulim" w:hAnsi="Gulim" w:cs="Gulim"/>
                <w:color w:val="000000"/>
                <w:sz w:val="2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FD2862" w:rsidRPr="008D7240" w:rsidRDefault="00FD2862" w:rsidP="00CD08C4">
            <w:pPr>
              <w:spacing w:after="0"/>
              <w:rPr>
                <w:rFonts w:ascii="Gulim" w:eastAsia="Gulim" w:hAnsi="Gulim" w:cs="Gulim"/>
                <w:color w:val="000000"/>
                <w:spacing w:val="-2"/>
                <w:sz w:val="20"/>
                <w:lang w:val="en-US" w:eastAsia="ko-KR"/>
              </w:rPr>
            </w:pPr>
          </w:p>
        </w:tc>
        <w:tc>
          <w:tcPr>
            <w:tcW w:w="891" w:type="dxa"/>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wordWrap w:val="0"/>
              <w:spacing w:before="20" w:after="0"/>
              <w:jc w:val="center"/>
              <w:rPr>
                <w:rFonts w:ascii="Gulim" w:eastAsia="Gulim" w:hAnsi="Gulim" w:cs="Gulim"/>
                <w:color w:val="000000"/>
                <w:sz w:val="20"/>
                <w:lang w:val="en-US" w:eastAsia="ko-KR"/>
              </w:rPr>
            </w:pPr>
            <w:r w:rsidRPr="0065296C">
              <w:rPr>
                <w:rFonts w:eastAsia="DotumChe" w:cs="Gulim"/>
                <w:color w:val="000000"/>
                <w:sz w:val="20"/>
                <w:lang w:val="en-US" w:eastAsia="ko-KR"/>
              </w:rPr>
              <w:t>Species</w:t>
            </w:r>
          </w:p>
        </w:tc>
        <w:tc>
          <w:tcPr>
            <w:tcW w:w="2214" w:type="dxa"/>
            <w:gridSpan w:val="2"/>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FD2862" w:rsidRPr="0065296C" w:rsidRDefault="00FD2862" w:rsidP="00CD08C4">
            <w:pPr>
              <w:widowControl w:val="0"/>
              <w:wordWrap w:val="0"/>
              <w:spacing w:after="0"/>
              <w:jc w:val="center"/>
              <w:rPr>
                <w:rFonts w:eastAsia="Gulim" w:cs="Gulim"/>
                <w:color w:val="000000"/>
                <w:lang w:val="en-US" w:eastAsia="ko-KR"/>
              </w:rPr>
            </w:pPr>
            <w:r w:rsidRPr="0065296C">
              <w:rPr>
                <w:rFonts w:eastAsia="DotumChe" w:cs="Gulim"/>
                <w:color w:val="000000"/>
                <w:lang w:val="en-US" w:eastAsia="ko-KR"/>
              </w:rPr>
              <w:t>Quantity</w:t>
            </w:r>
          </w:p>
          <w:p w:rsidR="00FD2862" w:rsidRPr="008D7240" w:rsidRDefault="00FD2862" w:rsidP="00CD08C4">
            <w:pPr>
              <w:widowControl w:val="0"/>
              <w:spacing w:after="0"/>
              <w:jc w:val="center"/>
              <w:rPr>
                <w:rFonts w:ascii="Gulim" w:eastAsia="Gulim" w:hAnsi="Gulim" w:cs="Gulim"/>
                <w:spacing w:val="-28"/>
                <w:sz w:val="20"/>
                <w:lang w:val="en-US" w:eastAsia="ko-KR"/>
              </w:rPr>
            </w:pPr>
            <w:r w:rsidRPr="00405E58">
              <w:rPr>
                <w:rFonts w:eastAsia="DotumChe" w:cs="Gulim"/>
                <w:spacing w:val="-10"/>
                <w:sz w:val="20"/>
                <w:lang w:val="en-US" w:eastAsia="ko-KR"/>
              </w:rPr>
              <w:t>(</w:t>
            </w:r>
            <w:r w:rsidRPr="00405E58">
              <w:rPr>
                <w:rFonts w:eastAsia="DotumChe" w:cs="Gulim"/>
                <w:spacing w:val="-10"/>
                <w:sz w:val="20"/>
                <w:lang w:val="en-US" w:eastAsia="ko-KR"/>
              </w:rPr>
              <w:t>㎥</w:t>
            </w:r>
            <w:r w:rsidRPr="00405E58">
              <w:rPr>
                <w:rFonts w:eastAsia="DotumChe" w:cs="Gulim"/>
                <w:spacing w:val="-10"/>
                <w:sz w:val="20"/>
                <w:lang w:val="en-US" w:eastAsia="ko-KR"/>
              </w:rPr>
              <w:t>,</w:t>
            </w:r>
            <w:r w:rsidRPr="00405E58">
              <w:rPr>
                <w:rFonts w:eastAsia="DotumChe" w:cs="Gulim" w:hint="eastAsia"/>
                <w:spacing w:val="-10"/>
                <w:sz w:val="20"/>
                <w:lang w:val="en-US" w:eastAsia="ko-KR"/>
              </w:rPr>
              <w:t xml:space="preserve"> </w:t>
            </w:r>
            <w:r w:rsidRPr="00405E58">
              <w:rPr>
                <w:rFonts w:eastAsia="DotumChe" w:cs="Gulim"/>
                <w:spacing w:val="-10"/>
                <w:sz w:val="20"/>
                <w:lang w:val="en-US" w:eastAsia="ko-KR"/>
              </w:rPr>
              <w:t xml:space="preserve">number of </w:t>
            </w:r>
            <w:r w:rsidRPr="00405E58">
              <w:rPr>
                <w:rFonts w:eastAsia="DotumChe" w:cs="Gulim" w:hint="eastAsia"/>
                <w:spacing w:val="-10"/>
                <w:sz w:val="20"/>
                <w:lang w:val="en-US" w:eastAsia="ko-KR"/>
              </w:rPr>
              <w:t>tree</w:t>
            </w:r>
            <w:r w:rsidRPr="00405E58">
              <w:rPr>
                <w:rFonts w:eastAsia="DotumChe" w:cs="Gulim"/>
                <w:spacing w:val="-10"/>
                <w:sz w:val="20"/>
                <w:lang w:val="en-US" w:eastAsia="ko-KR"/>
              </w:rPr>
              <w:t>s</w:t>
            </w:r>
            <w:r w:rsidRPr="00405E58">
              <w:rPr>
                <w:rFonts w:eastAsia="DotumChe" w:cs="Gulim" w:hint="eastAsia"/>
                <w:spacing w:val="-10"/>
                <w:sz w:val="20"/>
                <w:lang w:val="en-US" w:eastAsia="ko-KR"/>
              </w:rPr>
              <w:t xml:space="preserve">, </w:t>
            </w:r>
            <w:r w:rsidRPr="008D7240">
              <w:rPr>
                <w:rFonts w:ascii="Gulim" w:eastAsia="DotumChe" w:hAnsi="DotumChe" w:cs="Gulim"/>
                <w:spacing w:val="-52"/>
                <w:sz w:val="20"/>
                <w:lang w:val="en-US" w:eastAsia="ko-KR"/>
              </w:rPr>
              <w:t>㎏</w:t>
            </w:r>
            <w:r w:rsidRPr="00405E58">
              <w:rPr>
                <w:rFonts w:eastAsia="DotumChe" w:cs="Gulim"/>
                <w:spacing w:val="-10"/>
                <w:sz w:val="20"/>
                <w:lang w:val="en-US" w:eastAsia="ko-KR"/>
              </w:rPr>
              <w:t>)</w:t>
            </w:r>
          </w:p>
        </w:tc>
        <w:tc>
          <w:tcPr>
            <w:tcW w:w="0" w:type="auto"/>
            <w:vMerge/>
            <w:tcBorders>
              <w:top w:val="single" w:sz="2" w:space="0" w:color="7F7F7F"/>
              <w:left w:val="single" w:sz="2" w:space="0" w:color="7F7F7F"/>
              <w:bottom w:val="single" w:sz="2" w:space="0" w:color="7F7F7F"/>
              <w:right w:val="nil"/>
            </w:tcBorders>
            <w:vAlign w:val="center"/>
            <w:hideMark/>
          </w:tcPr>
          <w:p w:rsidR="00FD2862" w:rsidRPr="008D7240" w:rsidRDefault="00FD2862" w:rsidP="00CD08C4">
            <w:pPr>
              <w:spacing w:after="0"/>
              <w:rPr>
                <w:rFonts w:ascii="Gulim" w:eastAsia="Gulim" w:hAnsi="Gulim" w:cs="Gulim"/>
                <w:color w:val="000000"/>
                <w:sz w:val="20"/>
                <w:lang w:val="en-US" w:eastAsia="ko-KR"/>
              </w:rPr>
            </w:pPr>
          </w:p>
        </w:tc>
      </w:tr>
      <w:tr w:rsidR="00FD2862" w:rsidRPr="008D7240" w:rsidTr="00CD08C4">
        <w:trPr>
          <w:trHeight w:val="378"/>
        </w:trPr>
        <w:tc>
          <w:tcPr>
            <w:tcW w:w="0" w:type="auto"/>
            <w:vMerge/>
            <w:tcBorders>
              <w:top w:val="single" w:sz="2" w:space="0" w:color="7F7F7F"/>
              <w:left w:val="nil"/>
              <w:bottom w:val="single" w:sz="2" w:space="0" w:color="7F7F7F"/>
              <w:right w:val="single" w:sz="2" w:space="0" w:color="7F7F7F"/>
            </w:tcBorders>
            <w:vAlign w:val="center"/>
            <w:hideMark/>
          </w:tcPr>
          <w:p w:rsidR="00FD2862" w:rsidRPr="008D7240" w:rsidRDefault="00FD2862" w:rsidP="00CD08C4">
            <w:pPr>
              <w:spacing w:after="0"/>
              <w:rPr>
                <w:rFonts w:ascii="Gulim" w:eastAsia="Gulim" w:hAnsi="Gulim" w:cs="Gulim"/>
                <w:color w:val="000000"/>
                <w:lang w:val="en-US" w:eastAsia="ko-KR"/>
              </w:rPr>
            </w:pPr>
          </w:p>
        </w:tc>
        <w:tc>
          <w:tcPr>
            <w:tcW w:w="926" w:type="dxa"/>
            <w:vMerge w:val="restart"/>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wordWrap w:val="0"/>
              <w:spacing w:after="0"/>
              <w:jc w:val="both"/>
              <w:rPr>
                <w:rFonts w:ascii="DotumChe" w:eastAsia="DotumChe" w:hAnsi="DotumChe" w:cs="Gulim"/>
                <w:color w:val="000000"/>
                <w:sz w:val="20"/>
                <w:lang w:val="en-US" w:eastAsia="ko-KR"/>
              </w:rPr>
            </w:pPr>
          </w:p>
        </w:tc>
        <w:tc>
          <w:tcPr>
            <w:tcW w:w="1616" w:type="dxa"/>
            <w:vMerge w:val="restart"/>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wordWrap w:val="0"/>
              <w:spacing w:before="20" w:after="0"/>
              <w:jc w:val="both"/>
              <w:rPr>
                <w:rFonts w:ascii="DotumChe" w:eastAsia="DotumChe" w:hAnsi="DotumChe" w:cs="Gulim"/>
                <w:color w:val="000000"/>
                <w:sz w:val="20"/>
                <w:lang w:val="en-US" w:eastAsia="ko-KR"/>
              </w:rPr>
            </w:pPr>
          </w:p>
        </w:tc>
        <w:tc>
          <w:tcPr>
            <w:tcW w:w="1279" w:type="dxa"/>
            <w:vMerge w:val="restart"/>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wordWrap w:val="0"/>
              <w:spacing w:before="20" w:after="0"/>
              <w:jc w:val="both"/>
              <w:rPr>
                <w:rFonts w:ascii="DotumChe" w:eastAsia="DotumChe" w:hAnsi="DotumChe" w:cs="Gulim"/>
                <w:color w:val="000000"/>
                <w:sz w:val="20"/>
                <w:lang w:val="en-US" w:eastAsia="ko-KR"/>
              </w:rPr>
            </w:pPr>
          </w:p>
        </w:tc>
        <w:tc>
          <w:tcPr>
            <w:tcW w:w="891" w:type="dxa"/>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wordWrap w:val="0"/>
              <w:spacing w:before="20" w:after="0"/>
              <w:jc w:val="both"/>
              <w:rPr>
                <w:rFonts w:ascii="DotumChe" w:eastAsia="DotumChe" w:hAnsi="DotumChe" w:cs="Gulim"/>
                <w:color w:val="000000"/>
                <w:sz w:val="20"/>
                <w:lang w:val="en-US" w:eastAsia="ko-KR"/>
              </w:rPr>
            </w:pPr>
          </w:p>
        </w:tc>
        <w:tc>
          <w:tcPr>
            <w:tcW w:w="2214" w:type="dxa"/>
            <w:gridSpan w:val="2"/>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wordWrap w:val="0"/>
              <w:spacing w:before="20" w:after="0"/>
              <w:jc w:val="both"/>
              <w:rPr>
                <w:rFonts w:ascii="DotumChe" w:eastAsia="DotumChe" w:hAnsi="DotumChe" w:cs="Gulim"/>
                <w:color w:val="000000"/>
                <w:sz w:val="20"/>
                <w:lang w:val="en-US" w:eastAsia="ko-KR"/>
              </w:rPr>
            </w:pPr>
          </w:p>
        </w:tc>
        <w:tc>
          <w:tcPr>
            <w:tcW w:w="1276" w:type="dxa"/>
            <w:vMerge w:val="restart"/>
            <w:tcBorders>
              <w:top w:val="single" w:sz="2" w:space="0" w:color="7F7F7F"/>
              <w:left w:val="single" w:sz="2" w:space="0" w:color="7F7F7F"/>
              <w:bottom w:val="single" w:sz="2" w:space="0" w:color="7F7F7F"/>
              <w:right w:val="nil"/>
            </w:tcBorders>
            <w:tcMar>
              <w:top w:w="28" w:type="dxa"/>
              <w:left w:w="102" w:type="dxa"/>
              <w:bottom w:w="28" w:type="dxa"/>
              <w:right w:w="57" w:type="dxa"/>
            </w:tcMar>
            <w:vAlign w:val="center"/>
            <w:hideMark/>
          </w:tcPr>
          <w:p w:rsidR="00FD2862" w:rsidRPr="008D7240" w:rsidRDefault="00FD2862" w:rsidP="00CD08C4">
            <w:pPr>
              <w:widowControl w:val="0"/>
              <w:wordWrap w:val="0"/>
              <w:spacing w:before="20" w:after="0"/>
              <w:jc w:val="both"/>
              <w:rPr>
                <w:rFonts w:ascii="DotumChe" w:eastAsia="DotumChe" w:hAnsi="DotumChe" w:cs="Gulim"/>
                <w:color w:val="000000"/>
                <w:sz w:val="20"/>
                <w:lang w:val="en-US" w:eastAsia="ko-KR"/>
              </w:rPr>
            </w:pPr>
          </w:p>
        </w:tc>
      </w:tr>
      <w:tr w:rsidR="00FD2862" w:rsidRPr="008D7240" w:rsidTr="00CD08C4">
        <w:trPr>
          <w:trHeight w:val="358"/>
        </w:trPr>
        <w:tc>
          <w:tcPr>
            <w:tcW w:w="0" w:type="auto"/>
            <w:vMerge/>
            <w:tcBorders>
              <w:top w:val="single" w:sz="2" w:space="0" w:color="7F7F7F"/>
              <w:left w:val="nil"/>
              <w:bottom w:val="single" w:sz="2" w:space="0" w:color="7F7F7F"/>
              <w:right w:val="single" w:sz="2" w:space="0" w:color="7F7F7F"/>
            </w:tcBorders>
            <w:vAlign w:val="center"/>
            <w:hideMark/>
          </w:tcPr>
          <w:p w:rsidR="00FD2862" w:rsidRPr="008D7240" w:rsidRDefault="00FD2862" w:rsidP="00CD08C4">
            <w:pPr>
              <w:spacing w:after="0"/>
              <w:rPr>
                <w:rFonts w:ascii="Gulim" w:eastAsia="Gulim" w:hAnsi="Gulim" w:cs="Gulim"/>
                <w:color w:val="00000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FD2862" w:rsidRPr="008D7240" w:rsidRDefault="00FD2862" w:rsidP="00CD08C4">
            <w:pPr>
              <w:spacing w:after="0"/>
              <w:rPr>
                <w:rFonts w:ascii="DotumChe" w:eastAsia="DotumChe" w:hAnsi="DotumChe" w:cs="Gulim"/>
                <w:color w:val="000000"/>
                <w:sz w:val="2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FD2862" w:rsidRPr="008D7240" w:rsidRDefault="00FD2862" w:rsidP="00CD08C4">
            <w:pPr>
              <w:spacing w:after="0"/>
              <w:rPr>
                <w:rFonts w:ascii="DotumChe" w:eastAsia="DotumChe" w:hAnsi="DotumChe" w:cs="Gulim"/>
                <w:color w:val="000000"/>
                <w:sz w:val="2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FD2862" w:rsidRPr="008D7240" w:rsidRDefault="00FD2862" w:rsidP="00CD08C4">
            <w:pPr>
              <w:spacing w:after="0"/>
              <w:rPr>
                <w:rFonts w:ascii="DotumChe" w:eastAsia="DotumChe" w:hAnsi="DotumChe" w:cs="Gulim"/>
                <w:color w:val="000000"/>
                <w:sz w:val="20"/>
                <w:lang w:val="en-US" w:eastAsia="ko-KR"/>
              </w:rPr>
            </w:pPr>
          </w:p>
        </w:tc>
        <w:tc>
          <w:tcPr>
            <w:tcW w:w="891" w:type="dxa"/>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wordWrap w:val="0"/>
              <w:spacing w:before="20" w:after="0"/>
              <w:jc w:val="both"/>
              <w:rPr>
                <w:rFonts w:ascii="DotumChe" w:eastAsia="DotumChe" w:hAnsi="DotumChe" w:cs="Gulim"/>
                <w:color w:val="000000"/>
                <w:sz w:val="20"/>
                <w:lang w:val="en-US" w:eastAsia="ko-KR"/>
              </w:rPr>
            </w:pPr>
          </w:p>
        </w:tc>
        <w:tc>
          <w:tcPr>
            <w:tcW w:w="2214" w:type="dxa"/>
            <w:gridSpan w:val="2"/>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wordWrap w:val="0"/>
              <w:spacing w:before="20" w:after="0"/>
              <w:jc w:val="both"/>
              <w:rPr>
                <w:rFonts w:ascii="DotumChe" w:eastAsia="DotumChe" w:hAnsi="DotumChe" w:cs="Gulim"/>
                <w:color w:val="000000"/>
                <w:sz w:val="20"/>
                <w:lang w:val="en-US" w:eastAsia="ko-KR"/>
              </w:rPr>
            </w:pPr>
          </w:p>
        </w:tc>
        <w:tc>
          <w:tcPr>
            <w:tcW w:w="0" w:type="auto"/>
            <w:vMerge/>
            <w:tcBorders>
              <w:top w:val="single" w:sz="2" w:space="0" w:color="7F7F7F"/>
              <w:left w:val="single" w:sz="2" w:space="0" w:color="7F7F7F"/>
              <w:bottom w:val="single" w:sz="2" w:space="0" w:color="7F7F7F"/>
              <w:right w:val="nil"/>
            </w:tcBorders>
            <w:vAlign w:val="center"/>
            <w:hideMark/>
          </w:tcPr>
          <w:p w:rsidR="00FD2862" w:rsidRPr="008D7240" w:rsidRDefault="00FD2862" w:rsidP="00CD08C4">
            <w:pPr>
              <w:spacing w:after="0"/>
              <w:rPr>
                <w:rFonts w:ascii="DotumChe" w:eastAsia="DotumChe" w:hAnsi="DotumChe" w:cs="Gulim"/>
                <w:color w:val="000000"/>
                <w:sz w:val="20"/>
                <w:lang w:val="en-US" w:eastAsia="ko-KR"/>
              </w:rPr>
            </w:pPr>
          </w:p>
        </w:tc>
      </w:tr>
      <w:tr w:rsidR="00FD2862" w:rsidRPr="008D7240" w:rsidTr="00CD08C4">
        <w:trPr>
          <w:trHeight w:val="375"/>
        </w:trPr>
        <w:tc>
          <w:tcPr>
            <w:tcW w:w="0" w:type="auto"/>
            <w:vMerge/>
            <w:tcBorders>
              <w:top w:val="single" w:sz="2" w:space="0" w:color="7F7F7F"/>
              <w:left w:val="nil"/>
              <w:bottom w:val="single" w:sz="2" w:space="0" w:color="7F7F7F"/>
              <w:right w:val="single" w:sz="2" w:space="0" w:color="7F7F7F"/>
            </w:tcBorders>
            <w:vAlign w:val="center"/>
            <w:hideMark/>
          </w:tcPr>
          <w:p w:rsidR="00FD2862" w:rsidRPr="008D7240" w:rsidRDefault="00FD2862" w:rsidP="00CD08C4">
            <w:pPr>
              <w:spacing w:after="0"/>
              <w:rPr>
                <w:rFonts w:ascii="Gulim" w:eastAsia="Gulim" w:hAnsi="Gulim" w:cs="Gulim"/>
                <w:color w:val="00000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FD2862" w:rsidRPr="008D7240" w:rsidRDefault="00FD2862" w:rsidP="00CD08C4">
            <w:pPr>
              <w:spacing w:after="0"/>
              <w:rPr>
                <w:rFonts w:ascii="DotumChe" w:eastAsia="DotumChe" w:hAnsi="DotumChe" w:cs="Gulim"/>
                <w:color w:val="000000"/>
                <w:sz w:val="2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FD2862" w:rsidRPr="008D7240" w:rsidRDefault="00FD2862" w:rsidP="00CD08C4">
            <w:pPr>
              <w:spacing w:after="0"/>
              <w:rPr>
                <w:rFonts w:ascii="DotumChe" w:eastAsia="DotumChe" w:hAnsi="DotumChe" w:cs="Gulim"/>
                <w:color w:val="000000"/>
                <w:sz w:val="2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FD2862" w:rsidRPr="008D7240" w:rsidRDefault="00FD2862" w:rsidP="00CD08C4">
            <w:pPr>
              <w:spacing w:after="0"/>
              <w:rPr>
                <w:rFonts w:ascii="DotumChe" w:eastAsia="DotumChe" w:hAnsi="DotumChe" w:cs="Gulim"/>
                <w:color w:val="000000"/>
                <w:sz w:val="20"/>
                <w:lang w:val="en-US" w:eastAsia="ko-KR"/>
              </w:rPr>
            </w:pPr>
          </w:p>
        </w:tc>
        <w:tc>
          <w:tcPr>
            <w:tcW w:w="891" w:type="dxa"/>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wordWrap w:val="0"/>
              <w:spacing w:before="20" w:after="0"/>
              <w:jc w:val="both"/>
              <w:rPr>
                <w:rFonts w:ascii="DotumChe" w:eastAsia="DotumChe" w:hAnsi="DotumChe" w:cs="Gulim"/>
                <w:color w:val="000000"/>
                <w:sz w:val="20"/>
                <w:lang w:val="en-US" w:eastAsia="ko-KR"/>
              </w:rPr>
            </w:pPr>
          </w:p>
        </w:tc>
        <w:tc>
          <w:tcPr>
            <w:tcW w:w="2214" w:type="dxa"/>
            <w:gridSpan w:val="2"/>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wordWrap w:val="0"/>
              <w:spacing w:before="20" w:after="0"/>
              <w:jc w:val="both"/>
              <w:rPr>
                <w:rFonts w:ascii="DotumChe" w:eastAsia="DotumChe" w:hAnsi="DotumChe" w:cs="Gulim"/>
                <w:color w:val="000000"/>
                <w:sz w:val="20"/>
                <w:lang w:val="en-US" w:eastAsia="ko-KR"/>
              </w:rPr>
            </w:pPr>
          </w:p>
        </w:tc>
        <w:tc>
          <w:tcPr>
            <w:tcW w:w="0" w:type="auto"/>
            <w:vMerge/>
            <w:tcBorders>
              <w:top w:val="single" w:sz="2" w:space="0" w:color="7F7F7F"/>
              <w:left w:val="single" w:sz="2" w:space="0" w:color="7F7F7F"/>
              <w:bottom w:val="single" w:sz="2" w:space="0" w:color="7F7F7F"/>
              <w:right w:val="nil"/>
            </w:tcBorders>
            <w:vAlign w:val="center"/>
            <w:hideMark/>
          </w:tcPr>
          <w:p w:rsidR="00FD2862" w:rsidRPr="008D7240" w:rsidRDefault="00FD2862" w:rsidP="00CD08C4">
            <w:pPr>
              <w:spacing w:after="0"/>
              <w:rPr>
                <w:rFonts w:ascii="DotumChe" w:eastAsia="DotumChe" w:hAnsi="DotumChe" w:cs="Gulim"/>
                <w:color w:val="000000"/>
                <w:sz w:val="20"/>
                <w:lang w:val="en-US" w:eastAsia="ko-KR"/>
              </w:rPr>
            </w:pPr>
          </w:p>
        </w:tc>
      </w:tr>
      <w:tr w:rsidR="00FD2862" w:rsidRPr="008D7240" w:rsidTr="00CD08C4">
        <w:trPr>
          <w:trHeight w:val="358"/>
        </w:trPr>
        <w:tc>
          <w:tcPr>
            <w:tcW w:w="0" w:type="auto"/>
            <w:vMerge/>
            <w:tcBorders>
              <w:top w:val="single" w:sz="2" w:space="0" w:color="7F7F7F"/>
              <w:left w:val="nil"/>
              <w:bottom w:val="single" w:sz="2" w:space="0" w:color="7F7F7F"/>
              <w:right w:val="single" w:sz="2" w:space="0" w:color="7F7F7F"/>
            </w:tcBorders>
            <w:vAlign w:val="center"/>
            <w:hideMark/>
          </w:tcPr>
          <w:p w:rsidR="00FD2862" w:rsidRPr="008D7240" w:rsidRDefault="00FD2862" w:rsidP="00CD08C4">
            <w:pPr>
              <w:spacing w:after="0"/>
              <w:rPr>
                <w:rFonts w:ascii="Gulim" w:eastAsia="Gulim" w:hAnsi="Gulim" w:cs="Gulim"/>
                <w:color w:val="00000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FD2862" w:rsidRPr="008D7240" w:rsidRDefault="00FD2862" w:rsidP="00CD08C4">
            <w:pPr>
              <w:spacing w:after="0"/>
              <w:rPr>
                <w:rFonts w:ascii="DotumChe" w:eastAsia="DotumChe" w:hAnsi="DotumChe" w:cs="Gulim"/>
                <w:color w:val="000000"/>
                <w:sz w:val="2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FD2862" w:rsidRPr="008D7240" w:rsidRDefault="00FD2862" w:rsidP="00CD08C4">
            <w:pPr>
              <w:spacing w:after="0"/>
              <w:rPr>
                <w:rFonts w:ascii="DotumChe" w:eastAsia="DotumChe" w:hAnsi="DotumChe" w:cs="Gulim"/>
                <w:color w:val="000000"/>
                <w:sz w:val="2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FD2862" w:rsidRPr="008D7240" w:rsidRDefault="00FD2862" w:rsidP="00CD08C4">
            <w:pPr>
              <w:spacing w:after="0"/>
              <w:rPr>
                <w:rFonts w:ascii="DotumChe" w:eastAsia="DotumChe" w:hAnsi="DotumChe" w:cs="Gulim"/>
                <w:color w:val="000000"/>
                <w:sz w:val="20"/>
                <w:lang w:val="en-US" w:eastAsia="ko-KR"/>
              </w:rPr>
            </w:pPr>
          </w:p>
        </w:tc>
        <w:tc>
          <w:tcPr>
            <w:tcW w:w="891" w:type="dxa"/>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wordWrap w:val="0"/>
              <w:spacing w:before="20" w:after="0"/>
              <w:jc w:val="both"/>
              <w:rPr>
                <w:rFonts w:ascii="DotumChe" w:eastAsia="DotumChe" w:hAnsi="DotumChe" w:cs="Gulim"/>
                <w:color w:val="000000"/>
                <w:sz w:val="20"/>
                <w:lang w:val="en-US" w:eastAsia="ko-KR"/>
              </w:rPr>
            </w:pPr>
          </w:p>
        </w:tc>
        <w:tc>
          <w:tcPr>
            <w:tcW w:w="2214" w:type="dxa"/>
            <w:gridSpan w:val="2"/>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wordWrap w:val="0"/>
              <w:spacing w:before="20" w:after="0"/>
              <w:jc w:val="both"/>
              <w:rPr>
                <w:rFonts w:ascii="DotumChe" w:eastAsia="DotumChe" w:hAnsi="DotumChe" w:cs="Gulim"/>
                <w:color w:val="000000"/>
                <w:sz w:val="20"/>
                <w:lang w:val="en-US" w:eastAsia="ko-KR"/>
              </w:rPr>
            </w:pPr>
          </w:p>
        </w:tc>
        <w:tc>
          <w:tcPr>
            <w:tcW w:w="0" w:type="auto"/>
            <w:vMerge/>
            <w:tcBorders>
              <w:top w:val="single" w:sz="2" w:space="0" w:color="7F7F7F"/>
              <w:left w:val="single" w:sz="2" w:space="0" w:color="7F7F7F"/>
              <w:bottom w:val="single" w:sz="2" w:space="0" w:color="7F7F7F"/>
              <w:right w:val="nil"/>
            </w:tcBorders>
            <w:vAlign w:val="center"/>
            <w:hideMark/>
          </w:tcPr>
          <w:p w:rsidR="00FD2862" w:rsidRPr="008D7240" w:rsidRDefault="00FD2862" w:rsidP="00CD08C4">
            <w:pPr>
              <w:spacing w:after="0"/>
              <w:rPr>
                <w:rFonts w:ascii="DotumChe" w:eastAsia="DotumChe" w:hAnsi="DotumChe" w:cs="Gulim"/>
                <w:color w:val="000000"/>
                <w:sz w:val="20"/>
                <w:lang w:val="en-US" w:eastAsia="ko-KR"/>
              </w:rPr>
            </w:pPr>
          </w:p>
        </w:tc>
      </w:tr>
      <w:tr w:rsidR="00FD2862" w:rsidRPr="008D7240" w:rsidTr="009969AA">
        <w:trPr>
          <w:trHeight w:val="35"/>
        </w:trPr>
        <w:tc>
          <w:tcPr>
            <w:tcW w:w="0" w:type="auto"/>
            <w:vMerge/>
            <w:tcBorders>
              <w:top w:val="single" w:sz="2" w:space="0" w:color="7F7F7F"/>
              <w:left w:val="nil"/>
              <w:bottom w:val="single" w:sz="2" w:space="0" w:color="7F7F7F"/>
              <w:right w:val="single" w:sz="2" w:space="0" w:color="7F7F7F"/>
            </w:tcBorders>
            <w:vAlign w:val="center"/>
            <w:hideMark/>
          </w:tcPr>
          <w:p w:rsidR="00FD2862" w:rsidRPr="008D7240" w:rsidRDefault="00FD2862" w:rsidP="00CD08C4">
            <w:pPr>
              <w:spacing w:after="0"/>
              <w:rPr>
                <w:rFonts w:ascii="Gulim" w:eastAsia="Gulim" w:hAnsi="Gulim" w:cs="Gulim"/>
                <w:color w:val="00000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FD2862" w:rsidRPr="008D7240" w:rsidRDefault="00FD2862" w:rsidP="00CD08C4">
            <w:pPr>
              <w:spacing w:after="0"/>
              <w:rPr>
                <w:rFonts w:ascii="DotumChe" w:eastAsia="DotumChe" w:hAnsi="DotumChe" w:cs="Gulim"/>
                <w:color w:val="000000"/>
                <w:sz w:val="2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FD2862" w:rsidRPr="008D7240" w:rsidRDefault="00FD2862" w:rsidP="00CD08C4">
            <w:pPr>
              <w:spacing w:after="0"/>
              <w:rPr>
                <w:rFonts w:ascii="DotumChe" w:eastAsia="DotumChe" w:hAnsi="DotumChe" w:cs="Gulim"/>
                <w:color w:val="000000"/>
                <w:sz w:val="20"/>
                <w:lang w:val="en-US" w:eastAsia="ko-KR"/>
              </w:rPr>
            </w:pPr>
          </w:p>
        </w:tc>
        <w:tc>
          <w:tcPr>
            <w:tcW w:w="0" w:type="auto"/>
            <w:vMerge/>
            <w:tcBorders>
              <w:top w:val="single" w:sz="2" w:space="0" w:color="7F7F7F"/>
              <w:left w:val="single" w:sz="2" w:space="0" w:color="7F7F7F"/>
              <w:bottom w:val="single" w:sz="2" w:space="0" w:color="7F7F7F"/>
              <w:right w:val="single" w:sz="2" w:space="0" w:color="7F7F7F"/>
            </w:tcBorders>
            <w:vAlign w:val="center"/>
            <w:hideMark/>
          </w:tcPr>
          <w:p w:rsidR="00FD2862" w:rsidRPr="008D7240" w:rsidRDefault="00FD2862" w:rsidP="00CD08C4">
            <w:pPr>
              <w:spacing w:after="0"/>
              <w:rPr>
                <w:rFonts w:ascii="DotumChe" w:eastAsia="DotumChe" w:hAnsi="DotumChe" w:cs="Gulim"/>
                <w:color w:val="000000"/>
                <w:sz w:val="20"/>
                <w:lang w:val="en-US" w:eastAsia="ko-KR"/>
              </w:rPr>
            </w:pPr>
          </w:p>
        </w:tc>
        <w:tc>
          <w:tcPr>
            <w:tcW w:w="891" w:type="dxa"/>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wordWrap w:val="0"/>
              <w:spacing w:before="20" w:after="0"/>
              <w:jc w:val="both"/>
              <w:rPr>
                <w:rFonts w:ascii="DotumChe" w:eastAsia="DotumChe" w:hAnsi="DotumChe" w:cs="Gulim"/>
                <w:color w:val="000000"/>
                <w:sz w:val="20"/>
                <w:lang w:val="en-US" w:eastAsia="ko-KR"/>
              </w:rPr>
            </w:pPr>
          </w:p>
        </w:tc>
        <w:tc>
          <w:tcPr>
            <w:tcW w:w="2214" w:type="dxa"/>
            <w:gridSpan w:val="2"/>
            <w:tcBorders>
              <w:top w:val="single" w:sz="2" w:space="0" w:color="7F7F7F"/>
              <w:left w:val="single" w:sz="2" w:space="0" w:color="7F7F7F"/>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wordWrap w:val="0"/>
              <w:spacing w:before="20" w:after="0"/>
              <w:jc w:val="both"/>
              <w:rPr>
                <w:rFonts w:ascii="DotumChe" w:eastAsia="DotumChe" w:hAnsi="DotumChe" w:cs="Gulim"/>
                <w:color w:val="000000"/>
                <w:sz w:val="20"/>
                <w:lang w:val="en-US" w:eastAsia="ko-KR"/>
              </w:rPr>
            </w:pPr>
          </w:p>
        </w:tc>
        <w:tc>
          <w:tcPr>
            <w:tcW w:w="0" w:type="auto"/>
            <w:vMerge/>
            <w:tcBorders>
              <w:top w:val="single" w:sz="2" w:space="0" w:color="7F7F7F"/>
              <w:left w:val="single" w:sz="2" w:space="0" w:color="7F7F7F"/>
              <w:bottom w:val="single" w:sz="2" w:space="0" w:color="7F7F7F"/>
              <w:right w:val="nil"/>
            </w:tcBorders>
            <w:vAlign w:val="center"/>
            <w:hideMark/>
          </w:tcPr>
          <w:p w:rsidR="00FD2862" w:rsidRPr="008D7240" w:rsidRDefault="00FD2862" w:rsidP="00CD08C4">
            <w:pPr>
              <w:spacing w:after="0"/>
              <w:rPr>
                <w:rFonts w:ascii="DotumChe" w:eastAsia="DotumChe" w:hAnsi="DotumChe" w:cs="Gulim"/>
                <w:color w:val="000000"/>
                <w:sz w:val="20"/>
                <w:lang w:val="en-US" w:eastAsia="ko-KR"/>
              </w:rPr>
            </w:pPr>
          </w:p>
        </w:tc>
      </w:tr>
      <w:tr w:rsidR="00FD2862" w:rsidRPr="008D7240" w:rsidTr="009969AA">
        <w:trPr>
          <w:trHeight w:val="130"/>
        </w:trPr>
        <w:tc>
          <w:tcPr>
            <w:tcW w:w="2168" w:type="dxa"/>
            <w:gridSpan w:val="2"/>
            <w:tcBorders>
              <w:top w:val="single" w:sz="2" w:space="0" w:color="7F7F7F"/>
              <w:left w:val="nil"/>
              <w:bottom w:val="single" w:sz="2" w:space="0" w:color="7F7F7F"/>
              <w:right w:val="single" w:sz="2" w:space="0" w:color="7F7F7F"/>
            </w:tcBorders>
            <w:tcMar>
              <w:top w:w="28" w:type="dxa"/>
              <w:left w:w="102" w:type="dxa"/>
              <w:bottom w:w="28" w:type="dxa"/>
              <w:right w:w="57" w:type="dxa"/>
            </w:tcMar>
            <w:vAlign w:val="center"/>
            <w:hideMark/>
          </w:tcPr>
          <w:p w:rsidR="00FD2862" w:rsidRPr="008D7240" w:rsidRDefault="00FD2862" w:rsidP="00CD08C4">
            <w:pPr>
              <w:widowControl w:val="0"/>
              <w:wordWrap w:val="0"/>
              <w:spacing w:after="0"/>
              <w:jc w:val="center"/>
              <w:rPr>
                <w:rFonts w:ascii="Gulim" w:eastAsia="Gulim" w:hAnsi="Gulim" w:cs="Gulim"/>
                <w:color w:val="000000"/>
                <w:lang w:val="en-US" w:eastAsia="ko-KR"/>
              </w:rPr>
            </w:pPr>
            <w:r w:rsidRPr="0065296C">
              <w:rPr>
                <w:rFonts w:eastAsia="DotumChe" w:cs="Gulim"/>
                <w:color w:val="000000"/>
                <w:lang w:val="en-US" w:eastAsia="ko-KR"/>
              </w:rPr>
              <w:t>Period of logging or digging</w:t>
            </w:r>
          </w:p>
        </w:tc>
        <w:tc>
          <w:tcPr>
            <w:tcW w:w="7276" w:type="dxa"/>
            <w:gridSpan w:val="6"/>
            <w:tcBorders>
              <w:top w:val="single" w:sz="2" w:space="0" w:color="7F7F7F"/>
              <w:left w:val="single" w:sz="2" w:space="0" w:color="7F7F7F"/>
              <w:bottom w:val="single" w:sz="2" w:space="0" w:color="7F7F7F"/>
              <w:right w:val="nil"/>
            </w:tcBorders>
            <w:tcMar>
              <w:top w:w="28" w:type="dxa"/>
              <w:left w:w="102" w:type="dxa"/>
              <w:bottom w:w="28" w:type="dxa"/>
              <w:right w:w="57" w:type="dxa"/>
            </w:tcMar>
            <w:vAlign w:val="center"/>
            <w:hideMark/>
          </w:tcPr>
          <w:p w:rsidR="00FD2862" w:rsidRPr="008D7240" w:rsidRDefault="00FD2862" w:rsidP="00CD08C4">
            <w:pPr>
              <w:widowControl w:val="0"/>
              <w:wordWrap w:val="0"/>
              <w:spacing w:before="20" w:after="0"/>
              <w:jc w:val="both"/>
              <w:rPr>
                <w:rFonts w:ascii="DotumChe" w:eastAsia="DotumChe" w:hAnsi="DotumChe" w:cs="Gulim"/>
                <w:color w:val="000000"/>
                <w:sz w:val="20"/>
                <w:lang w:val="en-US" w:eastAsia="ko-KR"/>
              </w:rPr>
            </w:pPr>
          </w:p>
        </w:tc>
      </w:tr>
      <w:tr w:rsidR="00FD2862" w:rsidRPr="008D7240" w:rsidTr="00CD08C4">
        <w:trPr>
          <w:trHeight w:val="1220"/>
        </w:trPr>
        <w:tc>
          <w:tcPr>
            <w:tcW w:w="9444" w:type="dxa"/>
            <w:gridSpan w:val="8"/>
            <w:tcBorders>
              <w:top w:val="single" w:sz="2" w:space="0" w:color="7F7F7F"/>
              <w:left w:val="nil"/>
              <w:bottom w:val="nil"/>
              <w:right w:val="nil"/>
            </w:tcBorders>
            <w:tcMar>
              <w:top w:w="28" w:type="dxa"/>
              <w:left w:w="102" w:type="dxa"/>
              <w:bottom w:w="28" w:type="dxa"/>
              <w:right w:w="102" w:type="dxa"/>
            </w:tcMar>
            <w:vAlign w:val="center"/>
            <w:hideMark/>
          </w:tcPr>
          <w:p w:rsidR="00FD2862" w:rsidRPr="008D7240" w:rsidRDefault="00FD2862" w:rsidP="00CD08C4">
            <w:pPr>
              <w:widowControl w:val="0"/>
              <w:wordWrap w:val="0"/>
              <w:spacing w:after="0"/>
              <w:jc w:val="both"/>
              <w:rPr>
                <w:rFonts w:ascii="Gulim" w:eastAsia="Gulim" w:hAnsi="Gulim" w:cs="Gulim"/>
                <w:color w:val="000000"/>
                <w:spacing w:val="-6"/>
                <w:sz w:val="20"/>
                <w:lang w:val="en-US" w:eastAsia="ko-KR"/>
              </w:rPr>
            </w:pPr>
            <w:r w:rsidRPr="0065296C">
              <w:rPr>
                <w:rFonts w:eastAsia="DotumChe" w:cs="Gulim"/>
                <w:color w:val="000000"/>
                <w:spacing w:val="-6"/>
                <w:sz w:val="20"/>
                <w:lang w:val="en-US" w:eastAsia="ko-KR"/>
              </w:rPr>
              <w:t>The applicant applies for a</w:t>
            </w:r>
            <w:r>
              <w:rPr>
                <w:rFonts w:eastAsia="DotumChe" w:cs="Gulim" w:hint="eastAsia"/>
                <w:color w:val="000000"/>
                <w:spacing w:val="-6"/>
                <w:sz w:val="20"/>
                <w:lang w:val="en-US" w:eastAsia="ko-KR"/>
              </w:rPr>
              <w:t>n acceptance of</w:t>
            </w:r>
            <w:r>
              <w:rPr>
                <w:rFonts w:eastAsia="DotumChe" w:cs="Gulim"/>
                <w:color w:val="000000"/>
                <w:spacing w:val="-6"/>
                <w:sz w:val="20"/>
                <w:lang w:val="en-US" w:eastAsia="ko-KR"/>
              </w:rPr>
              <w:t xml:space="preserve"> report</w:t>
            </w:r>
            <w:r w:rsidRPr="0065296C">
              <w:rPr>
                <w:rFonts w:eastAsia="DotumChe" w:cs="Gulim"/>
                <w:color w:val="000000"/>
                <w:spacing w:val="-6"/>
                <w:sz w:val="20"/>
                <w:lang w:val="en-US" w:eastAsia="ko-KR"/>
              </w:rPr>
              <w:t xml:space="preserve"> </w:t>
            </w:r>
            <w:r>
              <w:rPr>
                <w:rFonts w:eastAsia="DotumChe" w:cs="Gulim" w:hint="eastAsia"/>
                <w:color w:val="000000"/>
                <w:spacing w:val="-6"/>
                <w:sz w:val="20"/>
                <w:lang w:val="en-US" w:eastAsia="ko-KR"/>
              </w:rPr>
              <w:t>on implementation of forest management plan</w:t>
            </w:r>
            <w:r w:rsidRPr="0065296C">
              <w:rPr>
                <w:rFonts w:eastAsia="DotumChe" w:cs="Gulim"/>
                <w:color w:val="000000"/>
                <w:spacing w:val="-6"/>
                <w:sz w:val="20"/>
                <w:lang w:val="en-US" w:eastAsia="ko-KR"/>
              </w:rPr>
              <w:t xml:space="preserve"> </w:t>
            </w:r>
            <w:r>
              <w:rPr>
                <w:rFonts w:eastAsia="DotumChe" w:cs="Gulim"/>
                <w:color w:val="000000"/>
                <w:spacing w:val="-6"/>
                <w:sz w:val="20"/>
                <w:lang w:val="en-US" w:eastAsia="ko-KR"/>
              </w:rPr>
              <w:t xml:space="preserve">as above, pursuant to Article </w:t>
            </w:r>
            <w:r>
              <w:rPr>
                <w:rFonts w:eastAsia="DotumChe" w:cs="Gulim" w:hint="eastAsia"/>
                <w:color w:val="000000"/>
                <w:spacing w:val="-6"/>
                <w:sz w:val="20"/>
                <w:lang w:val="en-US" w:eastAsia="ko-KR"/>
              </w:rPr>
              <w:t>14</w:t>
            </w:r>
            <w:r>
              <w:rPr>
                <w:rFonts w:eastAsia="DotumChe" w:cs="Gulim"/>
                <w:color w:val="000000"/>
                <w:spacing w:val="-6"/>
                <w:sz w:val="20"/>
                <w:lang w:val="en-US" w:eastAsia="ko-KR"/>
              </w:rPr>
              <w:t xml:space="preserve"> Paragraph </w:t>
            </w:r>
            <w:r>
              <w:rPr>
                <w:rFonts w:eastAsia="DotumChe" w:cs="Gulim" w:hint="eastAsia"/>
                <w:color w:val="000000"/>
                <w:spacing w:val="-6"/>
                <w:sz w:val="20"/>
                <w:lang w:val="en-US" w:eastAsia="ko-KR"/>
              </w:rPr>
              <w:t>4</w:t>
            </w:r>
            <w:r w:rsidRPr="0065296C">
              <w:rPr>
                <w:rFonts w:eastAsia="DotumChe" w:cs="Gulim"/>
                <w:color w:val="000000"/>
                <w:spacing w:val="-6"/>
                <w:sz w:val="20"/>
                <w:lang w:val="en-US" w:eastAsia="ko-KR"/>
              </w:rPr>
              <w:t xml:space="preserve"> of the </w:t>
            </w:r>
            <w:r w:rsidRPr="00405E58">
              <w:rPr>
                <w:rFonts w:eastAsia="DotumChe" w:cs="Gulim"/>
                <w:i/>
                <w:color w:val="000000"/>
                <w:spacing w:val="-6"/>
                <w:sz w:val="20"/>
                <w:lang w:val="en-US" w:eastAsia="ko-KR"/>
              </w:rPr>
              <w:t>Creation and Management of Forest Resources Act</w:t>
            </w:r>
            <w:r>
              <w:rPr>
                <w:rFonts w:eastAsia="DotumChe" w:cs="Gulim"/>
                <w:color w:val="000000"/>
                <w:spacing w:val="-6"/>
                <w:sz w:val="20"/>
                <w:lang w:val="en-US" w:eastAsia="ko-KR"/>
              </w:rPr>
              <w:t xml:space="preserve"> and Article </w:t>
            </w:r>
            <w:r>
              <w:rPr>
                <w:rFonts w:eastAsia="DotumChe" w:cs="Gulim" w:hint="eastAsia"/>
                <w:color w:val="000000"/>
                <w:spacing w:val="-6"/>
                <w:sz w:val="20"/>
                <w:lang w:val="en-US" w:eastAsia="ko-KR"/>
              </w:rPr>
              <w:t>10</w:t>
            </w:r>
            <w:r>
              <w:rPr>
                <w:rFonts w:eastAsia="DotumChe" w:cs="Gulim"/>
                <w:color w:val="000000"/>
                <w:spacing w:val="-6"/>
                <w:sz w:val="20"/>
                <w:lang w:val="en-US" w:eastAsia="ko-KR"/>
              </w:rPr>
              <w:t xml:space="preserve"> Paragraph </w:t>
            </w:r>
            <w:r>
              <w:rPr>
                <w:rFonts w:eastAsia="DotumChe" w:cs="Gulim" w:hint="eastAsia"/>
                <w:color w:val="000000"/>
                <w:spacing w:val="-6"/>
                <w:sz w:val="20"/>
                <w:lang w:val="en-US" w:eastAsia="ko-KR"/>
              </w:rPr>
              <w:t>5</w:t>
            </w:r>
            <w:r w:rsidRPr="0065296C">
              <w:rPr>
                <w:rFonts w:eastAsia="DotumChe" w:cs="Gulim"/>
                <w:color w:val="000000"/>
                <w:spacing w:val="-6"/>
                <w:sz w:val="20"/>
                <w:lang w:val="en-US" w:eastAsia="ko-KR"/>
              </w:rPr>
              <w:t xml:space="preserve"> of the Enforcement Regulation of the Act.</w:t>
            </w:r>
          </w:p>
        </w:tc>
      </w:tr>
      <w:tr w:rsidR="00FD2862" w:rsidRPr="008D7240" w:rsidTr="00CD08C4">
        <w:trPr>
          <w:trHeight w:val="208"/>
        </w:trPr>
        <w:tc>
          <w:tcPr>
            <w:tcW w:w="9444" w:type="dxa"/>
            <w:gridSpan w:val="8"/>
            <w:tcBorders>
              <w:top w:val="nil"/>
              <w:left w:val="nil"/>
              <w:bottom w:val="nil"/>
              <w:right w:val="nil"/>
            </w:tcBorders>
            <w:tcMar>
              <w:top w:w="28" w:type="dxa"/>
              <w:left w:w="28" w:type="dxa"/>
              <w:bottom w:w="28" w:type="dxa"/>
              <w:right w:w="28" w:type="dxa"/>
            </w:tcMar>
            <w:vAlign w:val="center"/>
            <w:hideMark/>
          </w:tcPr>
          <w:p w:rsidR="00FD2862" w:rsidRPr="008D7240" w:rsidRDefault="00FD2862" w:rsidP="00CD08C4">
            <w:pPr>
              <w:widowControl w:val="0"/>
              <w:wordWrap w:val="0"/>
              <w:spacing w:after="0"/>
              <w:ind w:left="150" w:right="150"/>
              <w:jc w:val="right"/>
              <w:rPr>
                <w:rFonts w:ascii="Gulim" w:eastAsia="Gulim" w:hAnsi="Gulim" w:cs="Gulim"/>
                <w:color w:val="000000"/>
                <w:sz w:val="18"/>
                <w:szCs w:val="18"/>
                <w:lang w:val="en-US" w:eastAsia="ko-KR"/>
              </w:rPr>
            </w:pPr>
            <w:r w:rsidRPr="00E61149">
              <w:rPr>
                <w:rFonts w:eastAsia="Gulim"/>
                <w:sz w:val="20"/>
              </w:rPr>
              <w:t>Year     Month     Date</w:t>
            </w:r>
          </w:p>
        </w:tc>
      </w:tr>
      <w:tr w:rsidR="00FD2862" w:rsidRPr="008D7240" w:rsidTr="009969AA">
        <w:trPr>
          <w:trHeight w:val="1006"/>
        </w:trPr>
        <w:tc>
          <w:tcPr>
            <w:tcW w:w="9444" w:type="dxa"/>
            <w:gridSpan w:val="8"/>
            <w:tcBorders>
              <w:top w:val="nil"/>
              <w:left w:val="nil"/>
              <w:bottom w:val="single" w:sz="18" w:space="0" w:color="999999"/>
              <w:right w:val="nil"/>
            </w:tcBorders>
            <w:tcMar>
              <w:top w:w="28" w:type="dxa"/>
              <w:left w:w="28" w:type="dxa"/>
              <w:bottom w:w="28" w:type="dxa"/>
              <w:right w:w="28" w:type="dxa"/>
            </w:tcMar>
            <w:vAlign w:val="center"/>
            <w:hideMark/>
          </w:tcPr>
          <w:tbl>
            <w:tblPr>
              <w:tblOverlap w:val="never"/>
              <w:tblW w:w="0" w:type="auto"/>
              <w:tblCellMar>
                <w:top w:w="15" w:type="dxa"/>
                <w:left w:w="15" w:type="dxa"/>
                <w:bottom w:w="15" w:type="dxa"/>
                <w:right w:w="15" w:type="dxa"/>
              </w:tblCellMar>
              <w:tblLook w:val="04A0" w:firstRow="1" w:lastRow="0" w:firstColumn="1" w:lastColumn="0" w:noHBand="0" w:noVBand="1"/>
            </w:tblPr>
            <w:tblGrid>
              <w:gridCol w:w="4378"/>
              <w:gridCol w:w="1640"/>
            </w:tblGrid>
            <w:tr w:rsidR="00FD2862" w:rsidRPr="008D7240" w:rsidTr="00CD08C4">
              <w:trPr>
                <w:trHeight w:val="1253"/>
              </w:trPr>
              <w:tc>
                <w:tcPr>
                  <w:tcW w:w="4378" w:type="dxa"/>
                  <w:tcBorders>
                    <w:top w:val="nil"/>
                    <w:left w:val="nil"/>
                    <w:bottom w:val="nil"/>
                    <w:right w:val="single" w:sz="12" w:space="0" w:color="FF0000"/>
                  </w:tcBorders>
                  <w:tcMar>
                    <w:top w:w="28" w:type="dxa"/>
                    <w:left w:w="28" w:type="dxa"/>
                    <w:bottom w:w="28" w:type="dxa"/>
                    <w:right w:w="28" w:type="dxa"/>
                  </w:tcMar>
                  <w:vAlign w:val="center"/>
                  <w:hideMark/>
                </w:tcPr>
                <w:p w:rsidR="00FD2862" w:rsidRPr="003170F2" w:rsidRDefault="00FD2862" w:rsidP="00CD08C4">
                  <w:pPr>
                    <w:widowControl w:val="0"/>
                    <w:spacing w:after="0"/>
                    <w:ind w:left="150" w:hanging="150"/>
                    <w:jc w:val="center"/>
                    <w:rPr>
                      <w:rFonts w:eastAsia="DotumChe" w:cs="Gulim"/>
                      <w:b/>
                      <w:bCs/>
                      <w:color w:val="000000"/>
                      <w:spacing w:val="16"/>
                      <w:w w:val="97"/>
                      <w:sz w:val="28"/>
                      <w:szCs w:val="28"/>
                      <w:lang w:val="en-US" w:eastAsia="ko-KR"/>
                    </w:rPr>
                  </w:pPr>
                  <w:r w:rsidRPr="003170F2">
                    <w:rPr>
                      <w:rFonts w:eastAsia="DotumChe" w:cs="Gulim"/>
                      <w:b/>
                      <w:bCs/>
                      <w:color w:val="000000"/>
                      <w:spacing w:val="16"/>
                      <w:w w:val="97"/>
                      <w:sz w:val="28"/>
                      <w:szCs w:val="28"/>
                      <w:lang w:val="en-US" w:eastAsia="ko-KR"/>
                    </w:rPr>
                    <w:t>Head of Local government</w:t>
                  </w:r>
                </w:p>
              </w:tc>
              <w:tc>
                <w:tcPr>
                  <w:tcW w:w="1640" w:type="dxa"/>
                  <w:tcBorders>
                    <w:top w:val="single" w:sz="12" w:space="0" w:color="FF0000"/>
                    <w:left w:val="single" w:sz="12" w:space="0" w:color="FF0000"/>
                    <w:bottom w:val="single" w:sz="12" w:space="0" w:color="FF0000"/>
                    <w:right w:val="single" w:sz="12" w:space="0" w:color="FF0000"/>
                  </w:tcBorders>
                  <w:tcMar>
                    <w:top w:w="28" w:type="dxa"/>
                    <w:left w:w="28" w:type="dxa"/>
                    <w:bottom w:w="28" w:type="dxa"/>
                    <w:right w:w="28" w:type="dxa"/>
                  </w:tcMar>
                  <w:vAlign w:val="center"/>
                  <w:hideMark/>
                </w:tcPr>
                <w:p w:rsidR="00FD2862" w:rsidRPr="0085342A" w:rsidRDefault="00FD2862" w:rsidP="00CD08C4">
                  <w:pPr>
                    <w:widowControl w:val="0"/>
                    <w:wordWrap w:val="0"/>
                    <w:spacing w:after="0"/>
                    <w:jc w:val="center"/>
                    <w:rPr>
                      <w:rFonts w:ascii="Gulim" w:eastAsia="Gulim" w:hAnsi="Gulim" w:cs="Gulim"/>
                      <w:b/>
                      <w:bCs/>
                      <w:w w:val="97"/>
                      <w:lang w:val="en-US" w:eastAsia="ko-KR"/>
                    </w:rPr>
                  </w:pPr>
                  <w:r w:rsidRPr="0085342A">
                    <w:rPr>
                      <w:rFonts w:eastAsia="Dotum" w:cs="Gulim"/>
                      <w:b/>
                      <w:bCs/>
                      <w:w w:val="97"/>
                      <w:szCs w:val="24"/>
                      <w:lang w:val="en-US" w:eastAsia="ko-KR"/>
                    </w:rPr>
                    <w:t>Seal</w:t>
                  </w:r>
                </w:p>
              </w:tc>
            </w:tr>
          </w:tbl>
          <w:p w:rsidR="00FD2862" w:rsidRPr="008D7240" w:rsidRDefault="00FD2862" w:rsidP="00CD08C4">
            <w:pPr>
              <w:spacing w:after="0"/>
              <w:rPr>
                <w:rFonts w:ascii="Gulim" w:eastAsia="Gulim" w:hAnsi="Gulim" w:cs="Gulim"/>
                <w:szCs w:val="24"/>
                <w:lang w:val="en-US" w:eastAsia="ko-KR"/>
              </w:rPr>
            </w:pPr>
          </w:p>
        </w:tc>
      </w:tr>
      <w:tr w:rsidR="00FD2862" w:rsidRPr="008D7240" w:rsidTr="00CD08C4">
        <w:trPr>
          <w:trHeight w:val="412"/>
        </w:trPr>
        <w:tc>
          <w:tcPr>
            <w:tcW w:w="9444" w:type="dxa"/>
            <w:gridSpan w:val="8"/>
            <w:tcBorders>
              <w:top w:val="single" w:sz="18" w:space="0" w:color="999999"/>
              <w:left w:val="nil"/>
              <w:bottom w:val="nil"/>
              <w:right w:val="nil"/>
            </w:tcBorders>
            <w:tcMar>
              <w:top w:w="28" w:type="dxa"/>
              <w:left w:w="102" w:type="dxa"/>
              <w:bottom w:w="28" w:type="dxa"/>
              <w:right w:w="102" w:type="dxa"/>
            </w:tcMar>
            <w:vAlign w:val="bottom"/>
            <w:hideMark/>
          </w:tcPr>
          <w:p w:rsidR="00FD2862" w:rsidRPr="008D7240" w:rsidRDefault="00FD2862" w:rsidP="00CD08C4">
            <w:pPr>
              <w:widowControl w:val="0"/>
              <w:wordWrap w:val="0"/>
              <w:spacing w:after="0" w:line="384" w:lineRule="auto"/>
              <w:jc w:val="right"/>
              <w:rPr>
                <w:rFonts w:ascii="Gulim" w:eastAsia="Gulim" w:hAnsi="Gulim" w:cs="Gulim"/>
                <w:color w:val="000000"/>
                <w:sz w:val="16"/>
                <w:szCs w:val="16"/>
                <w:lang w:val="en-US" w:eastAsia="ko-KR"/>
              </w:rPr>
            </w:pPr>
            <w:r w:rsidRPr="008D7240">
              <w:rPr>
                <w:rFonts w:ascii="DotumChe" w:eastAsia="DotumChe" w:hAnsi="DotumChe" w:cs="Gulim" w:hint="eastAsia"/>
                <w:color w:val="000000"/>
                <w:sz w:val="16"/>
                <w:szCs w:val="16"/>
                <w:lang w:val="en-US" w:eastAsia="ko-KR"/>
              </w:rPr>
              <w:t>210</w:t>
            </w:r>
            <w:r w:rsidRPr="008D7240">
              <w:rPr>
                <w:rFonts w:ascii="Gulim" w:eastAsia="DotumChe" w:hAnsi="DotumChe" w:cs="Gulim"/>
                <w:color w:val="000000"/>
                <w:sz w:val="16"/>
                <w:szCs w:val="16"/>
                <w:lang w:val="en-US" w:eastAsia="ko-KR"/>
              </w:rPr>
              <w:t>㎜</w:t>
            </w:r>
            <w:r w:rsidRPr="008D7240">
              <w:rPr>
                <w:rFonts w:ascii="DotumChe" w:eastAsia="DotumChe" w:hAnsi="DotumChe" w:cs="Gulim" w:hint="eastAsia"/>
                <w:color w:val="000000"/>
                <w:sz w:val="16"/>
                <w:szCs w:val="16"/>
                <w:lang w:val="en-US" w:eastAsia="ko-KR"/>
              </w:rPr>
              <w:t>×297</w:t>
            </w:r>
            <w:r w:rsidRPr="008D7240">
              <w:rPr>
                <w:rFonts w:ascii="Gulim" w:eastAsia="DotumChe" w:hAnsi="DotumChe" w:cs="Gulim"/>
                <w:color w:val="000000"/>
                <w:sz w:val="16"/>
                <w:szCs w:val="16"/>
                <w:lang w:val="en-US" w:eastAsia="ko-KR"/>
              </w:rPr>
              <w:t>㎜</w:t>
            </w:r>
            <w:r w:rsidRPr="008D7240">
              <w:rPr>
                <w:rFonts w:ascii="DotumChe" w:eastAsia="DotumChe" w:hAnsi="DotumChe" w:cs="Gulim" w:hint="eastAsia"/>
                <w:color w:val="000000"/>
                <w:sz w:val="16"/>
                <w:szCs w:val="16"/>
                <w:lang w:val="en-US" w:eastAsia="ko-KR"/>
              </w:rPr>
              <w:t>[</w:t>
            </w:r>
            <w:r w:rsidRPr="008D7240">
              <w:rPr>
                <w:rFonts w:ascii="Gulim" w:eastAsia="DotumChe" w:hAnsi="Gulim" w:cs="Gulim"/>
                <w:color w:val="000000"/>
                <w:sz w:val="16"/>
                <w:szCs w:val="16"/>
                <w:lang w:val="en-US" w:eastAsia="ko-KR"/>
              </w:rPr>
              <w:t>백상지</w:t>
            </w:r>
            <w:r w:rsidRPr="008D7240">
              <w:rPr>
                <w:rFonts w:ascii="DotumChe" w:eastAsia="DotumChe" w:hAnsi="DotumChe" w:cs="Gulim" w:hint="eastAsia"/>
                <w:color w:val="000000"/>
                <w:sz w:val="16"/>
                <w:szCs w:val="16"/>
                <w:lang w:val="en-US" w:eastAsia="ko-KR"/>
              </w:rPr>
              <w:t>(80g/</w:t>
            </w:r>
            <w:r w:rsidRPr="008D7240">
              <w:rPr>
                <w:rFonts w:ascii="Gulim" w:eastAsia="DotumChe" w:hAnsi="DotumChe" w:cs="Gulim"/>
                <w:color w:val="000000"/>
                <w:sz w:val="16"/>
                <w:szCs w:val="16"/>
                <w:lang w:val="en-US" w:eastAsia="ko-KR"/>
              </w:rPr>
              <w:t>㎡</w:t>
            </w:r>
            <w:r w:rsidRPr="008D7240">
              <w:rPr>
                <w:rFonts w:ascii="DotumChe" w:eastAsia="DotumChe" w:hAnsi="DotumChe" w:cs="Gulim" w:hint="eastAsia"/>
                <w:color w:val="000000"/>
                <w:sz w:val="16"/>
                <w:szCs w:val="16"/>
                <w:lang w:val="en-US" w:eastAsia="ko-KR"/>
              </w:rPr>
              <w:t xml:space="preserve">) </w:t>
            </w:r>
            <w:r w:rsidRPr="008D7240">
              <w:rPr>
                <w:rFonts w:ascii="Gulim" w:eastAsia="DotumChe" w:hAnsi="Gulim" w:cs="Gulim"/>
                <w:color w:val="000000"/>
                <w:sz w:val="16"/>
                <w:szCs w:val="16"/>
                <w:lang w:val="en-US" w:eastAsia="ko-KR"/>
              </w:rPr>
              <w:t>또는</w:t>
            </w:r>
            <w:r w:rsidRPr="008D7240">
              <w:rPr>
                <w:rFonts w:ascii="Gulim" w:eastAsia="DotumChe" w:hAnsi="Gulim" w:cs="Gulim"/>
                <w:color w:val="000000"/>
                <w:sz w:val="16"/>
                <w:szCs w:val="16"/>
                <w:lang w:val="en-US" w:eastAsia="ko-KR"/>
              </w:rPr>
              <w:t xml:space="preserve"> </w:t>
            </w:r>
            <w:r w:rsidRPr="008D7240">
              <w:rPr>
                <w:rFonts w:ascii="Gulim" w:eastAsia="DotumChe" w:hAnsi="Gulim" w:cs="Gulim"/>
                <w:color w:val="000000"/>
                <w:sz w:val="16"/>
                <w:szCs w:val="16"/>
                <w:lang w:val="en-US" w:eastAsia="ko-KR"/>
              </w:rPr>
              <w:t>중질지</w:t>
            </w:r>
            <w:r w:rsidRPr="008D7240">
              <w:rPr>
                <w:rFonts w:ascii="DotumChe" w:eastAsia="DotumChe" w:hAnsi="DotumChe" w:cs="Gulim" w:hint="eastAsia"/>
                <w:color w:val="000000"/>
                <w:sz w:val="16"/>
                <w:szCs w:val="16"/>
                <w:lang w:val="en-US" w:eastAsia="ko-KR"/>
              </w:rPr>
              <w:t>(80g/</w:t>
            </w:r>
            <w:r w:rsidRPr="008D7240">
              <w:rPr>
                <w:rFonts w:ascii="Gulim" w:eastAsia="DotumChe" w:hAnsi="DotumChe" w:cs="Gulim"/>
                <w:color w:val="000000"/>
                <w:sz w:val="16"/>
                <w:szCs w:val="16"/>
                <w:lang w:val="en-US" w:eastAsia="ko-KR"/>
              </w:rPr>
              <w:t>㎡</w:t>
            </w:r>
            <w:r w:rsidRPr="008D7240">
              <w:rPr>
                <w:rFonts w:ascii="DotumChe" w:eastAsia="DotumChe" w:hAnsi="DotumChe" w:cs="Gulim" w:hint="eastAsia"/>
                <w:color w:val="000000"/>
                <w:sz w:val="16"/>
                <w:szCs w:val="16"/>
                <w:lang w:val="en-US" w:eastAsia="ko-KR"/>
              </w:rPr>
              <w:t>)]</w:t>
            </w:r>
          </w:p>
        </w:tc>
      </w:tr>
    </w:tbl>
    <w:p w:rsidR="00FD2862" w:rsidRDefault="00FD2862">
      <w:pPr>
        <w:spacing w:after="0" w:line="240" w:lineRule="auto"/>
        <w:rPr>
          <w:lang w:eastAsia="ja-JP"/>
        </w:rPr>
      </w:pPr>
      <w:r>
        <w:rPr>
          <w:lang w:eastAsia="ja-JP"/>
        </w:rPr>
        <w:br w:type="page"/>
      </w:r>
    </w:p>
    <w:p w:rsidR="00FD2862" w:rsidRDefault="00FD2862" w:rsidP="00FD2862">
      <w:pPr>
        <w:pStyle w:val="AppendixHeading2"/>
        <w:rPr>
          <w:lang w:eastAsia="ja-JP"/>
        </w:rPr>
      </w:pPr>
      <w:bookmarkStart w:id="37" w:name="Annex41"/>
      <w:bookmarkStart w:id="38" w:name="_Toc515453282"/>
      <w:r>
        <w:rPr>
          <w:lang w:eastAsia="ja-JP"/>
        </w:rPr>
        <w:lastRenderedPageBreak/>
        <w:t>Annex 4.1</w:t>
      </w:r>
      <w:bookmarkEnd w:id="37"/>
      <w:r>
        <w:rPr>
          <w:lang w:eastAsia="ja-JP"/>
        </w:rPr>
        <w:t>: Registration form of Timber Production Business (Raw Timber Production, Sawmilling Industry, Timber Imports and Distribution)</w:t>
      </w:r>
      <w:bookmarkEnd w:id="38"/>
    </w:p>
    <w:tbl>
      <w:tblPr>
        <w:tblOverlap w:val="never"/>
        <w:tblW w:w="11121" w:type="dxa"/>
        <w:tblInd w:w="-567" w:type="dxa"/>
        <w:tblCellMar>
          <w:top w:w="15" w:type="dxa"/>
          <w:left w:w="15" w:type="dxa"/>
          <w:bottom w:w="15" w:type="dxa"/>
          <w:right w:w="15" w:type="dxa"/>
        </w:tblCellMar>
        <w:tblLook w:val="04A0" w:firstRow="1" w:lastRow="0" w:firstColumn="1" w:lastColumn="0" w:noHBand="0" w:noVBand="1"/>
      </w:tblPr>
      <w:tblGrid>
        <w:gridCol w:w="1418"/>
        <w:gridCol w:w="222"/>
        <w:gridCol w:w="2188"/>
        <w:gridCol w:w="131"/>
        <w:gridCol w:w="466"/>
        <w:gridCol w:w="922"/>
        <w:gridCol w:w="255"/>
        <w:gridCol w:w="379"/>
        <w:gridCol w:w="559"/>
        <w:gridCol w:w="264"/>
        <w:gridCol w:w="425"/>
        <w:gridCol w:w="1560"/>
        <w:gridCol w:w="1276"/>
        <w:gridCol w:w="277"/>
        <w:gridCol w:w="779"/>
      </w:tblGrid>
      <w:tr w:rsidR="00FD2862" w:rsidRPr="00D76226" w:rsidTr="00210BB9">
        <w:trPr>
          <w:trHeight w:val="1481"/>
        </w:trPr>
        <w:tc>
          <w:tcPr>
            <w:tcW w:w="3828" w:type="dxa"/>
            <w:gridSpan w:val="3"/>
            <w:tcBorders>
              <w:top w:val="nil"/>
              <w:left w:val="nil"/>
              <w:bottom w:val="nil"/>
              <w:right w:val="nil"/>
            </w:tcBorders>
            <w:tcMar>
              <w:top w:w="28" w:type="dxa"/>
              <w:left w:w="28" w:type="dxa"/>
              <w:bottom w:w="28" w:type="dxa"/>
              <w:right w:w="28" w:type="dxa"/>
            </w:tcMar>
            <w:vAlign w:val="center"/>
            <w:hideMark/>
          </w:tcPr>
          <w:p w:rsidR="00FD2862" w:rsidRPr="00E61149" w:rsidRDefault="00FD2862" w:rsidP="00210BB9">
            <w:pPr>
              <w:widowControl w:val="0"/>
              <w:spacing w:after="0" w:line="384" w:lineRule="auto"/>
              <w:jc w:val="center"/>
              <w:rPr>
                <w:rFonts w:eastAsia="한양견고딕" w:cs="Gulim"/>
                <w:color w:val="000000"/>
                <w:spacing w:val="26"/>
                <w:szCs w:val="30"/>
                <w:lang w:val="en-US" w:eastAsia="ko-KR"/>
              </w:rPr>
            </w:pPr>
            <w:r w:rsidRPr="00E61149">
              <w:rPr>
                <w:rFonts w:eastAsia="한양견고딕" w:cs="Gulim"/>
                <w:color w:val="000000"/>
                <w:spacing w:val="26"/>
                <w:szCs w:val="30"/>
                <w:lang w:val="en-US" w:eastAsia="ko-KR"/>
              </w:rPr>
              <w:t>Timber Production Business</w:t>
            </w:r>
          </w:p>
        </w:tc>
        <w:tc>
          <w:tcPr>
            <w:tcW w:w="2976" w:type="dxa"/>
            <w:gridSpan w:val="7"/>
            <w:tcBorders>
              <w:top w:val="nil"/>
              <w:left w:val="nil"/>
              <w:bottom w:val="nil"/>
              <w:right w:val="nil"/>
            </w:tcBorders>
            <w:tcMar>
              <w:top w:w="28" w:type="dxa"/>
              <w:left w:w="28" w:type="dxa"/>
              <w:bottom w:w="28" w:type="dxa"/>
              <w:right w:w="28" w:type="dxa"/>
            </w:tcMar>
            <w:vAlign w:val="center"/>
            <w:hideMark/>
          </w:tcPr>
          <w:p w:rsidR="00FD2862" w:rsidRPr="00EE6474" w:rsidRDefault="00FD2862" w:rsidP="00210BB9">
            <w:pPr>
              <w:widowControl w:val="0"/>
              <w:spacing w:after="0" w:line="264" w:lineRule="auto"/>
              <w:jc w:val="center"/>
              <w:rPr>
                <w:rFonts w:eastAsia="한양견고딕" w:cs="Gulim"/>
                <w:b/>
                <w:spacing w:val="26"/>
                <w:szCs w:val="30"/>
                <w:lang w:val="en-US" w:eastAsia="ko-KR"/>
              </w:rPr>
            </w:pPr>
            <w:r w:rsidRPr="00E61149">
              <w:rPr>
                <w:rFonts w:eastAsia="한양견고딕" w:cs="Gulim"/>
                <w:b/>
                <w:color w:val="000000"/>
                <w:spacing w:val="26"/>
                <w:szCs w:val="30"/>
                <w:lang w:val="en-US" w:eastAsia="ko-KR"/>
              </w:rPr>
              <w:t xml:space="preserve">[ </w:t>
            </w:r>
            <w:r w:rsidRPr="00EE6474">
              <w:rPr>
                <w:rFonts w:eastAsia="한양견고딕" w:cs="Gulim"/>
                <w:b/>
                <w:spacing w:val="26"/>
                <w:szCs w:val="30"/>
                <w:lang w:val="en-US" w:eastAsia="ko-KR"/>
              </w:rPr>
              <w:t>] Raw Timber  Production</w:t>
            </w:r>
          </w:p>
          <w:p w:rsidR="00FD2862" w:rsidRPr="00EE6474" w:rsidRDefault="00FD2862" w:rsidP="00210BB9">
            <w:pPr>
              <w:widowControl w:val="0"/>
              <w:spacing w:after="0" w:line="264" w:lineRule="auto"/>
              <w:jc w:val="center"/>
              <w:rPr>
                <w:rFonts w:eastAsia="한양견고딕" w:cs="Gulim"/>
                <w:b/>
                <w:spacing w:val="26"/>
                <w:szCs w:val="30"/>
                <w:lang w:val="en-US" w:eastAsia="ko-KR"/>
              </w:rPr>
            </w:pPr>
            <w:r w:rsidRPr="00EE6474">
              <w:rPr>
                <w:rFonts w:eastAsia="한양견고딕" w:cs="Gulim"/>
                <w:b/>
                <w:spacing w:val="26"/>
                <w:szCs w:val="30"/>
                <w:lang w:val="en-US" w:eastAsia="ko-KR"/>
              </w:rPr>
              <w:t>[ ]Sawmilling Industry</w:t>
            </w:r>
          </w:p>
          <w:p w:rsidR="00FD2862" w:rsidRPr="00E61149" w:rsidRDefault="00FD2862" w:rsidP="00210BB9">
            <w:pPr>
              <w:widowControl w:val="0"/>
              <w:spacing w:after="0" w:line="264" w:lineRule="auto"/>
              <w:jc w:val="center"/>
              <w:rPr>
                <w:rFonts w:eastAsia="한양견고딕" w:cs="Gulim"/>
                <w:color w:val="000000"/>
                <w:spacing w:val="26"/>
                <w:szCs w:val="30"/>
                <w:lang w:val="en-US" w:eastAsia="ko-KR"/>
              </w:rPr>
            </w:pPr>
            <w:r w:rsidRPr="00E61149">
              <w:rPr>
                <w:rFonts w:eastAsia="한양견고딕" w:cs="Gulim"/>
                <w:b/>
                <w:spacing w:val="26"/>
                <w:szCs w:val="30"/>
                <w:lang w:val="en-US" w:eastAsia="ko-KR"/>
              </w:rPr>
              <w:t>[ ] Timber Imports</w:t>
            </w:r>
            <w:r w:rsidRPr="00E61149">
              <w:rPr>
                <w:rFonts w:eastAsia="한양견고딕" w:cs="Gulim"/>
                <w:b/>
                <w:color w:val="000000"/>
                <w:spacing w:val="26"/>
                <w:szCs w:val="30"/>
                <w:lang w:val="en-US" w:eastAsia="ko-KR"/>
              </w:rPr>
              <w:t xml:space="preserve"> and Distribution</w:t>
            </w:r>
          </w:p>
        </w:tc>
        <w:tc>
          <w:tcPr>
            <w:tcW w:w="4317" w:type="dxa"/>
            <w:gridSpan w:val="5"/>
            <w:tcBorders>
              <w:top w:val="nil"/>
              <w:left w:val="nil"/>
              <w:bottom w:val="nil"/>
              <w:right w:val="nil"/>
            </w:tcBorders>
            <w:tcMar>
              <w:top w:w="28" w:type="dxa"/>
              <w:left w:w="28" w:type="dxa"/>
              <w:bottom w:w="28" w:type="dxa"/>
              <w:right w:w="28" w:type="dxa"/>
            </w:tcMar>
            <w:vAlign w:val="center"/>
            <w:hideMark/>
          </w:tcPr>
          <w:p w:rsidR="00FD2862" w:rsidRPr="00E61149" w:rsidRDefault="00FD2862" w:rsidP="00210BB9">
            <w:pPr>
              <w:widowControl w:val="0"/>
              <w:spacing w:after="0" w:line="384" w:lineRule="auto"/>
              <w:rPr>
                <w:rFonts w:eastAsia="한양견고딕" w:cs="Gulim"/>
                <w:color w:val="000000"/>
                <w:spacing w:val="26"/>
                <w:szCs w:val="30"/>
                <w:lang w:val="en-US" w:eastAsia="ko-KR"/>
              </w:rPr>
            </w:pPr>
            <w:r w:rsidRPr="00E61149">
              <w:rPr>
                <w:rFonts w:eastAsia="한양견고딕" w:cs="Gulim"/>
                <w:color w:val="000000"/>
                <w:spacing w:val="26"/>
                <w:szCs w:val="30"/>
                <w:lang w:val="en-US" w:eastAsia="ko-KR"/>
              </w:rPr>
              <w:t>Registration form</w:t>
            </w:r>
          </w:p>
        </w:tc>
      </w:tr>
      <w:tr w:rsidR="00FD2862" w:rsidRPr="00D76226" w:rsidTr="00210BB9">
        <w:trPr>
          <w:gridAfter w:val="1"/>
          <w:wAfter w:w="779" w:type="dxa"/>
          <w:trHeight w:val="95"/>
        </w:trPr>
        <w:tc>
          <w:tcPr>
            <w:tcW w:w="10342" w:type="dxa"/>
            <w:gridSpan w:val="14"/>
            <w:tcBorders>
              <w:top w:val="nil"/>
              <w:left w:val="nil"/>
              <w:bottom w:val="single" w:sz="2" w:space="0" w:color="5D5D5D"/>
              <w:right w:val="nil"/>
            </w:tcBorders>
            <w:tcMar>
              <w:top w:w="0" w:type="dxa"/>
              <w:left w:w="0" w:type="dxa"/>
              <w:bottom w:w="0" w:type="dxa"/>
              <w:right w:w="0" w:type="dxa"/>
            </w:tcMar>
            <w:vAlign w:val="center"/>
            <w:hideMark/>
          </w:tcPr>
          <w:p w:rsidR="00FD2862" w:rsidRPr="00D76226" w:rsidRDefault="00FD2862" w:rsidP="00CD08C4">
            <w:pPr>
              <w:widowControl w:val="0"/>
              <w:wordWrap w:val="0"/>
              <w:spacing w:after="0" w:line="384" w:lineRule="auto"/>
              <w:jc w:val="both"/>
              <w:rPr>
                <w:rFonts w:ascii="Gulim" w:eastAsia="Gulim" w:hAnsi="Gulim" w:cs="Gulim"/>
                <w:color w:val="000000"/>
                <w:spacing w:val="-30"/>
                <w:sz w:val="16"/>
                <w:szCs w:val="16"/>
                <w:lang w:val="en-US" w:eastAsia="ko-KR"/>
              </w:rPr>
            </w:pPr>
          </w:p>
        </w:tc>
      </w:tr>
      <w:tr w:rsidR="00FD2862" w:rsidRPr="00D76226" w:rsidTr="00210BB9">
        <w:trPr>
          <w:gridAfter w:val="2"/>
          <w:wAfter w:w="1056" w:type="dxa"/>
          <w:trHeight w:val="273"/>
        </w:trPr>
        <w:tc>
          <w:tcPr>
            <w:tcW w:w="10065" w:type="dxa"/>
            <w:gridSpan w:val="13"/>
            <w:tcBorders>
              <w:top w:val="nil"/>
              <w:left w:val="nil"/>
              <w:bottom w:val="single" w:sz="2" w:space="0" w:color="5D5D5D"/>
              <w:right w:val="nil"/>
            </w:tcBorders>
            <w:tcMar>
              <w:top w:w="0" w:type="dxa"/>
              <w:left w:w="0" w:type="dxa"/>
              <w:bottom w:w="0" w:type="dxa"/>
              <w:right w:w="0" w:type="dxa"/>
            </w:tcMar>
            <w:vAlign w:val="center"/>
            <w:hideMark/>
          </w:tcPr>
          <w:p w:rsidR="00FD2862" w:rsidRPr="00D76226" w:rsidRDefault="00FD2862" w:rsidP="00CD08C4">
            <w:pPr>
              <w:pStyle w:val="notes"/>
              <w:rPr>
                <w:rFonts w:ascii="Gulim" w:eastAsia="Gulim" w:hAnsi="Gulim"/>
                <w:lang w:val="en-US"/>
              </w:rPr>
            </w:pPr>
            <w:r w:rsidRPr="00D76226">
              <w:rPr>
                <w:rFonts w:ascii="Gulim" w:eastAsia="DotumChe" w:hAnsi="DotumChe"/>
                <w:lang w:val="en-US"/>
              </w:rPr>
              <w:t>※</w:t>
            </w:r>
            <w:r w:rsidRPr="00D76226">
              <w:rPr>
                <w:rFonts w:ascii="Gulim" w:eastAsia="DotumChe" w:hAnsi="DotumChe"/>
                <w:lang w:val="en-US"/>
              </w:rPr>
              <w:t xml:space="preserve"> </w:t>
            </w:r>
            <w:r w:rsidRPr="007B0AEE">
              <w:rPr>
                <w:rFonts w:eastAsia="DotumChe"/>
                <w:lang w:val="en-US"/>
              </w:rPr>
              <w:t>[ ]Check in the relevant bracket.</w:t>
            </w:r>
          </w:p>
        </w:tc>
      </w:tr>
      <w:tr w:rsidR="00FD2862" w:rsidRPr="00E61149" w:rsidTr="00210BB9">
        <w:trPr>
          <w:gridAfter w:val="2"/>
          <w:wAfter w:w="1056" w:type="dxa"/>
          <w:trHeight w:val="452"/>
        </w:trPr>
        <w:tc>
          <w:tcPr>
            <w:tcW w:w="3959" w:type="dxa"/>
            <w:gridSpan w:val="4"/>
            <w:tcBorders>
              <w:top w:val="single" w:sz="2" w:space="0" w:color="000000"/>
              <w:left w:val="nil"/>
              <w:bottom w:val="single" w:sz="2" w:space="0" w:color="5D5D5D"/>
              <w:right w:val="single" w:sz="2" w:space="0" w:color="787878"/>
            </w:tcBorders>
            <w:shd w:val="clear" w:color="auto" w:fill="B2B2B2"/>
            <w:tcMar>
              <w:top w:w="28" w:type="dxa"/>
              <w:left w:w="28" w:type="dxa"/>
              <w:bottom w:w="28" w:type="dxa"/>
              <w:right w:w="28" w:type="dxa"/>
            </w:tcMar>
            <w:hideMark/>
          </w:tcPr>
          <w:p w:rsidR="00FD2862" w:rsidRPr="00E61149" w:rsidRDefault="00FD2862" w:rsidP="00CD08C4">
            <w:pPr>
              <w:widowControl w:val="0"/>
              <w:wordWrap w:val="0"/>
              <w:spacing w:before="20" w:after="0" w:line="384" w:lineRule="auto"/>
              <w:jc w:val="both"/>
              <w:rPr>
                <w:rFonts w:eastAsia="Gulim" w:cs="Gulim"/>
                <w:color w:val="000000"/>
                <w:spacing w:val="-14"/>
                <w:w w:val="97"/>
                <w:sz w:val="18"/>
                <w:szCs w:val="18"/>
                <w:lang w:val="en-US" w:eastAsia="ko-KR"/>
              </w:rPr>
            </w:pPr>
            <w:r w:rsidRPr="00E61149">
              <w:rPr>
                <w:rFonts w:eastAsia="DotumChe" w:cs="Gulim"/>
                <w:color w:val="000000"/>
                <w:sz w:val="14"/>
                <w:szCs w:val="14"/>
                <w:lang w:val="en-US" w:eastAsia="ko-KR"/>
              </w:rPr>
              <w:t>Receipt number</w:t>
            </w:r>
          </w:p>
        </w:tc>
        <w:tc>
          <w:tcPr>
            <w:tcW w:w="3270" w:type="dxa"/>
            <w:gridSpan w:val="7"/>
            <w:tcBorders>
              <w:top w:val="single" w:sz="2" w:space="0" w:color="000000"/>
              <w:left w:val="single" w:sz="2" w:space="0" w:color="787878"/>
              <w:bottom w:val="single" w:sz="2" w:space="0" w:color="5D5D5D"/>
              <w:right w:val="single" w:sz="2" w:space="0" w:color="787878"/>
            </w:tcBorders>
            <w:shd w:val="clear" w:color="auto" w:fill="B2B2B2"/>
            <w:tcMar>
              <w:top w:w="28" w:type="dxa"/>
              <w:left w:w="28" w:type="dxa"/>
              <w:bottom w:w="28" w:type="dxa"/>
              <w:right w:w="28" w:type="dxa"/>
            </w:tcMar>
            <w:hideMark/>
          </w:tcPr>
          <w:p w:rsidR="00FD2862" w:rsidRPr="00E61149" w:rsidRDefault="00FD2862" w:rsidP="00CD08C4">
            <w:pPr>
              <w:widowControl w:val="0"/>
              <w:wordWrap w:val="0"/>
              <w:spacing w:before="20" w:after="0" w:line="384" w:lineRule="auto"/>
              <w:jc w:val="both"/>
              <w:rPr>
                <w:rFonts w:eastAsia="Gulim" w:cs="Gulim"/>
                <w:color w:val="000000"/>
                <w:spacing w:val="-14"/>
                <w:w w:val="97"/>
                <w:sz w:val="18"/>
                <w:szCs w:val="18"/>
                <w:lang w:val="en-US" w:eastAsia="ko-KR"/>
              </w:rPr>
            </w:pPr>
            <w:r w:rsidRPr="00E61149">
              <w:rPr>
                <w:rFonts w:eastAsia="DotumChe" w:cs="Gulim"/>
                <w:color w:val="000000"/>
                <w:sz w:val="14"/>
                <w:szCs w:val="14"/>
                <w:lang w:val="en-US" w:eastAsia="ko-KR"/>
              </w:rPr>
              <w:t>Date of receipt</w:t>
            </w:r>
          </w:p>
        </w:tc>
        <w:tc>
          <w:tcPr>
            <w:tcW w:w="2836" w:type="dxa"/>
            <w:gridSpan w:val="2"/>
            <w:tcBorders>
              <w:top w:val="single" w:sz="2" w:space="0" w:color="000000"/>
              <w:left w:val="single" w:sz="2" w:space="0" w:color="787878"/>
              <w:bottom w:val="single" w:sz="2" w:space="0" w:color="5D5D5D"/>
              <w:right w:val="nil"/>
            </w:tcBorders>
            <w:shd w:val="clear" w:color="auto" w:fill="B2B2B2"/>
            <w:tcMar>
              <w:top w:w="28" w:type="dxa"/>
              <w:left w:w="28" w:type="dxa"/>
              <w:bottom w:w="28" w:type="dxa"/>
              <w:right w:w="28" w:type="dxa"/>
            </w:tcMar>
            <w:hideMark/>
          </w:tcPr>
          <w:p w:rsidR="00FD2862" w:rsidRPr="00E61149" w:rsidRDefault="00FD2862" w:rsidP="00CD08C4">
            <w:pPr>
              <w:widowControl w:val="0"/>
              <w:wordWrap w:val="0"/>
              <w:spacing w:before="20" w:after="0" w:line="384" w:lineRule="auto"/>
              <w:jc w:val="both"/>
              <w:rPr>
                <w:rFonts w:eastAsia="Gulim" w:cs="Gulim"/>
                <w:color w:val="000000"/>
                <w:spacing w:val="-14"/>
                <w:w w:val="97"/>
                <w:sz w:val="18"/>
                <w:szCs w:val="18"/>
                <w:lang w:val="en-US" w:eastAsia="ko-KR"/>
              </w:rPr>
            </w:pPr>
            <w:r w:rsidRPr="00E61149">
              <w:rPr>
                <w:rFonts w:eastAsia="DotumChe" w:cs="Gulim"/>
                <w:color w:val="000000"/>
                <w:sz w:val="14"/>
                <w:szCs w:val="14"/>
                <w:lang w:val="en-US" w:eastAsia="ko-KR"/>
              </w:rPr>
              <w:t>Process period 20 days</w:t>
            </w:r>
          </w:p>
        </w:tc>
      </w:tr>
      <w:tr w:rsidR="00FD2862" w:rsidRPr="00E61149" w:rsidTr="00210BB9">
        <w:trPr>
          <w:gridAfter w:val="2"/>
          <w:wAfter w:w="1056" w:type="dxa"/>
          <w:trHeight w:val="96"/>
        </w:trPr>
        <w:tc>
          <w:tcPr>
            <w:tcW w:w="10065" w:type="dxa"/>
            <w:gridSpan w:val="13"/>
            <w:tcBorders>
              <w:top w:val="nil"/>
              <w:left w:val="nil"/>
              <w:bottom w:val="single" w:sz="2" w:space="0" w:color="000000"/>
              <w:right w:val="nil"/>
            </w:tcBorders>
            <w:tcMar>
              <w:top w:w="28" w:type="dxa"/>
              <w:left w:w="28" w:type="dxa"/>
              <w:bottom w:w="28" w:type="dxa"/>
              <w:right w:w="28" w:type="dxa"/>
            </w:tcMar>
            <w:vAlign w:val="center"/>
            <w:hideMark/>
          </w:tcPr>
          <w:p w:rsidR="00FD2862" w:rsidRPr="00E61149" w:rsidRDefault="00FD2862" w:rsidP="00CD08C4">
            <w:pPr>
              <w:widowControl w:val="0"/>
              <w:spacing w:after="0" w:line="384" w:lineRule="auto"/>
              <w:jc w:val="right"/>
              <w:rPr>
                <w:rFonts w:eastAsia="한양견고딕" w:cs="Gulim"/>
                <w:b/>
                <w:bCs/>
                <w:color w:val="000000"/>
                <w:sz w:val="4"/>
                <w:szCs w:val="4"/>
                <w:lang w:val="en-US" w:eastAsia="ko-KR"/>
              </w:rPr>
            </w:pPr>
          </w:p>
        </w:tc>
      </w:tr>
      <w:tr w:rsidR="00FD2862" w:rsidRPr="00E61149" w:rsidTr="00210BB9">
        <w:trPr>
          <w:gridAfter w:val="2"/>
          <w:wAfter w:w="1056" w:type="dxa"/>
          <w:trHeight w:val="370"/>
        </w:trPr>
        <w:tc>
          <w:tcPr>
            <w:tcW w:w="1640" w:type="dxa"/>
            <w:gridSpan w:val="2"/>
            <w:vMerge w:val="restart"/>
            <w:tcBorders>
              <w:top w:val="single" w:sz="2" w:space="0" w:color="000000"/>
              <w:left w:val="nil"/>
              <w:bottom w:val="single" w:sz="2" w:space="0" w:color="000000"/>
              <w:right w:val="single" w:sz="2" w:space="0" w:color="999999"/>
            </w:tcBorders>
            <w:tcMar>
              <w:top w:w="28" w:type="dxa"/>
              <w:left w:w="28" w:type="dxa"/>
              <w:bottom w:w="28" w:type="dxa"/>
              <w:right w:w="28" w:type="dxa"/>
            </w:tcMar>
            <w:vAlign w:val="center"/>
            <w:hideMark/>
          </w:tcPr>
          <w:p w:rsidR="00FD2862" w:rsidRPr="00E61149" w:rsidRDefault="00FD2862" w:rsidP="00CD08C4">
            <w:pPr>
              <w:widowControl w:val="0"/>
              <w:spacing w:after="0" w:line="384" w:lineRule="auto"/>
              <w:jc w:val="center"/>
              <w:rPr>
                <w:rFonts w:eastAsia="Gulim" w:cs="Gulim"/>
                <w:color w:val="000000"/>
                <w:lang w:val="en-US" w:eastAsia="ko-KR"/>
              </w:rPr>
            </w:pPr>
            <w:r w:rsidRPr="00E61149">
              <w:rPr>
                <w:rFonts w:eastAsia="Dotum" w:cs="Gulim"/>
                <w:color w:val="000000"/>
                <w:lang w:val="en-US" w:eastAsia="ko-KR"/>
              </w:rPr>
              <w:t>Applicant</w:t>
            </w:r>
          </w:p>
        </w:tc>
        <w:tc>
          <w:tcPr>
            <w:tcW w:w="3707" w:type="dxa"/>
            <w:gridSpan w:val="4"/>
            <w:tcBorders>
              <w:top w:val="single" w:sz="2" w:space="0" w:color="000000"/>
              <w:left w:val="single" w:sz="2" w:space="0" w:color="999999"/>
              <w:bottom w:val="single" w:sz="2" w:space="0" w:color="999999"/>
              <w:right w:val="single" w:sz="2" w:space="0" w:color="999999"/>
            </w:tcBorders>
            <w:tcMar>
              <w:top w:w="28" w:type="dxa"/>
              <w:left w:w="28" w:type="dxa"/>
              <w:bottom w:w="28" w:type="dxa"/>
              <w:right w:w="28" w:type="dxa"/>
            </w:tcMar>
            <w:hideMark/>
          </w:tcPr>
          <w:p w:rsidR="00FD2862" w:rsidRPr="00E61149" w:rsidRDefault="00FD2862" w:rsidP="00CD08C4">
            <w:pPr>
              <w:widowControl w:val="0"/>
              <w:wordWrap w:val="0"/>
              <w:spacing w:after="0" w:line="384" w:lineRule="auto"/>
              <w:jc w:val="both"/>
              <w:rPr>
                <w:rFonts w:eastAsia="Gulim" w:cs="Gulim"/>
                <w:color w:val="000000"/>
                <w:sz w:val="20"/>
                <w:lang w:val="en-US" w:eastAsia="ko-KR"/>
              </w:rPr>
            </w:pPr>
            <w:r w:rsidRPr="00E61149">
              <w:rPr>
                <w:rFonts w:eastAsia="Dotum" w:cs="Gulim"/>
                <w:color w:val="000000"/>
                <w:sz w:val="20"/>
                <w:lang w:val="en-US" w:eastAsia="ko-KR"/>
              </w:rPr>
              <w:t>Name of the Business</w:t>
            </w:r>
          </w:p>
        </w:tc>
        <w:tc>
          <w:tcPr>
            <w:tcW w:w="4718" w:type="dxa"/>
            <w:gridSpan w:val="7"/>
            <w:tcBorders>
              <w:top w:val="single" w:sz="2" w:space="0" w:color="000000"/>
              <w:left w:val="single" w:sz="2" w:space="0" w:color="999999"/>
              <w:bottom w:val="single" w:sz="2" w:space="0" w:color="999999"/>
              <w:right w:val="nil"/>
            </w:tcBorders>
            <w:tcMar>
              <w:top w:w="28" w:type="dxa"/>
              <w:left w:w="28" w:type="dxa"/>
              <w:bottom w:w="28" w:type="dxa"/>
              <w:right w:w="28" w:type="dxa"/>
            </w:tcMar>
            <w:hideMark/>
          </w:tcPr>
          <w:p w:rsidR="00FD2862" w:rsidRPr="00E61149" w:rsidRDefault="00FD2862" w:rsidP="00CD08C4">
            <w:pPr>
              <w:widowControl w:val="0"/>
              <w:wordWrap w:val="0"/>
              <w:spacing w:after="0" w:line="384" w:lineRule="auto"/>
              <w:jc w:val="both"/>
              <w:rPr>
                <w:rFonts w:eastAsia="Gulim" w:cs="Gulim"/>
                <w:color w:val="000000"/>
                <w:sz w:val="20"/>
                <w:lang w:val="en-US" w:eastAsia="ko-KR"/>
              </w:rPr>
            </w:pPr>
            <w:r w:rsidRPr="00E61149">
              <w:rPr>
                <w:rFonts w:eastAsia="Dotum" w:cs="Gulim"/>
                <w:color w:val="000000"/>
                <w:sz w:val="20"/>
                <w:lang w:val="en-US" w:eastAsia="ko-KR"/>
              </w:rPr>
              <w:t>Business Registration number</w:t>
            </w:r>
          </w:p>
        </w:tc>
      </w:tr>
      <w:tr w:rsidR="00FD2862" w:rsidRPr="00E61149" w:rsidTr="00210BB9">
        <w:trPr>
          <w:gridAfter w:val="2"/>
          <w:wAfter w:w="1056" w:type="dxa"/>
          <w:trHeight w:val="370"/>
        </w:trPr>
        <w:tc>
          <w:tcPr>
            <w:tcW w:w="1640" w:type="dxa"/>
            <w:gridSpan w:val="2"/>
            <w:vMerge/>
            <w:tcBorders>
              <w:top w:val="single" w:sz="2" w:space="0" w:color="000000"/>
              <w:left w:val="nil"/>
              <w:bottom w:val="single" w:sz="2" w:space="0" w:color="000000"/>
              <w:right w:val="single" w:sz="2" w:space="0" w:color="999999"/>
            </w:tcBorders>
            <w:vAlign w:val="center"/>
            <w:hideMark/>
          </w:tcPr>
          <w:p w:rsidR="00FD2862" w:rsidRPr="00E61149" w:rsidRDefault="00FD2862" w:rsidP="00CD08C4">
            <w:pPr>
              <w:spacing w:after="0"/>
              <w:rPr>
                <w:rFonts w:eastAsia="Gulim" w:cs="Gulim"/>
                <w:color w:val="000000"/>
                <w:lang w:val="en-US" w:eastAsia="ko-KR"/>
              </w:rPr>
            </w:pPr>
          </w:p>
        </w:tc>
        <w:tc>
          <w:tcPr>
            <w:tcW w:w="8425" w:type="dxa"/>
            <w:gridSpan w:val="11"/>
            <w:tcBorders>
              <w:top w:val="single" w:sz="2" w:space="0" w:color="999999"/>
              <w:left w:val="single" w:sz="2" w:space="0" w:color="999999"/>
              <w:bottom w:val="single" w:sz="2" w:space="0" w:color="999999"/>
              <w:right w:val="nil"/>
            </w:tcBorders>
            <w:tcMar>
              <w:top w:w="28" w:type="dxa"/>
              <w:left w:w="28" w:type="dxa"/>
              <w:bottom w:w="28" w:type="dxa"/>
              <w:right w:w="28" w:type="dxa"/>
            </w:tcMar>
            <w:hideMark/>
          </w:tcPr>
          <w:p w:rsidR="00FD2862" w:rsidRPr="00E61149" w:rsidRDefault="00FD2862" w:rsidP="00CD08C4">
            <w:pPr>
              <w:widowControl w:val="0"/>
              <w:wordWrap w:val="0"/>
              <w:spacing w:after="0" w:line="384" w:lineRule="auto"/>
              <w:jc w:val="both"/>
              <w:rPr>
                <w:rFonts w:eastAsia="Gulim" w:cs="Gulim"/>
                <w:color w:val="000000"/>
                <w:spacing w:val="-20"/>
                <w:sz w:val="18"/>
                <w:szCs w:val="18"/>
                <w:lang w:val="en-US" w:eastAsia="ko-KR"/>
              </w:rPr>
            </w:pPr>
            <w:r w:rsidRPr="00E61149">
              <w:rPr>
                <w:rFonts w:eastAsia="Dotum" w:cs="Gulim"/>
                <w:color w:val="000000"/>
                <w:spacing w:val="-20"/>
                <w:sz w:val="18"/>
                <w:szCs w:val="18"/>
                <w:lang w:val="en-US" w:eastAsia="ko-KR"/>
              </w:rPr>
              <w:t>Address</w:t>
            </w:r>
          </w:p>
        </w:tc>
      </w:tr>
      <w:tr w:rsidR="00FD2862" w:rsidRPr="00E61149" w:rsidTr="00210BB9">
        <w:trPr>
          <w:gridAfter w:val="2"/>
          <w:wAfter w:w="1056" w:type="dxa"/>
          <w:trHeight w:val="370"/>
        </w:trPr>
        <w:tc>
          <w:tcPr>
            <w:tcW w:w="1640" w:type="dxa"/>
            <w:gridSpan w:val="2"/>
            <w:vMerge/>
            <w:tcBorders>
              <w:top w:val="single" w:sz="2" w:space="0" w:color="000000"/>
              <w:left w:val="nil"/>
              <w:bottom w:val="single" w:sz="2" w:space="0" w:color="000000"/>
              <w:right w:val="single" w:sz="2" w:space="0" w:color="999999"/>
            </w:tcBorders>
            <w:vAlign w:val="center"/>
            <w:hideMark/>
          </w:tcPr>
          <w:p w:rsidR="00FD2862" w:rsidRPr="00E61149" w:rsidRDefault="00FD2862" w:rsidP="00CD08C4">
            <w:pPr>
              <w:spacing w:after="0"/>
              <w:rPr>
                <w:rFonts w:eastAsia="Gulim" w:cs="Gulim"/>
                <w:color w:val="000000"/>
                <w:lang w:val="en-US" w:eastAsia="ko-KR"/>
              </w:rPr>
            </w:pPr>
          </w:p>
        </w:tc>
        <w:tc>
          <w:tcPr>
            <w:tcW w:w="4900" w:type="dxa"/>
            <w:gridSpan w:val="7"/>
            <w:tcBorders>
              <w:top w:val="single" w:sz="2" w:space="0" w:color="999999"/>
              <w:left w:val="single" w:sz="2" w:space="0" w:color="999999"/>
              <w:bottom w:val="single" w:sz="2" w:space="0" w:color="999999"/>
              <w:right w:val="single" w:sz="2" w:space="0" w:color="999999"/>
            </w:tcBorders>
            <w:tcMar>
              <w:top w:w="28" w:type="dxa"/>
              <w:left w:w="28" w:type="dxa"/>
              <w:bottom w:w="28" w:type="dxa"/>
              <w:right w:w="28" w:type="dxa"/>
            </w:tcMar>
            <w:hideMark/>
          </w:tcPr>
          <w:p w:rsidR="00FD2862" w:rsidRPr="00E61149" w:rsidRDefault="00FD2862" w:rsidP="00CD08C4">
            <w:pPr>
              <w:widowControl w:val="0"/>
              <w:wordWrap w:val="0"/>
              <w:spacing w:after="0" w:line="384" w:lineRule="auto"/>
              <w:jc w:val="both"/>
              <w:rPr>
                <w:rFonts w:eastAsia="Gulim" w:cs="Gulim"/>
                <w:color w:val="000000"/>
                <w:sz w:val="20"/>
                <w:lang w:val="en-US" w:eastAsia="ko-KR"/>
              </w:rPr>
            </w:pPr>
            <w:r w:rsidRPr="00E61149">
              <w:rPr>
                <w:rFonts w:eastAsia="Dotum" w:cs="Gulim"/>
                <w:color w:val="000000"/>
                <w:sz w:val="20"/>
                <w:lang w:val="en-US" w:eastAsia="ko-KR"/>
              </w:rPr>
              <w:t>Name of the</w:t>
            </w:r>
          </w:p>
        </w:tc>
        <w:tc>
          <w:tcPr>
            <w:tcW w:w="3525" w:type="dxa"/>
            <w:gridSpan w:val="4"/>
            <w:tcBorders>
              <w:top w:val="single" w:sz="2" w:space="0" w:color="999999"/>
              <w:left w:val="single" w:sz="2" w:space="0" w:color="999999"/>
              <w:bottom w:val="single" w:sz="2" w:space="0" w:color="999999"/>
              <w:right w:val="nil"/>
            </w:tcBorders>
            <w:tcMar>
              <w:top w:w="28" w:type="dxa"/>
              <w:left w:w="28" w:type="dxa"/>
              <w:bottom w:w="28" w:type="dxa"/>
              <w:right w:w="28" w:type="dxa"/>
            </w:tcMar>
            <w:hideMark/>
          </w:tcPr>
          <w:p w:rsidR="00FD2862" w:rsidRPr="00E61149" w:rsidRDefault="00FD2862" w:rsidP="00CD08C4">
            <w:pPr>
              <w:widowControl w:val="0"/>
              <w:wordWrap w:val="0"/>
              <w:spacing w:after="0" w:line="384" w:lineRule="auto"/>
              <w:jc w:val="both"/>
              <w:rPr>
                <w:rFonts w:eastAsia="Gulim" w:cs="Gulim"/>
                <w:color w:val="000000"/>
                <w:sz w:val="20"/>
                <w:lang w:val="en-US" w:eastAsia="ko-KR"/>
              </w:rPr>
            </w:pPr>
            <w:r w:rsidRPr="00E61149">
              <w:rPr>
                <w:rFonts w:eastAsia="Dotum" w:cs="Gulim"/>
                <w:color w:val="000000"/>
                <w:sz w:val="20"/>
                <w:lang w:val="en-US" w:eastAsia="ko-KR"/>
              </w:rPr>
              <w:t>Date of birth</w:t>
            </w:r>
          </w:p>
        </w:tc>
      </w:tr>
      <w:tr w:rsidR="00FD2862" w:rsidRPr="00E61149" w:rsidTr="00210BB9">
        <w:trPr>
          <w:gridAfter w:val="2"/>
          <w:wAfter w:w="1056" w:type="dxa"/>
          <w:trHeight w:val="370"/>
        </w:trPr>
        <w:tc>
          <w:tcPr>
            <w:tcW w:w="1640" w:type="dxa"/>
            <w:gridSpan w:val="2"/>
            <w:vMerge/>
            <w:tcBorders>
              <w:top w:val="single" w:sz="2" w:space="0" w:color="000000"/>
              <w:left w:val="nil"/>
              <w:bottom w:val="single" w:sz="2" w:space="0" w:color="000000"/>
              <w:right w:val="single" w:sz="2" w:space="0" w:color="999999"/>
            </w:tcBorders>
            <w:vAlign w:val="center"/>
            <w:hideMark/>
          </w:tcPr>
          <w:p w:rsidR="00FD2862" w:rsidRPr="00E61149" w:rsidRDefault="00FD2862" w:rsidP="00CD08C4">
            <w:pPr>
              <w:spacing w:after="0"/>
              <w:rPr>
                <w:rFonts w:eastAsia="Gulim" w:cs="Gulim"/>
                <w:color w:val="000000"/>
                <w:lang w:val="en-US" w:eastAsia="ko-KR"/>
              </w:rPr>
            </w:pPr>
          </w:p>
        </w:tc>
        <w:tc>
          <w:tcPr>
            <w:tcW w:w="2785" w:type="dxa"/>
            <w:gridSpan w:val="3"/>
            <w:tcBorders>
              <w:top w:val="single" w:sz="2" w:space="0" w:color="999999"/>
              <w:left w:val="single" w:sz="2" w:space="0" w:color="999999"/>
              <w:bottom w:val="single" w:sz="2" w:space="0" w:color="000000"/>
              <w:right w:val="single" w:sz="2" w:space="0" w:color="999999"/>
            </w:tcBorders>
            <w:tcMar>
              <w:top w:w="28" w:type="dxa"/>
              <w:left w:w="28" w:type="dxa"/>
              <w:bottom w:w="28" w:type="dxa"/>
              <w:right w:w="28" w:type="dxa"/>
            </w:tcMar>
            <w:hideMark/>
          </w:tcPr>
          <w:p w:rsidR="00FD2862" w:rsidRPr="00E61149" w:rsidRDefault="00FD2862" w:rsidP="00CD08C4">
            <w:pPr>
              <w:widowControl w:val="0"/>
              <w:wordWrap w:val="0"/>
              <w:spacing w:after="0" w:line="384" w:lineRule="auto"/>
              <w:jc w:val="both"/>
              <w:rPr>
                <w:rFonts w:eastAsia="Gulim" w:cs="Gulim"/>
                <w:color w:val="000000"/>
                <w:sz w:val="20"/>
                <w:lang w:val="en-US" w:eastAsia="ko-KR"/>
              </w:rPr>
            </w:pPr>
            <w:r w:rsidRPr="00E61149">
              <w:rPr>
                <w:rFonts w:eastAsia="Dotum" w:cs="Gulim"/>
                <w:color w:val="000000"/>
                <w:sz w:val="20"/>
                <w:lang w:val="en-US" w:eastAsia="ko-KR"/>
              </w:rPr>
              <w:t>Phone number</w:t>
            </w:r>
          </w:p>
        </w:tc>
        <w:tc>
          <w:tcPr>
            <w:tcW w:w="2115" w:type="dxa"/>
            <w:gridSpan w:val="4"/>
            <w:tcBorders>
              <w:top w:val="single" w:sz="2" w:space="0" w:color="999999"/>
              <w:left w:val="single" w:sz="2" w:space="0" w:color="999999"/>
              <w:bottom w:val="single" w:sz="2" w:space="0" w:color="000000"/>
              <w:right w:val="single" w:sz="2" w:space="0" w:color="999999"/>
            </w:tcBorders>
            <w:tcMar>
              <w:top w:w="28" w:type="dxa"/>
              <w:left w:w="28" w:type="dxa"/>
              <w:bottom w:w="28" w:type="dxa"/>
              <w:right w:w="28" w:type="dxa"/>
            </w:tcMar>
            <w:hideMark/>
          </w:tcPr>
          <w:p w:rsidR="00FD2862" w:rsidRPr="00E61149" w:rsidRDefault="00FD2862" w:rsidP="00CD08C4">
            <w:pPr>
              <w:widowControl w:val="0"/>
              <w:wordWrap w:val="0"/>
              <w:spacing w:after="0" w:line="384" w:lineRule="auto"/>
              <w:jc w:val="both"/>
              <w:rPr>
                <w:rFonts w:eastAsia="Gulim" w:cs="Gulim"/>
                <w:color w:val="000000"/>
                <w:sz w:val="20"/>
                <w:lang w:val="en-US" w:eastAsia="ko-KR"/>
              </w:rPr>
            </w:pPr>
            <w:r w:rsidRPr="00E61149">
              <w:rPr>
                <w:rFonts w:eastAsia="Dotum" w:cs="Gulim"/>
                <w:color w:val="000000"/>
                <w:sz w:val="20"/>
                <w:lang w:val="en-US" w:eastAsia="ko-KR"/>
              </w:rPr>
              <w:t>Mobile</w:t>
            </w:r>
          </w:p>
        </w:tc>
        <w:tc>
          <w:tcPr>
            <w:tcW w:w="3525" w:type="dxa"/>
            <w:gridSpan w:val="4"/>
            <w:tcBorders>
              <w:top w:val="single" w:sz="2" w:space="0" w:color="999999"/>
              <w:left w:val="single" w:sz="2" w:space="0" w:color="999999"/>
              <w:bottom w:val="single" w:sz="2" w:space="0" w:color="000000"/>
              <w:right w:val="nil"/>
            </w:tcBorders>
            <w:tcMar>
              <w:top w:w="28" w:type="dxa"/>
              <w:left w:w="28" w:type="dxa"/>
              <w:bottom w:w="28" w:type="dxa"/>
              <w:right w:w="28" w:type="dxa"/>
            </w:tcMar>
            <w:hideMark/>
          </w:tcPr>
          <w:p w:rsidR="00FD2862" w:rsidRPr="00E61149" w:rsidRDefault="00FD2862" w:rsidP="00CD08C4">
            <w:pPr>
              <w:widowControl w:val="0"/>
              <w:wordWrap w:val="0"/>
              <w:spacing w:after="0" w:line="384" w:lineRule="auto"/>
              <w:jc w:val="both"/>
              <w:rPr>
                <w:rFonts w:eastAsia="Gulim" w:cs="Gulim"/>
                <w:color w:val="000000"/>
                <w:sz w:val="20"/>
                <w:lang w:val="en-US" w:eastAsia="ko-KR"/>
              </w:rPr>
            </w:pPr>
            <w:r w:rsidRPr="00E61149">
              <w:rPr>
                <w:rFonts w:eastAsia="Dotum" w:cs="Gulim"/>
                <w:color w:val="000000"/>
                <w:sz w:val="20"/>
                <w:lang w:val="en-US" w:eastAsia="ko-KR"/>
              </w:rPr>
              <w:t>Email</w:t>
            </w:r>
          </w:p>
        </w:tc>
      </w:tr>
      <w:tr w:rsidR="00FD2862" w:rsidRPr="00E61149" w:rsidTr="00210BB9">
        <w:trPr>
          <w:gridAfter w:val="2"/>
          <w:wAfter w:w="1056" w:type="dxa"/>
          <w:trHeight w:val="190"/>
        </w:trPr>
        <w:tc>
          <w:tcPr>
            <w:tcW w:w="10065" w:type="dxa"/>
            <w:gridSpan w:val="13"/>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FD2862" w:rsidRPr="00E61149" w:rsidRDefault="00FD2862" w:rsidP="00CD08C4">
            <w:pPr>
              <w:widowControl w:val="0"/>
              <w:spacing w:after="0" w:line="384" w:lineRule="auto"/>
              <w:jc w:val="center"/>
              <w:rPr>
                <w:rFonts w:eastAsia="Dotum" w:cs="Gulim"/>
                <w:color w:val="000000"/>
                <w:sz w:val="2"/>
                <w:szCs w:val="2"/>
                <w:lang w:val="en-US" w:eastAsia="ko-KR"/>
              </w:rPr>
            </w:pPr>
          </w:p>
        </w:tc>
      </w:tr>
      <w:tr w:rsidR="00FD2862" w:rsidRPr="00E61149" w:rsidTr="00210BB9">
        <w:trPr>
          <w:gridAfter w:val="2"/>
          <w:wAfter w:w="1056" w:type="dxa"/>
          <w:trHeight w:val="370"/>
        </w:trPr>
        <w:tc>
          <w:tcPr>
            <w:tcW w:w="1640" w:type="dxa"/>
            <w:gridSpan w:val="2"/>
            <w:vMerge w:val="restart"/>
            <w:tcBorders>
              <w:top w:val="single" w:sz="2" w:space="0" w:color="000000"/>
              <w:left w:val="nil"/>
              <w:bottom w:val="single" w:sz="2" w:space="0" w:color="000000"/>
              <w:right w:val="single" w:sz="2" w:space="0" w:color="999999"/>
            </w:tcBorders>
            <w:tcMar>
              <w:top w:w="28" w:type="dxa"/>
              <w:left w:w="28" w:type="dxa"/>
              <w:bottom w:w="28" w:type="dxa"/>
              <w:right w:w="28" w:type="dxa"/>
            </w:tcMar>
            <w:vAlign w:val="center"/>
            <w:hideMark/>
          </w:tcPr>
          <w:p w:rsidR="00FD2862" w:rsidRDefault="00FD2862" w:rsidP="00CD08C4">
            <w:pPr>
              <w:widowControl w:val="0"/>
              <w:spacing w:after="0" w:line="384" w:lineRule="auto"/>
              <w:jc w:val="center"/>
              <w:rPr>
                <w:rFonts w:eastAsia="Dotum" w:cs="Gulim"/>
                <w:color w:val="000000"/>
                <w:lang w:val="en-US" w:eastAsia="ko-KR"/>
              </w:rPr>
            </w:pPr>
            <w:r w:rsidRPr="00E61149">
              <w:rPr>
                <w:rFonts w:eastAsia="Dotum" w:cs="Gulim"/>
                <w:color w:val="000000"/>
                <w:lang w:val="en-US" w:eastAsia="ko-KR"/>
              </w:rPr>
              <w:t xml:space="preserve">Application </w:t>
            </w:r>
          </w:p>
          <w:p w:rsidR="00FD2862" w:rsidRPr="00E61149" w:rsidRDefault="00FD2862" w:rsidP="00CD08C4">
            <w:pPr>
              <w:widowControl w:val="0"/>
              <w:spacing w:after="0" w:line="384" w:lineRule="auto"/>
              <w:jc w:val="center"/>
              <w:rPr>
                <w:rFonts w:eastAsia="Gulim" w:cs="Gulim"/>
                <w:color w:val="000000"/>
                <w:lang w:val="en-US" w:eastAsia="ko-KR"/>
              </w:rPr>
            </w:pPr>
            <w:r w:rsidRPr="00E61149">
              <w:rPr>
                <w:rFonts w:eastAsia="Dotum" w:cs="Gulim"/>
                <w:color w:val="000000"/>
                <w:lang w:val="en-US" w:eastAsia="ko-KR"/>
              </w:rPr>
              <w:t>Details</w:t>
            </w:r>
          </w:p>
        </w:tc>
        <w:tc>
          <w:tcPr>
            <w:tcW w:w="8425" w:type="dxa"/>
            <w:gridSpan w:val="11"/>
            <w:tcBorders>
              <w:top w:val="single" w:sz="2" w:space="0" w:color="000000"/>
              <w:left w:val="single" w:sz="2" w:space="0" w:color="999999"/>
              <w:bottom w:val="single" w:sz="2" w:space="0" w:color="999999"/>
              <w:right w:val="nil"/>
            </w:tcBorders>
            <w:tcMar>
              <w:top w:w="28" w:type="dxa"/>
              <w:left w:w="28" w:type="dxa"/>
              <w:bottom w:w="28" w:type="dxa"/>
              <w:right w:w="28" w:type="dxa"/>
            </w:tcMar>
            <w:hideMark/>
          </w:tcPr>
          <w:p w:rsidR="00FD2862" w:rsidRPr="00E61149" w:rsidRDefault="00FD2862" w:rsidP="00CD08C4">
            <w:pPr>
              <w:widowControl w:val="0"/>
              <w:wordWrap w:val="0"/>
              <w:spacing w:after="0" w:line="384" w:lineRule="auto"/>
              <w:jc w:val="both"/>
              <w:rPr>
                <w:rFonts w:eastAsia="Gulim" w:cs="Gulim"/>
                <w:color w:val="000000"/>
                <w:sz w:val="20"/>
                <w:lang w:val="en-US" w:eastAsia="ko-KR"/>
              </w:rPr>
            </w:pPr>
            <w:r w:rsidRPr="00E61149">
              <w:rPr>
                <w:rFonts w:eastAsia="Dotum" w:cs="Gulim"/>
                <w:color w:val="000000"/>
                <w:sz w:val="20"/>
                <w:lang w:val="en-US" w:eastAsia="ko-KR"/>
              </w:rPr>
              <w:t>Business Type</w:t>
            </w:r>
          </w:p>
        </w:tc>
      </w:tr>
      <w:tr w:rsidR="00FD2862" w:rsidRPr="00E61149" w:rsidTr="00210BB9">
        <w:trPr>
          <w:gridAfter w:val="2"/>
          <w:wAfter w:w="1056" w:type="dxa"/>
          <w:trHeight w:val="370"/>
        </w:trPr>
        <w:tc>
          <w:tcPr>
            <w:tcW w:w="1640" w:type="dxa"/>
            <w:gridSpan w:val="2"/>
            <w:vMerge/>
            <w:tcBorders>
              <w:top w:val="single" w:sz="2" w:space="0" w:color="000000"/>
              <w:left w:val="nil"/>
              <w:bottom w:val="single" w:sz="2" w:space="0" w:color="000000"/>
              <w:right w:val="single" w:sz="2" w:space="0" w:color="999999"/>
            </w:tcBorders>
            <w:vAlign w:val="center"/>
            <w:hideMark/>
          </w:tcPr>
          <w:p w:rsidR="00FD2862" w:rsidRPr="00E61149" w:rsidRDefault="00FD2862" w:rsidP="00CD08C4">
            <w:pPr>
              <w:spacing w:after="0"/>
              <w:rPr>
                <w:rFonts w:eastAsia="Gulim" w:cs="Gulim"/>
                <w:color w:val="000000"/>
                <w:lang w:val="en-US" w:eastAsia="ko-KR"/>
              </w:rPr>
            </w:pPr>
          </w:p>
        </w:tc>
        <w:tc>
          <w:tcPr>
            <w:tcW w:w="4341" w:type="dxa"/>
            <w:gridSpan w:val="6"/>
            <w:tcBorders>
              <w:top w:val="single" w:sz="2" w:space="0" w:color="999999"/>
              <w:left w:val="single" w:sz="2" w:space="0" w:color="999999"/>
              <w:bottom w:val="single" w:sz="2" w:space="0" w:color="999999"/>
              <w:right w:val="single" w:sz="2" w:space="0" w:color="999999"/>
            </w:tcBorders>
            <w:tcMar>
              <w:top w:w="28" w:type="dxa"/>
              <w:left w:w="28" w:type="dxa"/>
              <w:bottom w:w="28" w:type="dxa"/>
              <w:right w:w="28" w:type="dxa"/>
            </w:tcMar>
            <w:hideMark/>
          </w:tcPr>
          <w:p w:rsidR="00FD2862" w:rsidRPr="00E61149" w:rsidRDefault="00FD2862" w:rsidP="00CD08C4">
            <w:pPr>
              <w:widowControl w:val="0"/>
              <w:wordWrap w:val="0"/>
              <w:spacing w:after="0" w:line="384" w:lineRule="auto"/>
              <w:jc w:val="both"/>
              <w:rPr>
                <w:rFonts w:eastAsia="Gulim" w:cs="Gulim"/>
                <w:color w:val="000000"/>
                <w:sz w:val="20"/>
                <w:lang w:val="en-US" w:eastAsia="ko-KR"/>
              </w:rPr>
            </w:pPr>
            <w:r w:rsidRPr="00E61149">
              <w:rPr>
                <w:rFonts w:eastAsia="Dotum" w:cs="Gulim"/>
                <w:color w:val="000000"/>
                <w:spacing w:val="4"/>
                <w:sz w:val="20"/>
                <w:lang w:val="en-US" w:eastAsia="ko-KR"/>
              </w:rPr>
              <w:t>The type of  Timber or Timber products</w:t>
            </w:r>
          </w:p>
        </w:tc>
        <w:tc>
          <w:tcPr>
            <w:tcW w:w="4084" w:type="dxa"/>
            <w:gridSpan w:val="5"/>
            <w:tcBorders>
              <w:top w:val="single" w:sz="2" w:space="0" w:color="999999"/>
              <w:left w:val="single" w:sz="2" w:space="0" w:color="999999"/>
              <w:bottom w:val="single" w:sz="2" w:space="0" w:color="999999"/>
              <w:right w:val="nil"/>
            </w:tcBorders>
            <w:tcMar>
              <w:top w:w="28" w:type="dxa"/>
              <w:left w:w="28" w:type="dxa"/>
              <w:bottom w:w="28" w:type="dxa"/>
              <w:right w:w="28" w:type="dxa"/>
            </w:tcMar>
            <w:hideMark/>
          </w:tcPr>
          <w:p w:rsidR="00FD2862" w:rsidRPr="00E61149" w:rsidRDefault="00FD2862" w:rsidP="00CD08C4">
            <w:pPr>
              <w:widowControl w:val="0"/>
              <w:wordWrap w:val="0"/>
              <w:spacing w:after="0" w:line="288" w:lineRule="auto"/>
              <w:jc w:val="both"/>
              <w:rPr>
                <w:rFonts w:eastAsia="Gulim" w:cs="Gulim"/>
                <w:color w:val="000000"/>
                <w:spacing w:val="-4"/>
                <w:sz w:val="20"/>
                <w:lang w:val="en-US" w:eastAsia="ko-KR"/>
              </w:rPr>
            </w:pPr>
            <w:r w:rsidRPr="00E61149">
              <w:rPr>
                <w:rFonts w:eastAsia="Dotum" w:cs="Gulim"/>
                <w:color w:val="000000"/>
                <w:spacing w:val="-4"/>
                <w:sz w:val="20"/>
                <w:lang w:val="en-US" w:eastAsia="ko-KR"/>
              </w:rPr>
              <w:t>Annual production/imports</w:t>
            </w:r>
          </w:p>
        </w:tc>
      </w:tr>
      <w:tr w:rsidR="00FD2862" w:rsidRPr="00E61149" w:rsidTr="00210BB9">
        <w:trPr>
          <w:gridAfter w:val="2"/>
          <w:wAfter w:w="1056" w:type="dxa"/>
          <w:trHeight w:val="370"/>
        </w:trPr>
        <w:tc>
          <w:tcPr>
            <w:tcW w:w="1640" w:type="dxa"/>
            <w:gridSpan w:val="2"/>
            <w:vMerge/>
            <w:tcBorders>
              <w:top w:val="single" w:sz="2" w:space="0" w:color="000000"/>
              <w:left w:val="nil"/>
              <w:bottom w:val="single" w:sz="2" w:space="0" w:color="000000"/>
              <w:right w:val="single" w:sz="2" w:space="0" w:color="999999"/>
            </w:tcBorders>
            <w:vAlign w:val="center"/>
            <w:hideMark/>
          </w:tcPr>
          <w:p w:rsidR="00FD2862" w:rsidRPr="00E61149" w:rsidRDefault="00FD2862" w:rsidP="00CD08C4">
            <w:pPr>
              <w:spacing w:after="0"/>
              <w:rPr>
                <w:rFonts w:eastAsia="Gulim" w:cs="Gulim"/>
                <w:color w:val="000000"/>
                <w:lang w:val="en-US" w:eastAsia="ko-KR"/>
              </w:rPr>
            </w:pPr>
          </w:p>
        </w:tc>
        <w:tc>
          <w:tcPr>
            <w:tcW w:w="8425" w:type="dxa"/>
            <w:gridSpan w:val="11"/>
            <w:tcBorders>
              <w:top w:val="single" w:sz="2" w:space="0" w:color="999999"/>
              <w:left w:val="single" w:sz="2" w:space="0" w:color="999999"/>
              <w:bottom w:val="single" w:sz="2" w:space="0" w:color="999999"/>
              <w:right w:val="nil"/>
            </w:tcBorders>
            <w:tcMar>
              <w:top w:w="28" w:type="dxa"/>
              <w:left w:w="28" w:type="dxa"/>
              <w:bottom w:w="28" w:type="dxa"/>
              <w:right w:w="28" w:type="dxa"/>
            </w:tcMar>
            <w:hideMark/>
          </w:tcPr>
          <w:p w:rsidR="00FD2862" w:rsidRPr="00E61149" w:rsidRDefault="00FD2862" w:rsidP="00CD08C4">
            <w:pPr>
              <w:widowControl w:val="0"/>
              <w:wordWrap w:val="0"/>
              <w:spacing w:after="0" w:line="288" w:lineRule="auto"/>
              <w:jc w:val="both"/>
              <w:rPr>
                <w:rFonts w:eastAsia="Gulim" w:cs="Gulim"/>
                <w:color w:val="000000"/>
                <w:spacing w:val="-4"/>
                <w:sz w:val="20"/>
                <w:lang w:val="en-US" w:eastAsia="ko-KR"/>
              </w:rPr>
            </w:pPr>
            <w:r w:rsidRPr="00E61149">
              <w:rPr>
                <w:rFonts w:eastAsia="Dotum" w:cs="Gulim"/>
                <w:color w:val="000000"/>
                <w:spacing w:val="-4"/>
                <w:sz w:val="20"/>
                <w:lang w:val="en-US" w:eastAsia="ko-KR"/>
              </w:rPr>
              <w:t>Capital KRW 1 mil</w:t>
            </w:r>
          </w:p>
        </w:tc>
      </w:tr>
      <w:tr w:rsidR="00FD2862" w:rsidRPr="00E61149" w:rsidTr="00210BB9">
        <w:trPr>
          <w:gridAfter w:val="2"/>
          <w:wAfter w:w="1056" w:type="dxa"/>
          <w:trHeight w:val="260"/>
        </w:trPr>
        <w:tc>
          <w:tcPr>
            <w:tcW w:w="1640" w:type="dxa"/>
            <w:gridSpan w:val="2"/>
            <w:vMerge/>
            <w:tcBorders>
              <w:top w:val="single" w:sz="2" w:space="0" w:color="000000"/>
              <w:left w:val="nil"/>
              <w:bottom w:val="single" w:sz="2" w:space="0" w:color="000000"/>
              <w:right w:val="single" w:sz="2" w:space="0" w:color="999999"/>
            </w:tcBorders>
            <w:vAlign w:val="center"/>
            <w:hideMark/>
          </w:tcPr>
          <w:p w:rsidR="00FD2862" w:rsidRPr="00E61149" w:rsidRDefault="00FD2862" w:rsidP="00CD08C4">
            <w:pPr>
              <w:spacing w:after="0"/>
              <w:rPr>
                <w:rFonts w:eastAsia="Gulim" w:cs="Gulim"/>
                <w:color w:val="000000"/>
                <w:lang w:val="en-US" w:eastAsia="ko-KR"/>
              </w:rPr>
            </w:pPr>
          </w:p>
        </w:tc>
        <w:tc>
          <w:tcPr>
            <w:tcW w:w="8425" w:type="dxa"/>
            <w:gridSpan w:val="11"/>
            <w:tcBorders>
              <w:top w:val="single" w:sz="2" w:space="0" w:color="999999"/>
              <w:left w:val="single" w:sz="2" w:space="0" w:color="999999"/>
              <w:bottom w:val="single" w:sz="2" w:space="0" w:color="000000"/>
              <w:right w:val="nil"/>
            </w:tcBorders>
            <w:tcMar>
              <w:top w:w="28" w:type="dxa"/>
              <w:left w:w="28" w:type="dxa"/>
              <w:bottom w:w="28" w:type="dxa"/>
              <w:right w:w="28" w:type="dxa"/>
            </w:tcMar>
            <w:hideMark/>
          </w:tcPr>
          <w:p w:rsidR="00FD2862" w:rsidRPr="00E61149" w:rsidRDefault="00FD2862" w:rsidP="00CD08C4">
            <w:pPr>
              <w:widowControl w:val="0"/>
              <w:wordWrap w:val="0"/>
              <w:spacing w:after="0" w:line="384" w:lineRule="auto"/>
              <w:jc w:val="both"/>
              <w:rPr>
                <w:rFonts w:eastAsia="Gulim" w:cs="Gulim"/>
                <w:color w:val="000000"/>
                <w:spacing w:val="-14"/>
                <w:sz w:val="18"/>
                <w:szCs w:val="18"/>
                <w:lang w:val="en-US" w:eastAsia="ko-KR"/>
              </w:rPr>
            </w:pPr>
            <w:r w:rsidRPr="00E61149">
              <w:rPr>
                <w:rFonts w:eastAsia="Dotum" w:cs="Gulim"/>
                <w:color w:val="000000"/>
                <w:spacing w:val="-14"/>
                <w:sz w:val="18"/>
                <w:szCs w:val="18"/>
                <w:lang w:val="en-US" w:eastAsia="ko-KR"/>
              </w:rPr>
              <w:t>Number of Technical Manpower</w:t>
            </w:r>
          </w:p>
        </w:tc>
      </w:tr>
      <w:tr w:rsidR="00FD2862" w:rsidRPr="00E61149" w:rsidTr="00210BB9">
        <w:trPr>
          <w:gridAfter w:val="2"/>
          <w:wAfter w:w="1056" w:type="dxa"/>
          <w:trHeight w:val="859"/>
        </w:trPr>
        <w:tc>
          <w:tcPr>
            <w:tcW w:w="10065" w:type="dxa"/>
            <w:gridSpan w:val="13"/>
            <w:tcBorders>
              <w:top w:val="single" w:sz="2" w:space="0" w:color="000000"/>
              <w:left w:val="nil"/>
              <w:bottom w:val="nil"/>
              <w:right w:val="nil"/>
            </w:tcBorders>
            <w:tcMar>
              <w:top w:w="28" w:type="dxa"/>
              <w:left w:w="28" w:type="dxa"/>
              <w:bottom w:w="28" w:type="dxa"/>
              <w:right w:w="28" w:type="dxa"/>
            </w:tcMar>
            <w:vAlign w:val="center"/>
            <w:hideMark/>
          </w:tcPr>
          <w:p w:rsidR="00FD2862" w:rsidRPr="00E61149" w:rsidRDefault="00FD2862" w:rsidP="00CD08C4">
            <w:pPr>
              <w:widowControl w:val="0"/>
              <w:wordWrap w:val="0"/>
              <w:spacing w:after="0"/>
              <w:jc w:val="both"/>
              <w:rPr>
                <w:rFonts w:eastAsia="Gulim" w:cs="Gulim"/>
                <w:color w:val="000000"/>
                <w:spacing w:val="2"/>
                <w:sz w:val="20"/>
                <w:lang w:val="en-US" w:eastAsia="ko-KR"/>
              </w:rPr>
            </w:pPr>
            <w:r w:rsidRPr="00E61149">
              <w:rPr>
                <w:rFonts w:eastAsia="Gulim"/>
                <w:sz w:val="16"/>
                <w:szCs w:val="16"/>
              </w:rPr>
              <w:t xml:space="preserve">The applicant applies for a registration for </w:t>
            </w:r>
            <w:r w:rsidRPr="00E61149">
              <w:rPr>
                <w:rFonts w:eastAsia="Gulim"/>
                <w:sz w:val="16"/>
                <w:szCs w:val="16"/>
                <w:lang w:eastAsia="ko-KR"/>
              </w:rPr>
              <w:t>timber production business(</w:t>
            </w:r>
            <w:r w:rsidRPr="00E61149">
              <w:rPr>
                <w:rFonts w:eastAsia="Dotum" w:cs="Gulim"/>
                <w:color w:val="000000"/>
                <w:spacing w:val="2"/>
                <w:sz w:val="20"/>
                <w:lang w:val="en-US" w:eastAsia="ko-KR"/>
              </w:rPr>
              <w:t>[ ]</w:t>
            </w:r>
            <w:r w:rsidRPr="00E61149">
              <w:rPr>
                <w:rFonts w:eastAsia="Dotum" w:cs="Gulim"/>
                <w:color w:val="000000"/>
                <w:spacing w:val="2"/>
                <w:sz w:val="16"/>
                <w:szCs w:val="16"/>
                <w:lang w:val="en-US" w:eastAsia="ko-KR"/>
              </w:rPr>
              <w:t xml:space="preserve">Raw timber </w:t>
            </w:r>
            <w:r w:rsidRPr="00EE6474">
              <w:rPr>
                <w:rFonts w:eastAsia="Dotum" w:cs="Gulim"/>
                <w:spacing w:val="2"/>
                <w:sz w:val="16"/>
                <w:szCs w:val="16"/>
                <w:lang w:val="en-US" w:eastAsia="ko-KR"/>
              </w:rPr>
              <w:t>production, [ ]Sawmilling industry</w:t>
            </w:r>
            <w:r w:rsidRPr="00E61149">
              <w:rPr>
                <w:rFonts w:eastAsia="Dotum" w:cs="Gulim"/>
                <w:color w:val="000000"/>
                <w:spacing w:val="2"/>
                <w:sz w:val="16"/>
                <w:szCs w:val="16"/>
                <w:lang w:val="en-US" w:eastAsia="ko-KR"/>
              </w:rPr>
              <w:t>, [ ]Timber Imports and Distribution</w:t>
            </w:r>
            <w:r w:rsidRPr="00E61149">
              <w:rPr>
                <w:rFonts w:eastAsia="Dotum" w:cs="Gulim"/>
                <w:color w:val="000000"/>
                <w:spacing w:val="2"/>
                <w:sz w:val="20"/>
                <w:lang w:val="en-US" w:eastAsia="ko-KR"/>
              </w:rPr>
              <w:t>)</w:t>
            </w:r>
            <w:r w:rsidRPr="00E61149">
              <w:rPr>
                <w:rFonts w:eastAsia="Gulim"/>
                <w:sz w:val="16"/>
                <w:szCs w:val="16"/>
              </w:rPr>
              <w:t xml:space="preserve"> as above, pursuant to Article </w:t>
            </w:r>
            <w:r w:rsidRPr="00E61149">
              <w:rPr>
                <w:rFonts w:eastAsia="Gulim"/>
                <w:sz w:val="16"/>
                <w:szCs w:val="16"/>
                <w:lang w:eastAsia="ko-KR"/>
              </w:rPr>
              <w:t xml:space="preserve">24 </w:t>
            </w:r>
            <w:r w:rsidRPr="00E61149">
              <w:rPr>
                <w:rFonts w:eastAsia="Gulim"/>
                <w:sz w:val="16"/>
                <w:szCs w:val="16"/>
              </w:rPr>
              <w:t>the Act</w:t>
            </w:r>
            <w:r w:rsidRPr="00E61149">
              <w:rPr>
                <w:rFonts w:eastAsia="Gulim"/>
                <w:sz w:val="16"/>
                <w:szCs w:val="16"/>
                <w:lang w:eastAsia="ko-KR"/>
              </w:rPr>
              <w:t xml:space="preserve"> on Sustainable Use of Timber</w:t>
            </w:r>
            <w:r w:rsidRPr="00E61149">
              <w:rPr>
                <w:rFonts w:eastAsia="Gulim"/>
                <w:sz w:val="16"/>
                <w:szCs w:val="16"/>
              </w:rPr>
              <w:t xml:space="preserve"> and Article </w:t>
            </w:r>
            <w:r w:rsidRPr="00E61149">
              <w:rPr>
                <w:rFonts w:eastAsia="Gulim"/>
                <w:sz w:val="16"/>
                <w:szCs w:val="16"/>
                <w:lang w:eastAsia="ko-KR"/>
              </w:rPr>
              <w:t>22</w:t>
            </w:r>
            <w:r w:rsidRPr="00E61149">
              <w:rPr>
                <w:rFonts w:eastAsia="Gulim"/>
                <w:sz w:val="16"/>
                <w:szCs w:val="16"/>
              </w:rPr>
              <w:t xml:space="preserve"> Paragraph </w:t>
            </w:r>
            <w:r w:rsidRPr="00E61149">
              <w:rPr>
                <w:rFonts w:eastAsia="Gulim"/>
                <w:sz w:val="16"/>
                <w:szCs w:val="16"/>
                <w:lang w:eastAsia="ko-KR"/>
              </w:rPr>
              <w:t>1</w:t>
            </w:r>
            <w:r w:rsidRPr="00E61149">
              <w:rPr>
                <w:rFonts w:eastAsia="Gulim"/>
                <w:sz w:val="16"/>
                <w:szCs w:val="16"/>
              </w:rPr>
              <w:t>, of the Enforcement Regulation of the Act.</w:t>
            </w:r>
          </w:p>
        </w:tc>
      </w:tr>
      <w:tr w:rsidR="00FD2862" w:rsidRPr="00E61149" w:rsidTr="00210BB9">
        <w:trPr>
          <w:gridAfter w:val="2"/>
          <w:wAfter w:w="1056" w:type="dxa"/>
          <w:trHeight w:val="313"/>
        </w:trPr>
        <w:tc>
          <w:tcPr>
            <w:tcW w:w="10065" w:type="dxa"/>
            <w:gridSpan w:val="13"/>
            <w:tcBorders>
              <w:top w:val="nil"/>
              <w:left w:val="nil"/>
              <w:bottom w:val="nil"/>
              <w:right w:val="nil"/>
            </w:tcBorders>
            <w:tcMar>
              <w:top w:w="28" w:type="dxa"/>
              <w:left w:w="28" w:type="dxa"/>
              <w:bottom w:w="28" w:type="dxa"/>
              <w:right w:w="28" w:type="dxa"/>
            </w:tcMar>
            <w:vAlign w:val="center"/>
            <w:hideMark/>
          </w:tcPr>
          <w:p w:rsidR="00FD2862" w:rsidRPr="00E61149" w:rsidRDefault="00FD2862" w:rsidP="00CD08C4">
            <w:pPr>
              <w:widowControl w:val="0"/>
              <w:spacing w:after="0" w:line="384" w:lineRule="auto"/>
              <w:ind w:right="100"/>
              <w:jc w:val="right"/>
              <w:rPr>
                <w:rFonts w:eastAsia="Gulim" w:cs="Gulim"/>
                <w:color w:val="000000"/>
                <w:sz w:val="18"/>
                <w:szCs w:val="18"/>
                <w:lang w:val="en-US" w:eastAsia="ko-KR"/>
              </w:rPr>
            </w:pPr>
            <w:r w:rsidRPr="00E61149">
              <w:rPr>
                <w:rFonts w:eastAsia="Gulim"/>
                <w:sz w:val="20"/>
              </w:rPr>
              <w:t>Year     Month     Date</w:t>
            </w:r>
          </w:p>
        </w:tc>
      </w:tr>
      <w:tr w:rsidR="00FD2862" w:rsidRPr="00E61149" w:rsidTr="00210BB9">
        <w:trPr>
          <w:gridAfter w:val="2"/>
          <w:wAfter w:w="1056" w:type="dxa"/>
          <w:trHeight w:val="370"/>
        </w:trPr>
        <w:tc>
          <w:tcPr>
            <w:tcW w:w="5602" w:type="dxa"/>
            <w:gridSpan w:val="7"/>
            <w:tcBorders>
              <w:top w:val="nil"/>
              <w:left w:val="nil"/>
              <w:bottom w:val="nil"/>
              <w:right w:val="nil"/>
            </w:tcBorders>
            <w:tcMar>
              <w:top w:w="28" w:type="dxa"/>
              <w:left w:w="28" w:type="dxa"/>
              <w:bottom w:w="28" w:type="dxa"/>
              <w:right w:w="28" w:type="dxa"/>
            </w:tcMar>
            <w:vAlign w:val="center"/>
            <w:hideMark/>
          </w:tcPr>
          <w:p w:rsidR="00FD2862" w:rsidRPr="00140515" w:rsidRDefault="00FD2862" w:rsidP="00CD08C4">
            <w:pPr>
              <w:pStyle w:val="a"/>
              <w:spacing w:line="312" w:lineRule="auto"/>
              <w:ind w:left="150"/>
              <w:jc w:val="right"/>
              <w:rPr>
                <w:rFonts w:ascii="Cambria" w:eastAsia="Gulim" w:hAnsi="Cambria"/>
                <w:szCs w:val="14"/>
                <w:lang w:val="en-AU"/>
              </w:rPr>
            </w:pPr>
            <w:r w:rsidRPr="00140515">
              <w:rPr>
                <w:rFonts w:ascii="Cambria" w:eastAsia="Gulim" w:hAnsi="Cambria"/>
                <w:szCs w:val="14"/>
                <w:lang w:val="en-AU"/>
              </w:rPr>
              <w:t xml:space="preserve">Applicant               </w:t>
            </w:r>
          </w:p>
        </w:tc>
        <w:tc>
          <w:tcPr>
            <w:tcW w:w="4463" w:type="dxa"/>
            <w:gridSpan w:val="6"/>
            <w:tcBorders>
              <w:top w:val="nil"/>
              <w:left w:val="nil"/>
              <w:bottom w:val="nil"/>
              <w:right w:val="nil"/>
            </w:tcBorders>
            <w:tcMar>
              <w:top w:w="28" w:type="dxa"/>
              <w:left w:w="28" w:type="dxa"/>
              <w:bottom w:w="28" w:type="dxa"/>
              <w:right w:w="28" w:type="dxa"/>
            </w:tcMar>
            <w:vAlign w:val="center"/>
            <w:hideMark/>
          </w:tcPr>
          <w:p w:rsidR="00FD2862" w:rsidRPr="00140515" w:rsidRDefault="00FD2862" w:rsidP="00CD08C4">
            <w:pPr>
              <w:pStyle w:val="a"/>
              <w:spacing w:line="312" w:lineRule="auto"/>
              <w:ind w:left="150" w:right="150"/>
              <w:jc w:val="right"/>
              <w:rPr>
                <w:rFonts w:ascii="Cambria" w:eastAsia="Gulim" w:hAnsi="Cambria"/>
                <w:szCs w:val="14"/>
                <w:lang w:val="en-AU"/>
              </w:rPr>
            </w:pPr>
            <w:r w:rsidRPr="00140515">
              <w:rPr>
                <w:rFonts w:ascii="Cambria" w:eastAsia="Gulim" w:hAnsi="Cambria"/>
                <w:szCs w:val="14"/>
                <w:lang w:val="en-AU"/>
              </w:rPr>
              <w:t xml:space="preserve"> (signature)</w:t>
            </w:r>
          </w:p>
        </w:tc>
      </w:tr>
      <w:tr w:rsidR="00FD2862" w:rsidRPr="00E61149" w:rsidTr="00210BB9">
        <w:trPr>
          <w:gridAfter w:val="2"/>
          <w:wAfter w:w="1056" w:type="dxa"/>
          <w:trHeight w:val="83"/>
        </w:trPr>
        <w:tc>
          <w:tcPr>
            <w:tcW w:w="10065" w:type="dxa"/>
            <w:gridSpan w:val="13"/>
            <w:tcBorders>
              <w:top w:val="nil"/>
              <w:left w:val="nil"/>
              <w:bottom w:val="single" w:sz="18" w:space="0" w:color="939393"/>
              <w:right w:val="nil"/>
            </w:tcBorders>
            <w:tcMar>
              <w:top w:w="28" w:type="dxa"/>
              <w:left w:w="28" w:type="dxa"/>
              <w:bottom w:w="28" w:type="dxa"/>
              <w:right w:w="28" w:type="dxa"/>
            </w:tcMar>
            <w:vAlign w:val="center"/>
            <w:hideMark/>
          </w:tcPr>
          <w:p w:rsidR="00FD2862" w:rsidRPr="00EE6474" w:rsidRDefault="00FD2862" w:rsidP="00CD08C4">
            <w:pPr>
              <w:widowControl w:val="0"/>
              <w:wordWrap w:val="0"/>
              <w:spacing w:after="0" w:line="384" w:lineRule="auto"/>
              <w:jc w:val="center"/>
              <w:rPr>
                <w:rFonts w:eastAsia="Gulim" w:cs="Gulim"/>
                <w:szCs w:val="24"/>
                <w:lang w:val="en-US" w:eastAsia="ko-KR"/>
              </w:rPr>
            </w:pPr>
            <w:r w:rsidRPr="00EE6474">
              <w:rPr>
                <w:rFonts w:eastAsia="DotumChe" w:cs="Gulim"/>
                <w:b/>
                <w:bCs/>
                <w:spacing w:val="16"/>
                <w:w w:val="97"/>
                <w:sz w:val="28"/>
                <w:szCs w:val="28"/>
                <w:lang w:val="en-US" w:eastAsia="ko-KR"/>
              </w:rPr>
              <w:t>Head of Local government</w:t>
            </w:r>
          </w:p>
        </w:tc>
      </w:tr>
      <w:tr w:rsidR="00FD2862" w:rsidRPr="00E61149" w:rsidTr="00210BB9">
        <w:trPr>
          <w:gridAfter w:val="2"/>
          <w:wAfter w:w="1056" w:type="dxa"/>
          <w:trHeight w:val="22"/>
        </w:trPr>
        <w:tc>
          <w:tcPr>
            <w:tcW w:w="10065" w:type="dxa"/>
            <w:gridSpan w:val="13"/>
            <w:tcBorders>
              <w:top w:val="single" w:sz="18" w:space="0" w:color="939393"/>
              <w:left w:val="nil"/>
              <w:bottom w:val="single" w:sz="2" w:space="0" w:color="939393"/>
              <w:right w:val="nil"/>
            </w:tcBorders>
            <w:tcMar>
              <w:top w:w="28" w:type="dxa"/>
              <w:left w:w="28" w:type="dxa"/>
              <w:bottom w:w="28" w:type="dxa"/>
              <w:right w:w="28" w:type="dxa"/>
            </w:tcMar>
            <w:vAlign w:val="center"/>
            <w:hideMark/>
          </w:tcPr>
          <w:p w:rsidR="00FD2862" w:rsidRPr="00EE6474" w:rsidRDefault="00FD2862" w:rsidP="00CD08C4">
            <w:pPr>
              <w:widowControl w:val="0"/>
              <w:wordWrap w:val="0"/>
              <w:spacing w:after="0" w:line="384" w:lineRule="auto"/>
              <w:jc w:val="both"/>
              <w:rPr>
                <w:rFonts w:eastAsia="Dotum" w:cs="Gulim"/>
                <w:b/>
                <w:bCs/>
                <w:sz w:val="12"/>
                <w:szCs w:val="12"/>
                <w:lang w:val="en-US" w:eastAsia="ko-KR"/>
              </w:rPr>
            </w:pPr>
          </w:p>
        </w:tc>
      </w:tr>
      <w:tr w:rsidR="00FD2862" w:rsidRPr="00E61149" w:rsidTr="00210BB9">
        <w:trPr>
          <w:gridAfter w:val="2"/>
          <w:wAfter w:w="1056" w:type="dxa"/>
          <w:trHeight w:val="283"/>
        </w:trPr>
        <w:tc>
          <w:tcPr>
            <w:tcW w:w="1418" w:type="dxa"/>
            <w:tcBorders>
              <w:top w:val="single" w:sz="2" w:space="0" w:color="939393"/>
              <w:left w:val="nil"/>
              <w:bottom w:val="single" w:sz="2" w:space="0" w:color="939393"/>
              <w:right w:val="single" w:sz="2" w:space="0" w:color="939393"/>
            </w:tcBorders>
            <w:tcMar>
              <w:top w:w="28" w:type="dxa"/>
              <w:left w:w="28" w:type="dxa"/>
              <w:bottom w:w="28" w:type="dxa"/>
              <w:right w:w="28" w:type="dxa"/>
            </w:tcMar>
            <w:vAlign w:val="center"/>
            <w:hideMark/>
          </w:tcPr>
          <w:p w:rsidR="00FD2862" w:rsidRPr="00EE6474" w:rsidRDefault="00FD2862" w:rsidP="00CD08C4">
            <w:pPr>
              <w:widowControl w:val="0"/>
              <w:wordWrap w:val="0"/>
              <w:spacing w:after="0" w:line="288" w:lineRule="auto"/>
              <w:jc w:val="center"/>
              <w:rPr>
                <w:rFonts w:eastAsia="Malgun Gothic"/>
                <w:sz w:val="16"/>
                <w:lang w:eastAsia="ko-KR"/>
              </w:rPr>
            </w:pPr>
            <w:r w:rsidRPr="00EE6474">
              <w:rPr>
                <w:sz w:val="16"/>
              </w:rPr>
              <w:t>Document</w:t>
            </w:r>
            <w:r w:rsidRPr="00EE6474">
              <w:rPr>
                <w:rFonts w:eastAsia="Malgun Gothic"/>
                <w:sz w:val="16"/>
                <w:lang w:eastAsia="ko-KR"/>
              </w:rPr>
              <w:t>s</w:t>
            </w:r>
            <w:r w:rsidRPr="00EE6474">
              <w:rPr>
                <w:sz w:val="16"/>
              </w:rPr>
              <w:t xml:space="preserve"> that </w:t>
            </w:r>
          </w:p>
          <w:p w:rsidR="00FD2862" w:rsidRPr="00EE6474" w:rsidRDefault="00FD2862" w:rsidP="00CD08C4">
            <w:pPr>
              <w:widowControl w:val="0"/>
              <w:wordWrap w:val="0"/>
              <w:spacing w:after="0" w:line="288" w:lineRule="auto"/>
              <w:jc w:val="center"/>
              <w:rPr>
                <w:rFonts w:eastAsia="Malgun Gothic"/>
                <w:sz w:val="16"/>
                <w:lang w:eastAsia="ko-KR"/>
              </w:rPr>
            </w:pPr>
            <w:r w:rsidRPr="00EE6474">
              <w:rPr>
                <w:sz w:val="16"/>
              </w:rPr>
              <w:t xml:space="preserve">an </w:t>
            </w:r>
          </w:p>
          <w:p w:rsidR="00FD2862" w:rsidRPr="00E61149" w:rsidRDefault="00FD2862" w:rsidP="00CD08C4">
            <w:pPr>
              <w:widowControl w:val="0"/>
              <w:wordWrap w:val="0"/>
              <w:spacing w:after="0" w:line="288" w:lineRule="auto"/>
              <w:jc w:val="center"/>
              <w:rPr>
                <w:rFonts w:eastAsia="Malgun Gothic"/>
                <w:sz w:val="16"/>
                <w:lang w:eastAsia="ko-KR"/>
              </w:rPr>
            </w:pPr>
            <w:r w:rsidRPr="00E61149">
              <w:rPr>
                <w:sz w:val="16"/>
              </w:rPr>
              <w:t xml:space="preserve">applicant </w:t>
            </w:r>
          </w:p>
          <w:p w:rsidR="00FD2862" w:rsidRPr="00E61149" w:rsidRDefault="00FD2862" w:rsidP="00CD08C4">
            <w:pPr>
              <w:widowControl w:val="0"/>
              <w:wordWrap w:val="0"/>
              <w:spacing w:after="0" w:line="288" w:lineRule="auto"/>
              <w:jc w:val="center"/>
              <w:rPr>
                <w:rFonts w:eastAsia="Malgun Gothic"/>
                <w:sz w:val="16"/>
                <w:lang w:eastAsia="ko-KR"/>
              </w:rPr>
            </w:pPr>
            <w:r w:rsidRPr="00E61149">
              <w:rPr>
                <w:sz w:val="16"/>
              </w:rPr>
              <w:t xml:space="preserve">should </w:t>
            </w:r>
          </w:p>
          <w:p w:rsidR="00FD2862" w:rsidRPr="00E61149" w:rsidRDefault="00FD2862" w:rsidP="00CD08C4">
            <w:pPr>
              <w:widowControl w:val="0"/>
              <w:spacing w:after="0" w:line="312" w:lineRule="auto"/>
              <w:jc w:val="center"/>
              <w:rPr>
                <w:rFonts w:eastAsia="Gulim" w:cs="Gulim"/>
                <w:color w:val="000000"/>
                <w:sz w:val="16"/>
                <w:szCs w:val="16"/>
                <w:lang w:val="en-US" w:eastAsia="ko-KR"/>
              </w:rPr>
            </w:pPr>
            <w:r w:rsidRPr="00E61149">
              <w:rPr>
                <w:sz w:val="16"/>
              </w:rPr>
              <w:t>submit</w:t>
            </w:r>
          </w:p>
        </w:tc>
        <w:tc>
          <w:tcPr>
            <w:tcW w:w="7371" w:type="dxa"/>
            <w:gridSpan w:val="11"/>
            <w:tcBorders>
              <w:top w:val="single" w:sz="2" w:space="0" w:color="939393"/>
              <w:left w:val="single" w:sz="2" w:space="0" w:color="939393"/>
              <w:bottom w:val="single" w:sz="2" w:space="0" w:color="939393"/>
              <w:right w:val="single" w:sz="2" w:space="0" w:color="939393"/>
            </w:tcBorders>
            <w:tcMar>
              <w:top w:w="28" w:type="dxa"/>
              <w:left w:w="28" w:type="dxa"/>
              <w:bottom w:w="28" w:type="dxa"/>
              <w:right w:w="28" w:type="dxa"/>
            </w:tcMar>
            <w:vAlign w:val="center"/>
            <w:hideMark/>
          </w:tcPr>
          <w:p w:rsidR="00FD2862" w:rsidRPr="00EE6474" w:rsidRDefault="00FD2862" w:rsidP="00CD08C4">
            <w:pPr>
              <w:widowControl w:val="0"/>
              <w:wordWrap w:val="0"/>
              <w:spacing w:after="0" w:line="312" w:lineRule="auto"/>
              <w:ind w:left="546" w:hanging="222"/>
              <w:rPr>
                <w:rFonts w:eastAsia="Gulim" w:cs="Gulim"/>
                <w:spacing w:val="-14"/>
                <w:w w:val="120"/>
                <w:sz w:val="16"/>
                <w:szCs w:val="16"/>
                <w:lang w:val="en-US" w:eastAsia="ko-KR"/>
              </w:rPr>
            </w:pPr>
            <w:r w:rsidRPr="00EE6474">
              <w:rPr>
                <w:rFonts w:eastAsia="Dotum" w:cs="Gulim"/>
                <w:spacing w:val="-14"/>
                <w:w w:val="120"/>
                <w:sz w:val="16"/>
                <w:szCs w:val="16"/>
                <w:lang w:val="en-US" w:eastAsia="ko-KR"/>
              </w:rPr>
              <w:t>1. Raw Timber Production and Sawmilling Industry</w:t>
            </w:r>
          </w:p>
          <w:p w:rsidR="00FD2862" w:rsidRPr="00EE6474" w:rsidRDefault="00FD2862" w:rsidP="00CD08C4">
            <w:pPr>
              <w:widowControl w:val="0"/>
              <w:wordWrap w:val="0"/>
              <w:spacing w:after="0" w:line="312" w:lineRule="auto"/>
              <w:ind w:left="546" w:hanging="222"/>
              <w:rPr>
                <w:rFonts w:eastAsia="Gulim" w:cs="Gulim"/>
                <w:spacing w:val="-14"/>
                <w:w w:val="120"/>
                <w:sz w:val="16"/>
                <w:szCs w:val="16"/>
                <w:lang w:val="en-US" w:eastAsia="ko-KR"/>
              </w:rPr>
            </w:pPr>
            <w:r w:rsidRPr="00EE6474">
              <w:rPr>
                <w:rFonts w:eastAsia="Dotum" w:cs="Gulim"/>
                <w:spacing w:val="-14"/>
                <w:w w:val="120"/>
                <w:sz w:val="16"/>
                <w:szCs w:val="16"/>
                <w:lang w:val="en-US" w:eastAsia="ko-KR"/>
              </w:rPr>
              <w:t>A. A copy of document that verifies the number Manpower and Facility capacity in regards to annex 32</w:t>
            </w:r>
          </w:p>
          <w:p w:rsidR="00FD2862" w:rsidRPr="00EE6474" w:rsidRDefault="00FD2862" w:rsidP="00CD08C4">
            <w:pPr>
              <w:widowControl w:val="0"/>
              <w:wordWrap w:val="0"/>
              <w:spacing w:after="0" w:line="312" w:lineRule="auto"/>
              <w:ind w:left="546" w:hanging="222"/>
              <w:rPr>
                <w:rFonts w:eastAsia="Gulim" w:cs="Gulim"/>
                <w:spacing w:val="-14"/>
                <w:w w:val="120"/>
                <w:sz w:val="16"/>
                <w:szCs w:val="16"/>
                <w:lang w:val="en-US" w:eastAsia="ko-KR"/>
              </w:rPr>
            </w:pPr>
            <w:r w:rsidRPr="00EE6474">
              <w:rPr>
                <w:rFonts w:eastAsia="Dotum" w:cs="Gulim"/>
                <w:spacing w:val="-14"/>
                <w:w w:val="120"/>
                <w:sz w:val="16"/>
                <w:szCs w:val="16"/>
                <w:lang w:val="en-US" w:eastAsia="ko-KR"/>
              </w:rPr>
              <w:t xml:space="preserve">B. A copy of document that verifies the technical capacity and employment of manpower </w:t>
            </w:r>
          </w:p>
          <w:p w:rsidR="00FD2862" w:rsidRPr="00EE6474" w:rsidRDefault="00FD2862" w:rsidP="00CD08C4">
            <w:pPr>
              <w:widowControl w:val="0"/>
              <w:wordWrap w:val="0"/>
              <w:spacing w:after="0" w:line="312" w:lineRule="auto"/>
              <w:ind w:left="546" w:hanging="222"/>
              <w:rPr>
                <w:rFonts w:eastAsia="Gulim" w:cs="Gulim"/>
                <w:spacing w:val="-14"/>
                <w:w w:val="120"/>
                <w:sz w:val="16"/>
                <w:szCs w:val="16"/>
                <w:lang w:val="en-US" w:eastAsia="ko-KR"/>
              </w:rPr>
            </w:pPr>
            <w:r w:rsidRPr="00EE6474">
              <w:rPr>
                <w:rFonts w:eastAsia="Dotum" w:cs="Gulim"/>
                <w:spacing w:val="-14"/>
                <w:w w:val="120"/>
                <w:sz w:val="16"/>
                <w:szCs w:val="16"/>
                <w:lang w:val="en-US" w:eastAsia="ko-KR"/>
              </w:rPr>
              <w:t>C. A copy of document that verifies the amount of capital owned by the corporate</w:t>
            </w:r>
          </w:p>
          <w:p w:rsidR="00FD2862" w:rsidRPr="00EE6474" w:rsidRDefault="00FD2862" w:rsidP="00CD08C4">
            <w:pPr>
              <w:widowControl w:val="0"/>
              <w:pBdr>
                <w:top w:val="none" w:sz="2" w:space="0" w:color="000000"/>
                <w:left w:val="none" w:sz="2" w:space="0" w:color="000000"/>
                <w:bottom w:val="none" w:sz="2" w:space="0" w:color="000000"/>
                <w:right w:val="none" w:sz="2" w:space="0" w:color="000000"/>
              </w:pBdr>
              <w:wordWrap w:val="0"/>
              <w:spacing w:after="0" w:line="312" w:lineRule="auto"/>
              <w:ind w:left="546" w:hanging="222"/>
              <w:rPr>
                <w:rFonts w:eastAsia="Dotum" w:cs="Gulim"/>
                <w:spacing w:val="-14"/>
                <w:w w:val="120"/>
                <w:sz w:val="16"/>
                <w:szCs w:val="16"/>
                <w:lang w:val="en-US" w:eastAsia="ko-KR"/>
              </w:rPr>
            </w:pPr>
            <w:r w:rsidRPr="00EE6474">
              <w:rPr>
                <w:rFonts w:eastAsia="Dotum" w:cs="Gulim"/>
                <w:spacing w:val="-14"/>
                <w:w w:val="120"/>
                <w:sz w:val="16"/>
                <w:szCs w:val="16"/>
                <w:lang w:val="en-US" w:eastAsia="ko-KR"/>
              </w:rPr>
              <w:t>D. A copy of document that verifies the ownership and right of use of the facility (only in case where such information cannot be identified in a certification of land registration and documents that verify right of using</w:t>
            </w:r>
            <w:r w:rsidRPr="00EE6474">
              <w:rPr>
                <w:rFonts w:eastAsia="Dotum" w:cs="Gulim"/>
                <w:spacing w:val="-14"/>
                <w:w w:val="120"/>
                <w:sz w:val="16"/>
                <w:szCs w:val="16"/>
                <w:lang w:val="en-US" w:eastAsia="ko-KR"/>
              </w:rPr>
              <w:t>ㆍ</w:t>
            </w:r>
            <w:r w:rsidRPr="00EE6474">
              <w:rPr>
                <w:rFonts w:eastAsia="Dotum" w:cs="Gulim"/>
                <w:spacing w:val="-14"/>
                <w:w w:val="120"/>
                <w:sz w:val="16"/>
                <w:szCs w:val="16"/>
                <w:lang w:val="en-US" w:eastAsia="ko-KR"/>
              </w:rPr>
              <w:t>right to benefit should indicate the scope of the rights and duration)</w:t>
            </w:r>
          </w:p>
          <w:p w:rsidR="00FD2862" w:rsidRPr="00EE6474" w:rsidRDefault="00FD2862" w:rsidP="00CD08C4">
            <w:pPr>
              <w:widowControl w:val="0"/>
              <w:wordWrap w:val="0"/>
              <w:spacing w:after="0" w:line="312" w:lineRule="auto"/>
              <w:ind w:left="546" w:hanging="222"/>
              <w:rPr>
                <w:rFonts w:eastAsia="Gulim" w:cs="Gulim"/>
                <w:spacing w:val="-14"/>
                <w:w w:val="120"/>
                <w:sz w:val="16"/>
                <w:szCs w:val="16"/>
                <w:lang w:val="en-US" w:eastAsia="ko-KR"/>
              </w:rPr>
            </w:pPr>
            <w:r w:rsidRPr="00EE6474">
              <w:rPr>
                <w:rFonts w:eastAsia="Dotum" w:cs="Gulim"/>
                <w:spacing w:val="-14"/>
                <w:w w:val="120"/>
                <w:sz w:val="16"/>
                <w:szCs w:val="16"/>
                <w:lang w:val="en-US" w:eastAsia="ko-KR"/>
              </w:rPr>
              <w:t>2. Timber Imports and Distribution: The above mentioned document in 1-(A) and (D)</w:t>
            </w:r>
          </w:p>
        </w:tc>
        <w:tc>
          <w:tcPr>
            <w:tcW w:w="1276" w:type="dxa"/>
            <w:vMerge w:val="restart"/>
            <w:tcBorders>
              <w:top w:val="single" w:sz="2" w:space="0" w:color="939393"/>
              <w:left w:val="single" w:sz="2" w:space="0" w:color="939393"/>
              <w:bottom w:val="single" w:sz="2" w:space="0" w:color="939393"/>
              <w:right w:val="nil"/>
            </w:tcBorders>
            <w:tcMar>
              <w:top w:w="28" w:type="dxa"/>
              <w:left w:w="28" w:type="dxa"/>
              <w:bottom w:w="28" w:type="dxa"/>
              <w:right w:w="28" w:type="dxa"/>
            </w:tcMar>
            <w:vAlign w:val="center"/>
            <w:hideMark/>
          </w:tcPr>
          <w:p w:rsidR="00FD2862" w:rsidRPr="00E61149" w:rsidRDefault="00FD2862" w:rsidP="00CD08C4">
            <w:pPr>
              <w:widowControl w:val="0"/>
              <w:wordWrap w:val="0"/>
              <w:spacing w:after="0" w:line="288" w:lineRule="auto"/>
              <w:ind w:left="150" w:hanging="150"/>
              <w:jc w:val="center"/>
              <w:rPr>
                <w:rFonts w:eastAsia="Malgun Gothic"/>
                <w:sz w:val="16"/>
                <w:lang w:eastAsia="ko-KR"/>
              </w:rPr>
            </w:pPr>
            <w:r w:rsidRPr="00E61149">
              <w:rPr>
                <w:sz w:val="16"/>
              </w:rPr>
              <w:t xml:space="preserve">No fee </w:t>
            </w:r>
          </w:p>
          <w:p w:rsidR="00FD2862" w:rsidRPr="00E61149" w:rsidRDefault="00FD2862" w:rsidP="00CD08C4">
            <w:pPr>
              <w:widowControl w:val="0"/>
              <w:spacing w:before="80" w:after="0" w:line="312" w:lineRule="auto"/>
              <w:jc w:val="center"/>
              <w:rPr>
                <w:rFonts w:eastAsia="Gulim" w:cs="Gulim"/>
                <w:color w:val="000000"/>
                <w:sz w:val="16"/>
                <w:szCs w:val="16"/>
                <w:lang w:val="en-US" w:eastAsia="ko-KR"/>
              </w:rPr>
            </w:pPr>
            <w:r w:rsidRPr="00E61149">
              <w:rPr>
                <w:spacing w:val="-2"/>
                <w:sz w:val="16"/>
              </w:rPr>
              <w:t>required</w:t>
            </w:r>
          </w:p>
        </w:tc>
      </w:tr>
      <w:tr w:rsidR="00FD2862" w:rsidRPr="00E61149" w:rsidTr="00210BB9">
        <w:trPr>
          <w:gridAfter w:val="2"/>
          <w:wAfter w:w="1056" w:type="dxa"/>
          <w:trHeight w:val="577"/>
        </w:trPr>
        <w:tc>
          <w:tcPr>
            <w:tcW w:w="1418" w:type="dxa"/>
            <w:tcBorders>
              <w:top w:val="single" w:sz="2" w:space="0" w:color="939393"/>
              <w:left w:val="nil"/>
              <w:bottom w:val="single" w:sz="2" w:space="0" w:color="939393"/>
              <w:right w:val="single" w:sz="2" w:space="0" w:color="939393"/>
            </w:tcBorders>
            <w:tcMar>
              <w:top w:w="28" w:type="dxa"/>
              <w:left w:w="28" w:type="dxa"/>
              <w:bottom w:w="28" w:type="dxa"/>
              <w:right w:w="28" w:type="dxa"/>
            </w:tcMar>
            <w:vAlign w:val="center"/>
            <w:hideMark/>
          </w:tcPr>
          <w:p w:rsidR="00FD2862" w:rsidRPr="00E61149" w:rsidRDefault="00FD2862" w:rsidP="00CD08C4">
            <w:pPr>
              <w:widowControl w:val="0"/>
              <w:wordWrap w:val="0"/>
              <w:spacing w:after="0" w:line="288" w:lineRule="auto"/>
              <w:jc w:val="center"/>
              <w:rPr>
                <w:rFonts w:eastAsia="Malgun Gothic"/>
                <w:sz w:val="16"/>
                <w:lang w:eastAsia="ko-KR"/>
              </w:rPr>
            </w:pPr>
            <w:r w:rsidRPr="00E61149">
              <w:rPr>
                <w:sz w:val="16"/>
              </w:rPr>
              <w:t xml:space="preserve">Information </w:t>
            </w:r>
          </w:p>
          <w:p w:rsidR="00FD2862" w:rsidRPr="00E61149" w:rsidRDefault="00FD2862" w:rsidP="00CD08C4">
            <w:pPr>
              <w:widowControl w:val="0"/>
              <w:wordWrap w:val="0"/>
              <w:spacing w:after="0" w:line="288" w:lineRule="auto"/>
              <w:jc w:val="center"/>
              <w:rPr>
                <w:rFonts w:eastAsia="Malgun Gothic"/>
                <w:sz w:val="16"/>
                <w:lang w:eastAsia="ko-KR"/>
              </w:rPr>
            </w:pPr>
            <w:r w:rsidRPr="00E61149">
              <w:rPr>
                <w:sz w:val="16"/>
              </w:rPr>
              <w:t xml:space="preserve">that a responsible </w:t>
            </w:r>
          </w:p>
          <w:p w:rsidR="00FD2862" w:rsidRPr="00E61149" w:rsidRDefault="00FD2862" w:rsidP="00CD08C4">
            <w:pPr>
              <w:widowControl w:val="0"/>
              <w:wordWrap w:val="0"/>
              <w:spacing w:after="0" w:line="288" w:lineRule="auto"/>
              <w:jc w:val="center"/>
              <w:rPr>
                <w:rFonts w:eastAsia="Malgun Gothic"/>
                <w:sz w:val="16"/>
                <w:lang w:eastAsia="ko-KR"/>
              </w:rPr>
            </w:pPr>
            <w:r w:rsidRPr="00E61149">
              <w:rPr>
                <w:sz w:val="16"/>
              </w:rPr>
              <w:t xml:space="preserve">government </w:t>
            </w:r>
          </w:p>
          <w:p w:rsidR="00FD2862" w:rsidRPr="00E61149" w:rsidRDefault="00FD2862" w:rsidP="00CD08C4">
            <w:pPr>
              <w:widowControl w:val="0"/>
              <w:wordWrap w:val="0"/>
              <w:spacing w:after="0" w:line="288" w:lineRule="auto"/>
              <w:jc w:val="center"/>
              <w:rPr>
                <w:rFonts w:eastAsia="Malgun Gothic"/>
                <w:sz w:val="16"/>
                <w:lang w:eastAsia="ko-KR"/>
              </w:rPr>
            </w:pPr>
            <w:r w:rsidRPr="00E61149">
              <w:rPr>
                <w:sz w:val="16"/>
              </w:rPr>
              <w:t xml:space="preserve">official </w:t>
            </w:r>
          </w:p>
          <w:p w:rsidR="00FD2862" w:rsidRPr="00E61149" w:rsidRDefault="00FD2862" w:rsidP="00CD08C4">
            <w:pPr>
              <w:widowControl w:val="0"/>
              <w:wordWrap w:val="0"/>
              <w:spacing w:after="0" w:line="288" w:lineRule="auto"/>
              <w:jc w:val="center"/>
              <w:rPr>
                <w:rFonts w:eastAsia="Malgun Gothic"/>
                <w:sz w:val="16"/>
                <w:lang w:eastAsia="ko-KR"/>
              </w:rPr>
            </w:pPr>
            <w:r w:rsidRPr="00E61149">
              <w:rPr>
                <w:rFonts w:eastAsia="Malgun Gothic"/>
                <w:sz w:val="16"/>
                <w:lang w:eastAsia="ko-KR"/>
              </w:rPr>
              <w:t>s</w:t>
            </w:r>
            <w:r w:rsidRPr="00E61149">
              <w:rPr>
                <w:sz w:val="16"/>
              </w:rPr>
              <w:t>hould</w:t>
            </w:r>
          </w:p>
          <w:p w:rsidR="00FD2862" w:rsidRPr="00E61149" w:rsidRDefault="00FD2862" w:rsidP="00CD08C4">
            <w:pPr>
              <w:widowControl w:val="0"/>
              <w:wordWrap w:val="0"/>
              <w:spacing w:after="0" w:line="312" w:lineRule="auto"/>
              <w:jc w:val="center"/>
              <w:rPr>
                <w:rFonts w:eastAsia="Gulim" w:cs="Gulim"/>
                <w:color w:val="000000"/>
                <w:sz w:val="16"/>
                <w:szCs w:val="16"/>
                <w:lang w:val="en-US" w:eastAsia="ko-KR"/>
              </w:rPr>
            </w:pPr>
            <w:r w:rsidRPr="00E61149">
              <w:rPr>
                <w:sz w:val="16"/>
              </w:rPr>
              <w:t xml:space="preserve"> confirm</w:t>
            </w:r>
          </w:p>
        </w:tc>
        <w:tc>
          <w:tcPr>
            <w:tcW w:w="7371" w:type="dxa"/>
            <w:gridSpan w:val="11"/>
            <w:tcBorders>
              <w:top w:val="single" w:sz="2" w:space="0" w:color="939393"/>
              <w:left w:val="single" w:sz="2" w:space="0" w:color="939393"/>
              <w:bottom w:val="single" w:sz="2" w:space="0" w:color="939393"/>
              <w:right w:val="single" w:sz="2" w:space="0" w:color="939393"/>
            </w:tcBorders>
            <w:tcMar>
              <w:top w:w="28" w:type="dxa"/>
              <w:left w:w="28" w:type="dxa"/>
              <w:bottom w:w="28" w:type="dxa"/>
              <w:right w:w="28" w:type="dxa"/>
            </w:tcMar>
            <w:vAlign w:val="center"/>
            <w:hideMark/>
          </w:tcPr>
          <w:p w:rsidR="00FD2862" w:rsidRPr="00E61149" w:rsidRDefault="00FD2862" w:rsidP="00CD08C4">
            <w:pPr>
              <w:widowControl w:val="0"/>
              <w:wordWrap w:val="0"/>
              <w:spacing w:after="0" w:line="312" w:lineRule="auto"/>
              <w:ind w:left="546" w:hanging="222"/>
              <w:rPr>
                <w:rFonts w:eastAsia="Gulim" w:cs="Gulim"/>
                <w:color w:val="000000"/>
                <w:spacing w:val="-14"/>
                <w:w w:val="120"/>
                <w:sz w:val="16"/>
                <w:szCs w:val="16"/>
                <w:lang w:val="en-US" w:eastAsia="ko-KR"/>
              </w:rPr>
            </w:pPr>
            <w:r w:rsidRPr="00E61149">
              <w:rPr>
                <w:rFonts w:eastAsia="Dotum" w:cs="Gulim"/>
                <w:color w:val="000000"/>
                <w:spacing w:val="-14"/>
                <w:w w:val="120"/>
                <w:sz w:val="16"/>
                <w:szCs w:val="16"/>
                <w:lang w:val="en-US" w:eastAsia="ko-KR"/>
              </w:rPr>
              <w:t>1. Certificate of Corporation Registration(exclusively for corporation)</w:t>
            </w:r>
          </w:p>
          <w:p w:rsidR="00FD2862" w:rsidRPr="00E61149" w:rsidRDefault="00FD2862" w:rsidP="00CD08C4">
            <w:pPr>
              <w:widowControl w:val="0"/>
              <w:wordWrap w:val="0"/>
              <w:spacing w:after="0" w:line="312" w:lineRule="auto"/>
              <w:ind w:left="546" w:hanging="222"/>
              <w:rPr>
                <w:rFonts w:eastAsia="Gulim" w:cs="Gulim"/>
                <w:color w:val="000000"/>
                <w:spacing w:val="-14"/>
                <w:w w:val="120"/>
                <w:sz w:val="16"/>
                <w:szCs w:val="16"/>
                <w:lang w:val="en-US" w:eastAsia="ko-KR"/>
              </w:rPr>
            </w:pPr>
            <w:r w:rsidRPr="00E61149">
              <w:rPr>
                <w:rFonts w:eastAsia="Dotum" w:cs="Gulim"/>
                <w:color w:val="000000"/>
                <w:spacing w:val="-14"/>
                <w:w w:val="120"/>
                <w:sz w:val="16"/>
                <w:szCs w:val="16"/>
                <w:lang w:val="en-US" w:eastAsia="ko-KR"/>
              </w:rPr>
              <w:t>2. Certificate of Real Estate Register</w:t>
            </w:r>
          </w:p>
        </w:tc>
        <w:tc>
          <w:tcPr>
            <w:tcW w:w="1276" w:type="dxa"/>
            <w:vMerge/>
            <w:tcBorders>
              <w:top w:val="single" w:sz="2" w:space="0" w:color="939393"/>
              <w:left w:val="single" w:sz="2" w:space="0" w:color="939393"/>
              <w:bottom w:val="single" w:sz="2" w:space="0" w:color="939393"/>
              <w:right w:val="nil"/>
            </w:tcBorders>
            <w:vAlign w:val="center"/>
            <w:hideMark/>
          </w:tcPr>
          <w:p w:rsidR="00FD2862" w:rsidRPr="00E61149" w:rsidRDefault="00FD2862" w:rsidP="00CD08C4">
            <w:pPr>
              <w:spacing w:after="0"/>
              <w:rPr>
                <w:rFonts w:eastAsia="Gulim" w:cs="Gulim"/>
                <w:color w:val="000000"/>
                <w:sz w:val="16"/>
                <w:szCs w:val="16"/>
                <w:lang w:val="en-US" w:eastAsia="ko-KR"/>
              </w:rPr>
            </w:pPr>
          </w:p>
        </w:tc>
      </w:tr>
      <w:tr w:rsidR="00FD2862" w:rsidRPr="00E61149" w:rsidTr="00210BB9">
        <w:trPr>
          <w:gridAfter w:val="2"/>
          <w:wAfter w:w="1056" w:type="dxa"/>
          <w:trHeight w:val="76"/>
        </w:trPr>
        <w:tc>
          <w:tcPr>
            <w:tcW w:w="10065" w:type="dxa"/>
            <w:gridSpan w:val="13"/>
            <w:tcBorders>
              <w:top w:val="single" w:sz="2" w:space="0" w:color="939393"/>
              <w:left w:val="nil"/>
              <w:bottom w:val="single" w:sz="18" w:space="0" w:color="939393"/>
              <w:right w:val="nil"/>
            </w:tcBorders>
            <w:tcMar>
              <w:top w:w="28" w:type="dxa"/>
              <w:left w:w="102" w:type="dxa"/>
              <w:bottom w:w="28" w:type="dxa"/>
              <w:right w:w="102" w:type="dxa"/>
            </w:tcMar>
            <w:vAlign w:val="center"/>
            <w:hideMark/>
          </w:tcPr>
          <w:p w:rsidR="00FD2862" w:rsidRPr="00E61149" w:rsidRDefault="00FD2862" w:rsidP="00CD08C4">
            <w:pPr>
              <w:widowControl w:val="0"/>
              <w:wordWrap w:val="0"/>
              <w:spacing w:after="0" w:line="384" w:lineRule="auto"/>
              <w:jc w:val="both"/>
              <w:rPr>
                <w:rFonts w:eastAsia="Dotum" w:cs="Gulim"/>
                <w:color w:val="000000"/>
                <w:sz w:val="2"/>
                <w:szCs w:val="2"/>
                <w:lang w:val="en-US" w:eastAsia="ko-KR"/>
              </w:rPr>
            </w:pPr>
          </w:p>
        </w:tc>
      </w:tr>
      <w:tr w:rsidR="00FD2862" w:rsidRPr="00E61149" w:rsidTr="00210BB9">
        <w:trPr>
          <w:gridAfter w:val="2"/>
          <w:wAfter w:w="1056" w:type="dxa"/>
          <w:trHeight w:val="313"/>
        </w:trPr>
        <w:tc>
          <w:tcPr>
            <w:tcW w:w="10065" w:type="dxa"/>
            <w:gridSpan w:val="13"/>
            <w:tcBorders>
              <w:top w:val="single" w:sz="18" w:space="0" w:color="939393"/>
              <w:left w:val="nil"/>
              <w:bottom w:val="single" w:sz="2" w:space="0" w:color="939393"/>
              <w:right w:val="nil"/>
            </w:tcBorders>
            <w:shd w:val="clear" w:color="auto" w:fill="BBBBBB"/>
            <w:tcMar>
              <w:top w:w="28" w:type="dxa"/>
              <w:left w:w="28" w:type="dxa"/>
              <w:bottom w:w="28" w:type="dxa"/>
              <w:right w:w="28" w:type="dxa"/>
            </w:tcMar>
            <w:vAlign w:val="center"/>
            <w:hideMark/>
          </w:tcPr>
          <w:p w:rsidR="00FD2862" w:rsidRPr="00E61149" w:rsidRDefault="00FD2862" w:rsidP="00CD08C4">
            <w:pPr>
              <w:widowControl w:val="0"/>
              <w:wordWrap w:val="0"/>
              <w:spacing w:after="0" w:line="288" w:lineRule="auto"/>
              <w:jc w:val="center"/>
              <w:rPr>
                <w:rFonts w:eastAsia="Gulim" w:cs="Gulim"/>
                <w:color w:val="000000"/>
                <w:spacing w:val="-20"/>
                <w:sz w:val="20"/>
                <w:lang w:val="en-US" w:eastAsia="ko-KR"/>
              </w:rPr>
            </w:pPr>
            <w:r w:rsidRPr="00E61149">
              <w:lastRenderedPageBreak/>
              <w:t>Process procedure</w:t>
            </w:r>
          </w:p>
        </w:tc>
      </w:tr>
      <w:tr w:rsidR="00FD2862" w:rsidRPr="00E61149" w:rsidTr="00210BB9">
        <w:trPr>
          <w:gridAfter w:val="2"/>
          <w:wAfter w:w="1056" w:type="dxa"/>
          <w:trHeight w:val="923"/>
        </w:trPr>
        <w:tc>
          <w:tcPr>
            <w:tcW w:w="10065" w:type="dxa"/>
            <w:gridSpan w:val="13"/>
            <w:tcBorders>
              <w:top w:val="single" w:sz="2" w:space="0" w:color="939393"/>
              <w:left w:val="nil"/>
              <w:bottom w:val="single" w:sz="2" w:space="0" w:color="939393"/>
              <w:right w:val="nil"/>
            </w:tcBorders>
            <w:tcMar>
              <w:top w:w="28" w:type="dxa"/>
              <w:left w:w="28" w:type="dxa"/>
              <w:bottom w:w="28" w:type="dxa"/>
              <w:right w:w="28" w:type="dxa"/>
            </w:tcMar>
            <w:vAlign w:val="center"/>
            <w:hideMark/>
          </w:tcPr>
          <w:tbl>
            <w:tblPr>
              <w:tblOverlap w:val="never"/>
              <w:tblW w:w="0" w:type="auto"/>
              <w:tblCellMar>
                <w:top w:w="15" w:type="dxa"/>
                <w:left w:w="15" w:type="dxa"/>
                <w:bottom w:w="15" w:type="dxa"/>
                <w:right w:w="15" w:type="dxa"/>
              </w:tblCellMar>
              <w:tblLook w:val="04A0" w:firstRow="1" w:lastRow="0" w:firstColumn="1" w:lastColumn="0" w:noHBand="0" w:noVBand="1"/>
            </w:tblPr>
            <w:tblGrid>
              <w:gridCol w:w="1474"/>
              <w:gridCol w:w="1028"/>
              <w:gridCol w:w="1748"/>
              <w:gridCol w:w="734"/>
              <w:gridCol w:w="1676"/>
              <w:gridCol w:w="753"/>
              <w:gridCol w:w="1607"/>
            </w:tblGrid>
            <w:tr w:rsidR="00FD2862" w:rsidRPr="00E61149" w:rsidTr="00CD08C4">
              <w:trPr>
                <w:trHeight w:val="386"/>
              </w:trPr>
              <w:tc>
                <w:tcPr>
                  <w:tcW w:w="1474" w:type="dxa"/>
                  <w:tcBorders>
                    <w:top w:val="single" w:sz="2" w:space="0" w:color="5D5D5D"/>
                    <w:left w:val="single" w:sz="2" w:space="0" w:color="5D5D5D"/>
                    <w:bottom w:val="single" w:sz="2" w:space="0" w:color="5D5D5D"/>
                    <w:right w:val="single" w:sz="2" w:space="0" w:color="5D5D5D"/>
                  </w:tcBorders>
                  <w:tcMar>
                    <w:top w:w="28" w:type="dxa"/>
                    <w:left w:w="102" w:type="dxa"/>
                    <w:bottom w:w="28" w:type="dxa"/>
                    <w:right w:w="102" w:type="dxa"/>
                  </w:tcMar>
                  <w:vAlign w:val="center"/>
                  <w:hideMark/>
                </w:tcPr>
                <w:p w:rsidR="00FD2862" w:rsidRPr="00E61149" w:rsidRDefault="00FD2862" w:rsidP="00CD08C4">
                  <w:pPr>
                    <w:widowControl w:val="0"/>
                    <w:wordWrap w:val="0"/>
                    <w:spacing w:after="0" w:line="288" w:lineRule="auto"/>
                    <w:jc w:val="center"/>
                    <w:rPr>
                      <w:rFonts w:eastAsia="Malgun Gothic"/>
                      <w:sz w:val="18"/>
                      <w:lang w:eastAsia="ko-KR"/>
                    </w:rPr>
                  </w:pPr>
                  <w:r w:rsidRPr="00E61149">
                    <w:rPr>
                      <w:sz w:val="18"/>
                    </w:rPr>
                    <w:t xml:space="preserve">Filling out an </w:t>
                  </w:r>
                </w:p>
                <w:p w:rsidR="00FD2862" w:rsidRPr="00E61149" w:rsidRDefault="00FD2862" w:rsidP="00CD08C4">
                  <w:pPr>
                    <w:widowControl w:val="0"/>
                    <w:spacing w:after="0" w:line="384" w:lineRule="auto"/>
                    <w:jc w:val="center"/>
                    <w:rPr>
                      <w:rFonts w:eastAsia="Gulim" w:cs="Gulim"/>
                      <w:color w:val="000000"/>
                      <w:spacing w:val="-8"/>
                      <w:sz w:val="18"/>
                      <w:szCs w:val="18"/>
                      <w:lang w:val="en-US" w:eastAsia="ko-KR"/>
                    </w:rPr>
                  </w:pPr>
                  <w:r w:rsidRPr="00E61149">
                    <w:rPr>
                      <w:sz w:val="18"/>
                    </w:rPr>
                    <w:t>application form</w:t>
                  </w:r>
                </w:p>
              </w:tc>
              <w:tc>
                <w:tcPr>
                  <w:tcW w:w="1028" w:type="dxa"/>
                  <w:tcBorders>
                    <w:top w:val="nil"/>
                    <w:left w:val="single" w:sz="2" w:space="0" w:color="5D5D5D"/>
                    <w:right w:val="single" w:sz="2" w:space="0" w:color="7F7F7F"/>
                  </w:tcBorders>
                  <w:tcMar>
                    <w:top w:w="28" w:type="dxa"/>
                    <w:left w:w="102" w:type="dxa"/>
                    <w:bottom w:w="28" w:type="dxa"/>
                    <w:right w:w="102" w:type="dxa"/>
                  </w:tcMar>
                  <w:vAlign w:val="center"/>
                  <w:hideMark/>
                </w:tcPr>
                <w:p w:rsidR="00FD2862" w:rsidRPr="00E61149" w:rsidRDefault="00FD2862" w:rsidP="00CD08C4">
                  <w:pPr>
                    <w:widowControl w:val="0"/>
                    <w:spacing w:after="0" w:line="384" w:lineRule="auto"/>
                    <w:jc w:val="center"/>
                    <w:rPr>
                      <w:rFonts w:eastAsia="Gulim" w:cs="Gulim"/>
                      <w:color w:val="000000"/>
                      <w:spacing w:val="-8"/>
                      <w:sz w:val="18"/>
                      <w:szCs w:val="18"/>
                      <w:lang w:val="en-US" w:eastAsia="ko-KR"/>
                    </w:rPr>
                  </w:pPr>
                  <w:r w:rsidRPr="00E61149">
                    <w:rPr>
                      <w:rFonts w:eastAsia="DotumChe" w:cs="Gulim"/>
                      <w:color w:val="000000"/>
                      <w:spacing w:val="-8"/>
                      <w:sz w:val="18"/>
                      <w:szCs w:val="18"/>
                      <w:lang w:val="en-US" w:eastAsia="ko-KR"/>
                    </w:rPr>
                    <w:sym w:font="Symbol" w:char="F0E8"/>
                  </w:r>
                </w:p>
              </w:tc>
              <w:tc>
                <w:tcPr>
                  <w:tcW w:w="1748" w:type="dxa"/>
                  <w:tcBorders>
                    <w:top w:val="single" w:sz="2" w:space="0" w:color="7F7F7F"/>
                    <w:left w:val="single" w:sz="2" w:space="0" w:color="7F7F7F"/>
                    <w:bottom w:val="single" w:sz="2" w:space="0" w:color="7F7F7F"/>
                    <w:right w:val="single" w:sz="2" w:space="0" w:color="7F7F7F"/>
                  </w:tcBorders>
                  <w:tcMar>
                    <w:top w:w="28" w:type="dxa"/>
                    <w:left w:w="102" w:type="dxa"/>
                    <w:bottom w:w="28" w:type="dxa"/>
                    <w:right w:w="102" w:type="dxa"/>
                  </w:tcMar>
                  <w:vAlign w:val="center"/>
                  <w:hideMark/>
                </w:tcPr>
                <w:p w:rsidR="00FD2862" w:rsidRPr="00E61149" w:rsidRDefault="00FD2862" w:rsidP="00CD08C4">
                  <w:pPr>
                    <w:widowControl w:val="0"/>
                    <w:spacing w:after="0" w:line="384" w:lineRule="auto"/>
                    <w:jc w:val="center"/>
                    <w:rPr>
                      <w:rFonts w:eastAsia="Gulim" w:cs="Gulim"/>
                      <w:color w:val="000000"/>
                      <w:spacing w:val="-8"/>
                      <w:sz w:val="18"/>
                      <w:szCs w:val="18"/>
                      <w:lang w:val="en-US" w:eastAsia="ko-KR"/>
                    </w:rPr>
                  </w:pPr>
                  <w:r w:rsidRPr="00E61149">
                    <w:rPr>
                      <w:sz w:val="18"/>
                    </w:rPr>
                    <w:t>Receipt</w:t>
                  </w:r>
                </w:p>
              </w:tc>
              <w:tc>
                <w:tcPr>
                  <w:tcW w:w="734" w:type="dxa"/>
                  <w:tcBorders>
                    <w:top w:val="nil"/>
                    <w:left w:val="single" w:sz="2" w:space="0" w:color="7F7F7F"/>
                    <w:right w:val="single" w:sz="2" w:space="0" w:color="7F7F7F"/>
                  </w:tcBorders>
                  <w:tcMar>
                    <w:top w:w="28" w:type="dxa"/>
                    <w:left w:w="102" w:type="dxa"/>
                    <w:bottom w:w="28" w:type="dxa"/>
                    <w:right w:w="102" w:type="dxa"/>
                  </w:tcMar>
                  <w:vAlign w:val="center"/>
                  <w:hideMark/>
                </w:tcPr>
                <w:p w:rsidR="00FD2862" w:rsidRPr="00E61149" w:rsidRDefault="00FD2862" w:rsidP="00CD08C4">
                  <w:pPr>
                    <w:widowControl w:val="0"/>
                    <w:spacing w:after="0" w:line="384" w:lineRule="auto"/>
                    <w:jc w:val="center"/>
                    <w:rPr>
                      <w:rFonts w:eastAsia="Gulim" w:cs="Gulim"/>
                      <w:color w:val="000000"/>
                      <w:spacing w:val="-8"/>
                      <w:sz w:val="18"/>
                      <w:szCs w:val="18"/>
                      <w:lang w:val="en-US" w:eastAsia="ko-KR"/>
                    </w:rPr>
                  </w:pPr>
                  <w:r w:rsidRPr="00E61149">
                    <w:rPr>
                      <w:rFonts w:eastAsia="DotumChe" w:cs="Gulim"/>
                      <w:color w:val="000000"/>
                      <w:spacing w:val="-8"/>
                      <w:sz w:val="18"/>
                      <w:szCs w:val="18"/>
                      <w:lang w:val="en-US" w:eastAsia="ko-KR"/>
                    </w:rPr>
                    <w:sym w:font="Symbol" w:char="F0E8"/>
                  </w:r>
                </w:p>
              </w:tc>
              <w:tc>
                <w:tcPr>
                  <w:tcW w:w="1676" w:type="dxa"/>
                  <w:tcBorders>
                    <w:top w:val="single" w:sz="2" w:space="0" w:color="7F7F7F"/>
                    <w:left w:val="single" w:sz="2" w:space="0" w:color="7F7F7F"/>
                    <w:bottom w:val="single" w:sz="2" w:space="0" w:color="7F7F7F"/>
                    <w:right w:val="single" w:sz="2" w:space="0" w:color="7F7F7F"/>
                  </w:tcBorders>
                  <w:tcMar>
                    <w:top w:w="28" w:type="dxa"/>
                    <w:left w:w="102" w:type="dxa"/>
                    <w:bottom w:w="28" w:type="dxa"/>
                    <w:right w:w="102" w:type="dxa"/>
                  </w:tcMar>
                  <w:vAlign w:val="center"/>
                  <w:hideMark/>
                </w:tcPr>
                <w:p w:rsidR="00FD2862" w:rsidRPr="00E61149" w:rsidRDefault="00FD2862" w:rsidP="00CD08C4">
                  <w:pPr>
                    <w:widowControl w:val="0"/>
                    <w:spacing w:after="0" w:line="384" w:lineRule="auto"/>
                    <w:jc w:val="center"/>
                    <w:rPr>
                      <w:rFonts w:eastAsia="Gulim" w:cs="Gulim"/>
                      <w:color w:val="000000"/>
                      <w:spacing w:val="-8"/>
                      <w:sz w:val="18"/>
                      <w:szCs w:val="18"/>
                      <w:lang w:val="en-US" w:eastAsia="ko-KR"/>
                    </w:rPr>
                  </w:pPr>
                  <w:r w:rsidRPr="00E61149">
                    <w:rPr>
                      <w:rFonts w:eastAsia="Dotum" w:cs="Gulim"/>
                      <w:color w:val="000000"/>
                      <w:spacing w:val="-8"/>
                      <w:sz w:val="18"/>
                      <w:szCs w:val="18"/>
                      <w:lang w:val="en-US" w:eastAsia="ko-KR"/>
                    </w:rPr>
                    <w:t>Review</w:t>
                  </w:r>
                </w:p>
              </w:tc>
              <w:tc>
                <w:tcPr>
                  <w:tcW w:w="753" w:type="dxa"/>
                  <w:tcBorders>
                    <w:top w:val="nil"/>
                    <w:left w:val="single" w:sz="2" w:space="0" w:color="7F7F7F"/>
                    <w:right w:val="single" w:sz="2" w:space="0" w:color="7F7F7F"/>
                  </w:tcBorders>
                  <w:tcMar>
                    <w:top w:w="28" w:type="dxa"/>
                    <w:left w:w="102" w:type="dxa"/>
                    <w:bottom w:w="28" w:type="dxa"/>
                    <w:right w:w="102" w:type="dxa"/>
                  </w:tcMar>
                  <w:vAlign w:val="center"/>
                  <w:hideMark/>
                </w:tcPr>
                <w:p w:rsidR="00FD2862" w:rsidRPr="00E61149" w:rsidRDefault="00FD2862" w:rsidP="00CD08C4">
                  <w:pPr>
                    <w:widowControl w:val="0"/>
                    <w:spacing w:after="0" w:line="384" w:lineRule="auto"/>
                    <w:jc w:val="center"/>
                    <w:rPr>
                      <w:rFonts w:eastAsia="Gulim" w:cs="Gulim"/>
                      <w:color w:val="000000"/>
                      <w:spacing w:val="-8"/>
                      <w:sz w:val="18"/>
                      <w:szCs w:val="18"/>
                      <w:lang w:val="en-US" w:eastAsia="ko-KR"/>
                    </w:rPr>
                  </w:pPr>
                  <w:r w:rsidRPr="00E61149">
                    <w:rPr>
                      <w:rFonts w:eastAsia="DotumChe" w:cs="Gulim"/>
                      <w:color w:val="000000"/>
                      <w:spacing w:val="-8"/>
                      <w:sz w:val="18"/>
                      <w:szCs w:val="18"/>
                      <w:lang w:val="en-US" w:eastAsia="ko-KR"/>
                    </w:rPr>
                    <w:sym w:font="Symbol" w:char="F0E8"/>
                  </w:r>
                </w:p>
              </w:tc>
              <w:tc>
                <w:tcPr>
                  <w:tcW w:w="1607" w:type="dxa"/>
                  <w:tcBorders>
                    <w:top w:val="single" w:sz="2" w:space="0" w:color="7F7F7F"/>
                    <w:left w:val="single" w:sz="2" w:space="0" w:color="7F7F7F"/>
                    <w:bottom w:val="single" w:sz="2" w:space="0" w:color="7F7F7F"/>
                    <w:right w:val="single" w:sz="2" w:space="0" w:color="7F7F7F"/>
                  </w:tcBorders>
                  <w:tcMar>
                    <w:top w:w="28" w:type="dxa"/>
                    <w:left w:w="102" w:type="dxa"/>
                    <w:bottom w:w="28" w:type="dxa"/>
                    <w:right w:w="102" w:type="dxa"/>
                  </w:tcMar>
                  <w:vAlign w:val="center"/>
                  <w:hideMark/>
                </w:tcPr>
                <w:p w:rsidR="00FD2862" w:rsidRPr="00E61149" w:rsidRDefault="00FD2862" w:rsidP="00CD08C4">
                  <w:pPr>
                    <w:widowControl w:val="0"/>
                    <w:spacing w:after="0" w:line="384" w:lineRule="auto"/>
                    <w:jc w:val="center"/>
                    <w:rPr>
                      <w:rFonts w:eastAsia="Gulim" w:cs="Gulim"/>
                      <w:color w:val="000000"/>
                      <w:spacing w:val="-8"/>
                      <w:sz w:val="18"/>
                      <w:szCs w:val="18"/>
                      <w:lang w:val="en-US" w:eastAsia="ko-KR"/>
                    </w:rPr>
                  </w:pPr>
                  <w:r w:rsidRPr="00E61149">
                    <w:rPr>
                      <w:rFonts w:eastAsia="Dotum" w:cs="Gulim"/>
                      <w:color w:val="000000"/>
                      <w:spacing w:val="-8"/>
                      <w:sz w:val="18"/>
                      <w:szCs w:val="18"/>
                      <w:lang w:val="en-US" w:eastAsia="ko-KR"/>
                    </w:rPr>
                    <w:t>Issuance of Registration</w:t>
                  </w:r>
                </w:p>
              </w:tc>
            </w:tr>
            <w:tr w:rsidR="00FD2862" w:rsidRPr="00E61149" w:rsidTr="00CD08C4">
              <w:trPr>
                <w:trHeight w:val="424"/>
              </w:trPr>
              <w:tc>
                <w:tcPr>
                  <w:tcW w:w="1474" w:type="dxa"/>
                  <w:tcBorders>
                    <w:top w:val="single" w:sz="2" w:space="0" w:color="5D5D5D"/>
                    <w:left w:val="nil"/>
                    <w:bottom w:val="nil"/>
                    <w:right w:val="nil"/>
                  </w:tcBorders>
                  <w:tcMar>
                    <w:top w:w="28" w:type="dxa"/>
                    <w:left w:w="102" w:type="dxa"/>
                    <w:bottom w:w="28" w:type="dxa"/>
                    <w:right w:w="102" w:type="dxa"/>
                  </w:tcMar>
                  <w:vAlign w:val="center"/>
                  <w:hideMark/>
                </w:tcPr>
                <w:p w:rsidR="00FD2862" w:rsidRPr="00E61149" w:rsidRDefault="00FD2862" w:rsidP="00CD08C4">
                  <w:pPr>
                    <w:widowControl w:val="0"/>
                    <w:spacing w:after="0" w:line="312" w:lineRule="auto"/>
                    <w:jc w:val="center"/>
                    <w:rPr>
                      <w:rFonts w:eastAsia="Gulim" w:cs="Gulim"/>
                      <w:color w:val="000000"/>
                      <w:spacing w:val="-8"/>
                      <w:sz w:val="16"/>
                      <w:szCs w:val="16"/>
                      <w:lang w:val="en-US" w:eastAsia="ko-KR"/>
                    </w:rPr>
                  </w:pPr>
                  <w:r w:rsidRPr="00E61149">
                    <w:rPr>
                      <w:rFonts w:eastAsia="Dotum" w:cs="Gulim"/>
                      <w:color w:val="000000"/>
                      <w:spacing w:val="-8"/>
                      <w:sz w:val="16"/>
                      <w:szCs w:val="16"/>
                      <w:lang w:val="en-US" w:eastAsia="ko-KR"/>
                    </w:rPr>
                    <w:t>Applicant</w:t>
                  </w:r>
                </w:p>
              </w:tc>
              <w:tc>
                <w:tcPr>
                  <w:tcW w:w="1028" w:type="dxa"/>
                  <w:tcBorders>
                    <w:left w:val="nil"/>
                    <w:bottom w:val="nil"/>
                    <w:right w:val="nil"/>
                  </w:tcBorders>
                  <w:tcMar>
                    <w:top w:w="28" w:type="dxa"/>
                    <w:left w:w="102" w:type="dxa"/>
                    <w:bottom w:w="28" w:type="dxa"/>
                    <w:right w:w="102" w:type="dxa"/>
                  </w:tcMar>
                  <w:vAlign w:val="center"/>
                  <w:hideMark/>
                </w:tcPr>
                <w:p w:rsidR="00FD2862" w:rsidRPr="00EE6474" w:rsidRDefault="00FD2862" w:rsidP="00CD08C4">
                  <w:pPr>
                    <w:widowControl w:val="0"/>
                    <w:spacing w:after="0" w:line="312" w:lineRule="auto"/>
                    <w:jc w:val="center"/>
                    <w:rPr>
                      <w:rFonts w:eastAsia="Dotum" w:cs="Gulim"/>
                      <w:spacing w:val="-8"/>
                      <w:sz w:val="2"/>
                      <w:szCs w:val="2"/>
                      <w:lang w:val="en-US" w:eastAsia="ko-KR"/>
                    </w:rPr>
                  </w:pPr>
                </w:p>
              </w:tc>
              <w:tc>
                <w:tcPr>
                  <w:tcW w:w="6518" w:type="dxa"/>
                  <w:gridSpan w:val="5"/>
                  <w:tcBorders>
                    <w:left w:val="nil"/>
                    <w:bottom w:val="nil"/>
                    <w:right w:val="nil"/>
                  </w:tcBorders>
                  <w:tcMar>
                    <w:top w:w="28" w:type="dxa"/>
                    <w:left w:w="102" w:type="dxa"/>
                    <w:bottom w:w="28" w:type="dxa"/>
                    <w:right w:w="102" w:type="dxa"/>
                  </w:tcMar>
                  <w:vAlign w:val="center"/>
                  <w:hideMark/>
                </w:tcPr>
                <w:p w:rsidR="00FD2862" w:rsidRPr="00022613" w:rsidRDefault="00FD2862" w:rsidP="00CD08C4">
                  <w:pPr>
                    <w:widowControl w:val="0"/>
                    <w:wordWrap w:val="0"/>
                    <w:spacing w:after="0" w:line="264" w:lineRule="auto"/>
                    <w:jc w:val="center"/>
                    <w:rPr>
                      <w:rFonts w:eastAsia="Malgun Gothic"/>
                      <w:sz w:val="16"/>
                      <w:lang w:eastAsia="ko-KR"/>
                    </w:rPr>
                  </w:pPr>
                  <w:r w:rsidRPr="00EE6474">
                    <w:rPr>
                      <w:sz w:val="16"/>
                    </w:rPr>
                    <w:t>Processing organization (Local Government)</w:t>
                  </w:r>
                </w:p>
              </w:tc>
            </w:tr>
          </w:tbl>
          <w:p w:rsidR="00FD2862" w:rsidRPr="00E61149" w:rsidRDefault="00FD2862" w:rsidP="00CD08C4">
            <w:pPr>
              <w:spacing w:after="0"/>
              <w:rPr>
                <w:rFonts w:eastAsia="Gulim" w:cs="Gulim"/>
                <w:szCs w:val="24"/>
                <w:lang w:val="en-US" w:eastAsia="ko-KR"/>
              </w:rPr>
            </w:pPr>
          </w:p>
        </w:tc>
      </w:tr>
    </w:tbl>
    <w:p w:rsidR="00FD2862" w:rsidRDefault="00FD2862">
      <w:pPr>
        <w:spacing w:after="0" w:line="240" w:lineRule="auto"/>
        <w:rPr>
          <w:lang w:eastAsia="ja-JP"/>
        </w:rPr>
      </w:pPr>
    </w:p>
    <w:p w:rsidR="00FD2862" w:rsidRDefault="00FD2862">
      <w:pPr>
        <w:spacing w:after="0" w:line="240" w:lineRule="auto"/>
        <w:rPr>
          <w:lang w:eastAsia="ja-JP"/>
        </w:rPr>
      </w:pPr>
      <w:r>
        <w:rPr>
          <w:lang w:eastAsia="ja-JP"/>
        </w:rPr>
        <w:br w:type="page"/>
      </w:r>
    </w:p>
    <w:p w:rsidR="00FD2862" w:rsidRDefault="00FD2862" w:rsidP="00FD2862">
      <w:pPr>
        <w:pStyle w:val="AppendixHeading2"/>
        <w:rPr>
          <w:lang w:eastAsia="ja-JP"/>
        </w:rPr>
      </w:pPr>
      <w:bookmarkStart w:id="39" w:name="Annex42a"/>
      <w:bookmarkStart w:id="40" w:name="_Toc515453283"/>
      <w:r>
        <w:rPr>
          <w:lang w:eastAsia="ja-JP"/>
        </w:rPr>
        <w:lastRenderedPageBreak/>
        <w:t>Annex 4.2a</w:t>
      </w:r>
      <w:bookmarkEnd w:id="39"/>
      <w:r>
        <w:rPr>
          <w:lang w:eastAsia="ja-JP"/>
        </w:rPr>
        <w:t>: Registration Certificate (Sample) of Timber Production Business (Raw Timber Production, Sawmilling Industry, Timber Imports and Distribution)</w:t>
      </w:r>
      <w:bookmarkEnd w:id="40"/>
    </w:p>
    <w:p w:rsidR="00FD2862" w:rsidRDefault="00FD2862" w:rsidP="00FD2862">
      <w:pPr>
        <w:spacing w:after="0" w:line="240" w:lineRule="auto"/>
        <w:jc w:val="center"/>
        <w:rPr>
          <w:lang w:eastAsia="ja-JP"/>
        </w:rPr>
      </w:pPr>
      <w:r w:rsidRPr="00022613">
        <w:rPr>
          <w:rFonts w:ascii="Gulim" w:eastAsia="Gulim" w:hAnsi="Gulim" w:cs="Gulim"/>
          <w:noProof/>
          <w:color w:val="000000"/>
          <w:sz w:val="20"/>
          <w:lang w:eastAsia="en-AU"/>
        </w:rPr>
        <w:drawing>
          <wp:inline distT="0" distB="0" distL="0" distR="0">
            <wp:extent cx="5415148" cy="7911535"/>
            <wp:effectExtent l="0" t="0" r="0" b="0"/>
            <wp:docPr id="16" name="Picture 16" descr="DRW0000311469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95109456" descr="DRW0000311469f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27154" cy="7929076"/>
                    </a:xfrm>
                    <a:prstGeom prst="rect">
                      <a:avLst/>
                    </a:prstGeom>
                    <a:noFill/>
                    <a:ln>
                      <a:noFill/>
                    </a:ln>
                  </pic:spPr>
                </pic:pic>
              </a:graphicData>
            </a:graphic>
          </wp:inline>
        </w:drawing>
      </w:r>
    </w:p>
    <w:p w:rsidR="00FD2862" w:rsidRDefault="00FD2862" w:rsidP="00FD2862">
      <w:pPr>
        <w:pStyle w:val="AppendixHeading2"/>
        <w:rPr>
          <w:lang w:eastAsia="ja-JP"/>
        </w:rPr>
      </w:pPr>
      <w:bookmarkStart w:id="41" w:name="Annex42b"/>
      <w:bookmarkStart w:id="42" w:name="_Toc515453284"/>
      <w:r>
        <w:rPr>
          <w:lang w:eastAsia="ja-JP"/>
        </w:rPr>
        <w:lastRenderedPageBreak/>
        <w:t>Annex 4.2b</w:t>
      </w:r>
      <w:bookmarkEnd w:id="41"/>
      <w:r>
        <w:rPr>
          <w:lang w:eastAsia="ja-JP"/>
        </w:rPr>
        <w:t>: Registration Certificate of Timber Production Business (Raw Timber Production, Sawmilling Industry, Timber Imports and Distribution)</w:t>
      </w:r>
      <w:bookmarkEnd w:id="42"/>
    </w:p>
    <w:tbl>
      <w:tblPr>
        <w:tblOverlap w:val="never"/>
        <w:tblW w:w="0" w:type="auto"/>
        <w:tblCellMar>
          <w:top w:w="15" w:type="dxa"/>
          <w:left w:w="15" w:type="dxa"/>
          <w:bottom w:w="15" w:type="dxa"/>
          <w:right w:w="15" w:type="dxa"/>
        </w:tblCellMar>
        <w:tblLook w:val="04A0" w:firstRow="1" w:lastRow="0" w:firstColumn="1" w:lastColumn="0" w:noHBand="0" w:noVBand="1"/>
      </w:tblPr>
      <w:tblGrid>
        <w:gridCol w:w="586"/>
        <w:gridCol w:w="2938"/>
        <w:gridCol w:w="3252"/>
        <w:gridCol w:w="2250"/>
      </w:tblGrid>
      <w:tr w:rsidR="00FD2862" w:rsidRPr="00D76226" w:rsidTr="00FD2862">
        <w:trPr>
          <w:trHeight w:val="368"/>
        </w:trPr>
        <w:tc>
          <w:tcPr>
            <w:tcW w:w="9026" w:type="dxa"/>
            <w:gridSpan w:val="4"/>
            <w:tcBorders>
              <w:top w:val="nil"/>
              <w:left w:val="nil"/>
              <w:bottom w:val="single" w:sz="18" w:space="0" w:color="999999"/>
              <w:right w:val="nil"/>
            </w:tcBorders>
            <w:tcMar>
              <w:top w:w="28" w:type="dxa"/>
              <w:left w:w="28" w:type="dxa"/>
              <w:bottom w:w="28" w:type="dxa"/>
              <w:right w:w="28" w:type="dxa"/>
            </w:tcMar>
            <w:hideMark/>
          </w:tcPr>
          <w:p w:rsidR="00FD2862" w:rsidRPr="0025020E" w:rsidRDefault="00FD2862" w:rsidP="00CD08C4">
            <w:pPr>
              <w:rPr>
                <w:rFonts w:ascii="Gulim" w:eastAsia="Gulim" w:hAnsi="Gulim"/>
                <w:color w:val="000000"/>
                <w:sz w:val="16"/>
                <w:szCs w:val="16"/>
                <w:lang w:val="en-US" w:eastAsia="ko-KR"/>
              </w:rPr>
            </w:pPr>
            <w:r>
              <w:br w:type="page"/>
            </w:r>
            <w:r w:rsidRPr="0025020E">
              <w:rPr>
                <w:rFonts w:ascii="Gulim" w:eastAsia="Gulim" w:hAnsi="Gulim"/>
                <w:color w:val="000000"/>
                <w:sz w:val="16"/>
                <w:szCs w:val="16"/>
                <w:lang w:val="en-US" w:eastAsia="ko-KR"/>
              </w:rPr>
              <w:t xml:space="preserve">■ </w:t>
            </w:r>
            <w:r w:rsidRPr="0025020E">
              <w:rPr>
                <w:rFonts w:ascii="Gulim" w:eastAsia="Gulim" w:hAnsi="Gulim" w:hint="eastAsia"/>
                <w:sz w:val="16"/>
                <w:szCs w:val="16"/>
                <w:lang w:val="en-US" w:eastAsia="ko-KR"/>
              </w:rPr>
              <w:t>Enforcement Regulation of the Act on the Sustainable Use of Timber [</w:t>
            </w:r>
            <w:r w:rsidRPr="0025020E">
              <w:rPr>
                <w:rFonts w:ascii="Gulim" w:eastAsia="Gulim" w:hAnsi="Gulim" w:hint="eastAsia"/>
                <w:spacing w:val="-14"/>
                <w:sz w:val="16"/>
                <w:szCs w:val="16"/>
                <w:lang w:val="en-US" w:eastAsia="ko-KR"/>
              </w:rPr>
              <w:t>Annex 33</w:t>
            </w:r>
            <w:r w:rsidRPr="0025020E">
              <w:rPr>
                <w:rFonts w:ascii="Gulim" w:eastAsia="Gulim" w:hAnsi="Gulim" w:hint="eastAsia"/>
                <w:sz w:val="16"/>
                <w:szCs w:val="16"/>
                <w:lang w:val="en-US" w:eastAsia="ko-KR"/>
              </w:rPr>
              <w:t>]</w:t>
            </w:r>
          </w:p>
        </w:tc>
      </w:tr>
      <w:tr w:rsidR="00FD2862" w:rsidRPr="00D76226" w:rsidTr="00FD2862">
        <w:trPr>
          <w:trHeight w:val="925"/>
        </w:trPr>
        <w:tc>
          <w:tcPr>
            <w:tcW w:w="9026" w:type="dxa"/>
            <w:gridSpan w:val="4"/>
            <w:tcBorders>
              <w:top w:val="single" w:sz="18" w:space="0" w:color="999999"/>
              <w:left w:val="single" w:sz="18" w:space="0" w:color="999999"/>
              <w:bottom w:val="nil"/>
              <w:right w:val="single" w:sz="18" w:space="0" w:color="999999"/>
            </w:tcBorders>
            <w:tcMar>
              <w:top w:w="28" w:type="dxa"/>
              <w:left w:w="28" w:type="dxa"/>
              <w:bottom w:w="28" w:type="dxa"/>
              <w:right w:w="28" w:type="dxa"/>
            </w:tcMar>
            <w:hideMark/>
          </w:tcPr>
          <w:p w:rsidR="00FD2862" w:rsidRPr="00807962" w:rsidRDefault="00FD2862" w:rsidP="00CD08C4">
            <w:pPr>
              <w:widowControl w:val="0"/>
              <w:wordWrap w:val="0"/>
              <w:spacing w:after="0" w:line="384" w:lineRule="auto"/>
              <w:ind w:left="82"/>
              <w:jc w:val="both"/>
              <w:rPr>
                <w:rFonts w:eastAsia="Dotum" w:cs="Gulim"/>
                <w:color w:val="000000"/>
                <w:sz w:val="20"/>
                <w:lang w:val="en-US" w:eastAsia="ko-KR"/>
              </w:rPr>
            </w:pPr>
          </w:p>
          <w:p w:rsidR="00FD2862" w:rsidRPr="00807962" w:rsidRDefault="00FD2862" w:rsidP="00CD08C4">
            <w:pPr>
              <w:widowControl w:val="0"/>
              <w:wordWrap w:val="0"/>
              <w:spacing w:after="0" w:line="384" w:lineRule="auto"/>
              <w:ind w:left="82"/>
              <w:jc w:val="both"/>
              <w:rPr>
                <w:rFonts w:eastAsia="Dotum" w:cs="Gulim"/>
                <w:color w:val="000000"/>
                <w:sz w:val="20"/>
                <w:lang w:val="en-US" w:eastAsia="ko-KR"/>
              </w:rPr>
            </w:pPr>
            <w:r w:rsidRPr="00807962">
              <w:rPr>
                <w:rFonts w:eastAsia="Dotum" w:cs="Gulim"/>
                <w:color w:val="000000"/>
                <w:sz w:val="20"/>
                <w:lang w:val="en-US" w:eastAsia="ko-KR"/>
              </w:rPr>
              <w:t>Registration Number</w:t>
            </w:r>
          </w:p>
        </w:tc>
      </w:tr>
      <w:tr w:rsidR="00FD2862" w:rsidRPr="00D76226" w:rsidTr="00FD2862">
        <w:trPr>
          <w:trHeight w:val="1365"/>
        </w:trPr>
        <w:tc>
          <w:tcPr>
            <w:tcW w:w="3524" w:type="dxa"/>
            <w:gridSpan w:val="2"/>
            <w:tcBorders>
              <w:top w:val="nil"/>
              <w:left w:val="single" w:sz="18" w:space="0" w:color="999999"/>
              <w:bottom w:val="nil"/>
              <w:right w:val="nil"/>
            </w:tcBorders>
            <w:tcMar>
              <w:top w:w="28" w:type="dxa"/>
              <w:left w:w="28" w:type="dxa"/>
              <w:bottom w:w="28" w:type="dxa"/>
              <w:right w:w="28" w:type="dxa"/>
            </w:tcMar>
            <w:vAlign w:val="center"/>
            <w:hideMark/>
          </w:tcPr>
          <w:p w:rsidR="00FD2862" w:rsidRDefault="00FD2862" w:rsidP="00CD08C4">
            <w:pPr>
              <w:widowControl w:val="0"/>
              <w:spacing w:after="0" w:line="264" w:lineRule="auto"/>
              <w:jc w:val="right"/>
              <w:rPr>
                <w:rFonts w:eastAsia="한양견고딕" w:cs="Gulim"/>
                <w:color w:val="000000"/>
                <w:spacing w:val="-2"/>
                <w:sz w:val="26"/>
                <w:szCs w:val="26"/>
                <w:lang w:val="en-US" w:eastAsia="ko-KR"/>
              </w:rPr>
            </w:pPr>
            <w:r w:rsidRPr="00807962">
              <w:rPr>
                <w:rFonts w:eastAsia="한양견고딕" w:cs="Gulim"/>
                <w:color w:val="000000"/>
                <w:spacing w:val="-2"/>
                <w:sz w:val="26"/>
                <w:szCs w:val="26"/>
                <w:lang w:val="en-US" w:eastAsia="ko-KR"/>
              </w:rPr>
              <w:t xml:space="preserve">Registration Certificate of </w:t>
            </w:r>
          </w:p>
          <w:p w:rsidR="00FD2862" w:rsidRPr="00807962" w:rsidRDefault="00FD2862" w:rsidP="00CD08C4">
            <w:pPr>
              <w:widowControl w:val="0"/>
              <w:spacing w:after="0" w:line="264" w:lineRule="auto"/>
              <w:jc w:val="right"/>
              <w:rPr>
                <w:rFonts w:eastAsia="한양견고딕" w:cs="Gulim"/>
                <w:color w:val="000000"/>
                <w:spacing w:val="-2"/>
                <w:sz w:val="26"/>
                <w:szCs w:val="26"/>
                <w:lang w:val="en-US" w:eastAsia="ko-KR"/>
              </w:rPr>
            </w:pPr>
            <w:r w:rsidRPr="00807962">
              <w:rPr>
                <w:rFonts w:eastAsia="한양견고딕" w:cs="Gulim"/>
                <w:color w:val="000000"/>
                <w:spacing w:val="-2"/>
                <w:sz w:val="26"/>
                <w:szCs w:val="26"/>
                <w:lang w:val="en-US" w:eastAsia="ko-KR"/>
              </w:rPr>
              <w:t xml:space="preserve">Timber Production Business </w:t>
            </w:r>
          </w:p>
        </w:tc>
        <w:tc>
          <w:tcPr>
            <w:tcW w:w="3252" w:type="dxa"/>
            <w:tcBorders>
              <w:top w:val="nil"/>
              <w:left w:val="nil"/>
              <w:bottom w:val="nil"/>
              <w:right w:val="nil"/>
            </w:tcBorders>
            <w:tcMar>
              <w:top w:w="28" w:type="dxa"/>
              <w:left w:w="28" w:type="dxa"/>
              <w:bottom w:w="28" w:type="dxa"/>
              <w:right w:w="28" w:type="dxa"/>
            </w:tcMar>
            <w:vAlign w:val="center"/>
            <w:hideMark/>
          </w:tcPr>
          <w:p w:rsidR="00FD2862" w:rsidRPr="00807962" w:rsidRDefault="00FD2862" w:rsidP="00CD08C4">
            <w:pPr>
              <w:widowControl w:val="0"/>
              <w:spacing w:after="0" w:line="264" w:lineRule="auto"/>
              <w:jc w:val="center"/>
              <w:rPr>
                <w:rFonts w:eastAsia="Gulim" w:cs="Gulim"/>
                <w:color w:val="000000"/>
                <w:spacing w:val="56"/>
                <w:szCs w:val="24"/>
                <w:lang w:val="en-US" w:eastAsia="ko-KR"/>
              </w:rPr>
            </w:pPr>
            <w:r w:rsidRPr="00807962">
              <w:rPr>
                <w:rFonts w:eastAsia="한양견고딕" w:cs="Gulim"/>
                <w:color w:val="000000"/>
                <w:szCs w:val="24"/>
                <w:lang w:val="en-US" w:eastAsia="ko-KR"/>
              </w:rPr>
              <w:t>[ ]</w:t>
            </w:r>
            <w:r w:rsidRPr="00807962">
              <w:rPr>
                <w:rFonts w:eastAsia="한양견고딕" w:cs="Gulim"/>
                <w:color w:val="000000"/>
                <w:spacing w:val="-28"/>
                <w:szCs w:val="24"/>
                <w:lang w:val="en-US" w:eastAsia="ko-KR"/>
              </w:rPr>
              <w:t>Raw Timber Production</w:t>
            </w:r>
          </w:p>
          <w:p w:rsidR="00FD2862" w:rsidRPr="00807962" w:rsidRDefault="00FD2862" w:rsidP="00CD08C4">
            <w:pPr>
              <w:widowControl w:val="0"/>
              <w:spacing w:after="0" w:line="264" w:lineRule="auto"/>
              <w:jc w:val="center"/>
              <w:rPr>
                <w:rFonts w:eastAsia="Gulim" w:cs="Gulim"/>
                <w:color w:val="000000"/>
                <w:spacing w:val="56"/>
                <w:szCs w:val="24"/>
                <w:lang w:val="en-US" w:eastAsia="ko-KR"/>
              </w:rPr>
            </w:pPr>
            <w:r w:rsidRPr="00807962">
              <w:rPr>
                <w:rFonts w:eastAsia="한양견고딕" w:cs="Gulim"/>
                <w:color w:val="000000"/>
                <w:szCs w:val="24"/>
                <w:lang w:val="en-US" w:eastAsia="ko-KR"/>
              </w:rPr>
              <w:t>[ ]Sawmilling</w:t>
            </w:r>
            <w:r w:rsidRPr="00807962">
              <w:rPr>
                <w:rFonts w:eastAsia="한양견고딕" w:cs="Gulim"/>
                <w:color w:val="000000"/>
                <w:spacing w:val="-28"/>
                <w:szCs w:val="24"/>
                <w:lang w:val="en-US" w:eastAsia="ko-KR"/>
              </w:rPr>
              <w:t xml:space="preserve"> Industry</w:t>
            </w:r>
          </w:p>
          <w:p w:rsidR="00FD2862" w:rsidRPr="00807962" w:rsidRDefault="00FD2862" w:rsidP="00CD08C4">
            <w:pPr>
              <w:widowControl w:val="0"/>
              <w:spacing w:after="0" w:line="264" w:lineRule="auto"/>
              <w:jc w:val="center"/>
              <w:rPr>
                <w:rFonts w:eastAsia="Gulim" w:cs="Gulim"/>
                <w:color w:val="000000"/>
                <w:spacing w:val="-28"/>
                <w:sz w:val="28"/>
                <w:szCs w:val="28"/>
                <w:lang w:val="en-US" w:eastAsia="ko-KR"/>
              </w:rPr>
            </w:pPr>
            <w:r w:rsidRPr="00807962">
              <w:rPr>
                <w:rFonts w:eastAsia="한양견고딕" w:cs="Gulim"/>
                <w:color w:val="000000"/>
                <w:szCs w:val="24"/>
                <w:lang w:val="en-US" w:eastAsia="ko-KR"/>
              </w:rPr>
              <w:t xml:space="preserve">      </w:t>
            </w:r>
            <w:r w:rsidRPr="00807962">
              <w:rPr>
                <w:rFonts w:eastAsia="한양견고딕" w:cs="Gulim" w:hint="eastAsia"/>
                <w:color w:val="000000"/>
                <w:szCs w:val="24"/>
                <w:lang w:val="en-US" w:eastAsia="ko-KR"/>
              </w:rPr>
              <w:t xml:space="preserve">      </w:t>
            </w:r>
            <w:r w:rsidRPr="00807962">
              <w:rPr>
                <w:rFonts w:eastAsia="한양견고딕" w:cs="Gulim"/>
                <w:color w:val="000000"/>
                <w:szCs w:val="24"/>
                <w:lang w:val="en-US" w:eastAsia="ko-KR"/>
              </w:rPr>
              <w:t xml:space="preserve"> [ ]</w:t>
            </w:r>
            <w:r w:rsidRPr="00807962">
              <w:rPr>
                <w:rFonts w:eastAsia="한양견고딕" w:cs="Gulim"/>
                <w:color w:val="000000"/>
                <w:spacing w:val="-28"/>
                <w:szCs w:val="24"/>
                <w:lang w:val="en-US" w:eastAsia="ko-KR"/>
              </w:rPr>
              <w:t>Timber Imports and Distribution</w:t>
            </w:r>
          </w:p>
        </w:tc>
        <w:tc>
          <w:tcPr>
            <w:tcW w:w="2250" w:type="dxa"/>
            <w:tcBorders>
              <w:top w:val="nil"/>
              <w:left w:val="nil"/>
              <w:bottom w:val="nil"/>
              <w:right w:val="single" w:sz="18" w:space="0" w:color="999999"/>
            </w:tcBorders>
            <w:tcMar>
              <w:top w:w="28" w:type="dxa"/>
              <w:left w:w="28" w:type="dxa"/>
              <w:bottom w:w="28" w:type="dxa"/>
              <w:right w:w="28" w:type="dxa"/>
            </w:tcMar>
            <w:vAlign w:val="center"/>
            <w:hideMark/>
          </w:tcPr>
          <w:p w:rsidR="00FD2862" w:rsidRPr="00807962" w:rsidRDefault="00FD2862" w:rsidP="00CD08C4">
            <w:pPr>
              <w:widowControl w:val="0"/>
              <w:wordWrap w:val="0"/>
              <w:spacing w:after="0" w:line="264" w:lineRule="auto"/>
              <w:jc w:val="both"/>
              <w:rPr>
                <w:rFonts w:eastAsia="Gulim" w:cs="Gulim"/>
                <w:color w:val="000000"/>
                <w:sz w:val="32"/>
                <w:szCs w:val="32"/>
                <w:lang w:val="en-US" w:eastAsia="ko-KR"/>
              </w:rPr>
            </w:pPr>
          </w:p>
        </w:tc>
      </w:tr>
      <w:tr w:rsidR="00FD2862" w:rsidRPr="00D76226" w:rsidTr="00FD2862">
        <w:trPr>
          <w:trHeight w:val="305"/>
        </w:trPr>
        <w:tc>
          <w:tcPr>
            <w:tcW w:w="9026" w:type="dxa"/>
            <w:gridSpan w:val="4"/>
            <w:tcBorders>
              <w:top w:val="nil"/>
              <w:left w:val="single" w:sz="18" w:space="0" w:color="999999"/>
              <w:bottom w:val="nil"/>
              <w:right w:val="single" w:sz="18" w:space="0" w:color="999999"/>
            </w:tcBorders>
            <w:tcMar>
              <w:top w:w="28" w:type="dxa"/>
              <w:left w:w="28" w:type="dxa"/>
              <w:bottom w:w="28" w:type="dxa"/>
              <w:right w:w="28" w:type="dxa"/>
            </w:tcMar>
            <w:hideMark/>
          </w:tcPr>
          <w:p w:rsidR="00FD2862" w:rsidRPr="00807962" w:rsidRDefault="00FD2862" w:rsidP="00CD08C4">
            <w:pPr>
              <w:widowControl w:val="0"/>
              <w:wordWrap w:val="0"/>
              <w:spacing w:after="0" w:line="384" w:lineRule="auto"/>
              <w:rPr>
                <w:rFonts w:eastAsia="Dotum" w:cs="Gulim"/>
                <w:color w:val="000000"/>
                <w:spacing w:val="-14"/>
                <w:w w:val="97"/>
                <w:szCs w:val="24"/>
                <w:lang w:val="en-US" w:eastAsia="ko-KR"/>
              </w:rPr>
            </w:pPr>
          </w:p>
        </w:tc>
      </w:tr>
      <w:tr w:rsidR="00FD2862" w:rsidRPr="00D76226" w:rsidTr="00FD2862">
        <w:trPr>
          <w:trHeight w:val="339"/>
        </w:trPr>
        <w:tc>
          <w:tcPr>
            <w:tcW w:w="586" w:type="dxa"/>
            <w:tcBorders>
              <w:top w:val="nil"/>
              <w:left w:val="single" w:sz="18" w:space="0" w:color="999999"/>
              <w:bottom w:val="nil"/>
              <w:right w:val="nil"/>
            </w:tcBorders>
            <w:tcMar>
              <w:top w:w="28" w:type="dxa"/>
              <w:left w:w="28" w:type="dxa"/>
              <w:bottom w:w="28" w:type="dxa"/>
              <w:right w:w="28" w:type="dxa"/>
            </w:tcMar>
            <w:vAlign w:val="center"/>
            <w:hideMark/>
          </w:tcPr>
          <w:p w:rsidR="00FD2862" w:rsidRPr="00807962" w:rsidRDefault="00FD2862" w:rsidP="00CD08C4">
            <w:pPr>
              <w:widowControl w:val="0"/>
              <w:wordWrap w:val="0"/>
              <w:spacing w:after="0" w:line="480" w:lineRule="auto"/>
              <w:jc w:val="both"/>
              <w:rPr>
                <w:rFonts w:eastAsia="Dotum" w:cs="Gulim"/>
                <w:color w:val="000000"/>
                <w:szCs w:val="24"/>
                <w:lang w:val="en-US" w:eastAsia="ko-KR"/>
              </w:rPr>
            </w:pPr>
          </w:p>
        </w:tc>
        <w:tc>
          <w:tcPr>
            <w:tcW w:w="8440" w:type="dxa"/>
            <w:gridSpan w:val="3"/>
            <w:tcBorders>
              <w:top w:val="nil"/>
              <w:left w:val="nil"/>
              <w:bottom w:val="nil"/>
              <w:right w:val="single" w:sz="18" w:space="0" w:color="999999"/>
            </w:tcBorders>
            <w:tcMar>
              <w:top w:w="28" w:type="dxa"/>
              <w:left w:w="28" w:type="dxa"/>
              <w:bottom w:w="28" w:type="dxa"/>
              <w:right w:w="28" w:type="dxa"/>
            </w:tcMar>
            <w:hideMark/>
          </w:tcPr>
          <w:p w:rsidR="00FD2862" w:rsidRPr="00EE6474" w:rsidRDefault="00FD2862" w:rsidP="00FD2862">
            <w:pPr>
              <w:widowControl w:val="0"/>
              <w:numPr>
                <w:ilvl w:val="0"/>
                <w:numId w:val="34"/>
              </w:numPr>
              <w:wordWrap w:val="0"/>
              <w:autoSpaceDE w:val="0"/>
              <w:autoSpaceDN w:val="0"/>
              <w:spacing w:after="0" w:line="480" w:lineRule="auto"/>
              <w:jc w:val="both"/>
              <w:textAlignment w:val="baseline"/>
              <w:rPr>
                <w:rFonts w:eastAsia="Gulim" w:cs="Gulim"/>
                <w:szCs w:val="24"/>
                <w:lang w:val="en-US" w:eastAsia="ko-KR"/>
              </w:rPr>
            </w:pPr>
            <w:r w:rsidRPr="00EE6474">
              <w:rPr>
                <w:rFonts w:eastAsia="Dotum" w:cs="Gulim"/>
                <w:szCs w:val="24"/>
                <w:lang w:val="en-US" w:eastAsia="ko-KR"/>
              </w:rPr>
              <w:t>Type of Business:</w:t>
            </w:r>
          </w:p>
        </w:tc>
      </w:tr>
      <w:tr w:rsidR="00FD2862" w:rsidRPr="00D76226" w:rsidTr="00FD2862">
        <w:trPr>
          <w:trHeight w:val="346"/>
        </w:trPr>
        <w:tc>
          <w:tcPr>
            <w:tcW w:w="586" w:type="dxa"/>
            <w:tcBorders>
              <w:top w:val="nil"/>
              <w:left w:val="single" w:sz="18" w:space="0" w:color="999999"/>
              <w:bottom w:val="nil"/>
              <w:right w:val="nil"/>
            </w:tcBorders>
            <w:tcMar>
              <w:top w:w="28" w:type="dxa"/>
              <w:left w:w="28" w:type="dxa"/>
              <w:bottom w:w="28" w:type="dxa"/>
              <w:right w:w="28" w:type="dxa"/>
            </w:tcMar>
            <w:vAlign w:val="center"/>
            <w:hideMark/>
          </w:tcPr>
          <w:p w:rsidR="00FD2862" w:rsidRPr="00807962" w:rsidRDefault="00FD2862" w:rsidP="00CD08C4">
            <w:pPr>
              <w:widowControl w:val="0"/>
              <w:wordWrap w:val="0"/>
              <w:spacing w:after="0" w:line="480" w:lineRule="auto"/>
              <w:jc w:val="both"/>
              <w:rPr>
                <w:rFonts w:eastAsia="Dotum" w:cs="Gulim"/>
                <w:color w:val="000000"/>
                <w:szCs w:val="24"/>
                <w:lang w:val="en-US" w:eastAsia="ko-KR"/>
              </w:rPr>
            </w:pPr>
          </w:p>
        </w:tc>
        <w:tc>
          <w:tcPr>
            <w:tcW w:w="8440" w:type="dxa"/>
            <w:gridSpan w:val="3"/>
            <w:tcBorders>
              <w:top w:val="nil"/>
              <w:left w:val="nil"/>
              <w:bottom w:val="nil"/>
              <w:right w:val="single" w:sz="18" w:space="0" w:color="999999"/>
            </w:tcBorders>
            <w:tcMar>
              <w:top w:w="28" w:type="dxa"/>
              <w:left w:w="28" w:type="dxa"/>
              <w:bottom w:w="28" w:type="dxa"/>
              <w:right w:w="28" w:type="dxa"/>
            </w:tcMar>
            <w:hideMark/>
          </w:tcPr>
          <w:p w:rsidR="00FD2862" w:rsidRPr="00EE6474" w:rsidRDefault="00FD2862" w:rsidP="00CD08C4">
            <w:pPr>
              <w:widowControl w:val="0"/>
              <w:wordWrap w:val="0"/>
              <w:spacing w:after="0" w:line="480" w:lineRule="auto"/>
              <w:jc w:val="both"/>
              <w:rPr>
                <w:rFonts w:eastAsia="Gulim" w:cs="Gulim"/>
                <w:szCs w:val="24"/>
                <w:lang w:val="en-US" w:eastAsia="ko-KR"/>
              </w:rPr>
            </w:pPr>
            <w:r w:rsidRPr="00EE6474">
              <w:rPr>
                <w:rFonts w:eastAsia="Dotum" w:cs="Gulim"/>
                <w:szCs w:val="24"/>
                <w:lang w:val="en-US" w:eastAsia="ko-KR"/>
              </w:rPr>
              <w:t>2. Name of Company:</w:t>
            </w:r>
          </w:p>
        </w:tc>
      </w:tr>
      <w:tr w:rsidR="00FD2862" w:rsidRPr="00D76226" w:rsidTr="00FD2862">
        <w:trPr>
          <w:trHeight w:val="549"/>
        </w:trPr>
        <w:tc>
          <w:tcPr>
            <w:tcW w:w="586" w:type="dxa"/>
            <w:tcBorders>
              <w:top w:val="nil"/>
              <w:left w:val="single" w:sz="18" w:space="0" w:color="999999"/>
              <w:bottom w:val="nil"/>
              <w:right w:val="nil"/>
            </w:tcBorders>
            <w:tcMar>
              <w:top w:w="28" w:type="dxa"/>
              <w:left w:w="28" w:type="dxa"/>
              <w:bottom w:w="28" w:type="dxa"/>
              <w:right w:w="28" w:type="dxa"/>
            </w:tcMar>
            <w:vAlign w:val="center"/>
            <w:hideMark/>
          </w:tcPr>
          <w:p w:rsidR="00FD2862" w:rsidRPr="00807962" w:rsidRDefault="00FD2862" w:rsidP="00CD08C4">
            <w:pPr>
              <w:widowControl w:val="0"/>
              <w:wordWrap w:val="0"/>
              <w:spacing w:after="0" w:line="480" w:lineRule="auto"/>
              <w:jc w:val="both"/>
              <w:rPr>
                <w:rFonts w:eastAsia="Dotum" w:cs="Gulim"/>
                <w:color w:val="000000"/>
                <w:szCs w:val="24"/>
                <w:lang w:val="en-US" w:eastAsia="ko-KR"/>
              </w:rPr>
            </w:pPr>
          </w:p>
        </w:tc>
        <w:tc>
          <w:tcPr>
            <w:tcW w:w="8440" w:type="dxa"/>
            <w:gridSpan w:val="3"/>
            <w:tcBorders>
              <w:top w:val="nil"/>
              <w:left w:val="nil"/>
              <w:bottom w:val="nil"/>
              <w:right w:val="single" w:sz="18" w:space="0" w:color="999999"/>
            </w:tcBorders>
            <w:tcMar>
              <w:top w:w="28" w:type="dxa"/>
              <w:left w:w="28" w:type="dxa"/>
              <w:bottom w:w="28" w:type="dxa"/>
              <w:right w:w="28" w:type="dxa"/>
            </w:tcMar>
            <w:hideMark/>
          </w:tcPr>
          <w:p w:rsidR="00FD2862" w:rsidRPr="00EE6474" w:rsidRDefault="00FD2862" w:rsidP="00CD08C4">
            <w:pPr>
              <w:widowControl w:val="0"/>
              <w:wordWrap w:val="0"/>
              <w:spacing w:after="0" w:line="480" w:lineRule="auto"/>
              <w:jc w:val="both"/>
              <w:rPr>
                <w:rFonts w:eastAsia="Gulim" w:cs="Gulim"/>
                <w:szCs w:val="24"/>
                <w:lang w:val="en-US" w:eastAsia="ko-KR"/>
              </w:rPr>
            </w:pPr>
            <w:r w:rsidRPr="00EE6474">
              <w:rPr>
                <w:rFonts w:eastAsia="Dotum" w:cs="Gulim"/>
                <w:szCs w:val="24"/>
                <w:lang w:val="en-US" w:eastAsia="ko-KR"/>
              </w:rPr>
              <w:t>3. Name of representative of the Company(Date of birth):</w:t>
            </w:r>
          </w:p>
        </w:tc>
      </w:tr>
      <w:tr w:rsidR="00FD2862" w:rsidRPr="00D76226" w:rsidTr="00FD2862">
        <w:trPr>
          <w:trHeight w:val="462"/>
        </w:trPr>
        <w:tc>
          <w:tcPr>
            <w:tcW w:w="586" w:type="dxa"/>
            <w:tcBorders>
              <w:top w:val="nil"/>
              <w:left w:val="single" w:sz="18" w:space="0" w:color="999999"/>
              <w:bottom w:val="nil"/>
              <w:right w:val="nil"/>
            </w:tcBorders>
            <w:tcMar>
              <w:top w:w="28" w:type="dxa"/>
              <w:left w:w="28" w:type="dxa"/>
              <w:bottom w:w="28" w:type="dxa"/>
              <w:right w:w="28" w:type="dxa"/>
            </w:tcMar>
            <w:vAlign w:val="center"/>
            <w:hideMark/>
          </w:tcPr>
          <w:p w:rsidR="00FD2862" w:rsidRPr="00807962" w:rsidRDefault="00FD2862" w:rsidP="00CD08C4">
            <w:pPr>
              <w:widowControl w:val="0"/>
              <w:wordWrap w:val="0"/>
              <w:spacing w:after="0" w:line="480" w:lineRule="auto"/>
              <w:jc w:val="both"/>
              <w:rPr>
                <w:rFonts w:eastAsia="Dotum" w:cs="Gulim"/>
                <w:color w:val="000000"/>
                <w:szCs w:val="24"/>
                <w:lang w:val="en-US" w:eastAsia="ko-KR"/>
              </w:rPr>
            </w:pPr>
          </w:p>
        </w:tc>
        <w:tc>
          <w:tcPr>
            <w:tcW w:w="8440" w:type="dxa"/>
            <w:gridSpan w:val="3"/>
            <w:tcBorders>
              <w:top w:val="nil"/>
              <w:left w:val="nil"/>
              <w:bottom w:val="nil"/>
              <w:right w:val="single" w:sz="18" w:space="0" w:color="999999"/>
            </w:tcBorders>
            <w:tcMar>
              <w:top w:w="28" w:type="dxa"/>
              <w:left w:w="28" w:type="dxa"/>
              <w:bottom w:w="28" w:type="dxa"/>
              <w:right w:w="28" w:type="dxa"/>
            </w:tcMar>
            <w:hideMark/>
          </w:tcPr>
          <w:p w:rsidR="00FD2862" w:rsidRPr="00807962" w:rsidRDefault="00FD2862" w:rsidP="00CD08C4">
            <w:pPr>
              <w:widowControl w:val="0"/>
              <w:wordWrap w:val="0"/>
              <w:spacing w:after="0" w:line="480" w:lineRule="auto"/>
              <w:jc w:val="both"/>
              <w:rPr>
                <w:rFonts w:eastAsia="Gulim" w:cs="Gulim"/>
                <w:color w:val="000000"/>
                <w:szCs w:val="24"/>
                <w:lang w:val="en-US" w:eastAsia="ko-KR"/>
              </w:rPr>
            </w:pPr>
            <w:r w:rsidRPr="00807962">
              <w:rPr>
                <w:rFonts w:eastAsia="Dotum" w:cs="Gulim"/>
                <w:color w:val="000000"/>
                <w:szCs w:val="24"/>
                <w:lang w:val="en-US" w:eastAsia="ko-KR"/>
              </w:rPr>
              <w:t>4. Location of Office:</w:t>
            </w:r>
          </w:p>
        </w:tc>
      </w:tr>
      <w:tr w:rsidR="00FD2862" w:rsidRPr="00D76226" w:rsidTr="00FD2862">
        <w:trPr>
          <w:trHeight w:val="470"/>
        </w:trPr>
        <w:tc>
          <w:tcPr>
            <w:tcW w:w="586" w:type="dxa"/>
            <w:tcBorders>
              <w:top w:val="nil"/>
              <w:left w:val="single" w:sz="18" w:space="0" w:color="999999"/>
              <w:bottom w:val="nil"/>
              <w:right w:val="nil"/>
            </w:tcBorders>
            <w:tcMar>
              <w:top w:w="28" w:type="dxa"/>
              <w:left w:w="28" w:type="dxa"/>
              <w:bottom w:w="28" w:type="dxa"/>
              <w:right w:w="28" w:type="dxa"/>
            </w:tcMar>
            <w:vAlign w:val="center"/>
            <w:hideMark/>
          </w:tcPr>
          <w:p w:rsidR="00FD2862" w:rsidRPr="00807962" w:rsidRDefault="00FD2862" w:rsidP="00CD08C4">
            <w:pPr>
              <w:widowControl w:val="0"/>
              <w:wordWrap w:val="0"/>
              <w:spacing w:after="0" w:line="480" w:lineRule="auto"/>
              <w:jc w:val="both"/>
              <w:rPr>
                <w:rFonts w:eastAsia="Dotum" w:cs="Gulim"/>
                <w:color w:val="000000"/>
                <w:szCs w:val="24"/>
                <w:lang w:val="en-US" w:eastAsia="ko-KR"/>
              </w:rPr>
            </w:pPr>
          </w:p>
        </w:tc>
        <w:tc>
          <w:tcPr>
            <w:tcW w:w="8440" w:type="dxa"/>
            <w:gridSpan w:val="3"/>
            <w:tcBorders>
              <w:top w:val="nil"/>
              <w:left w:val="nil"/>
              <w:bottom w:val="nil"/>
              <w:right w:val="single" w:sz="18" w:space="0" w:color="999999"/>
            </w:tcBorders>
            <w:tcMar>
              <w:top w:w="28" w:type="dxa"/>
              <w:left w:w="28" w:type="dxa"/>
              <w:bottom w:w="28" w:type="dxa"/>
              <w:right w:w="28" w:type="dxa"/>
            </w:tcMar>
            <w:hideMark/>
          </w:tcPr>
          <w:p w:rsidR="00FD2862" w:rsidRPr="00807962" w:rsidRDefault="00FD2862" w:rsidP="00CD08C4">
            <w:pPr>
              <w:widowControl w:val="0"/>
              <w:wordWrap w:val="0"/>
              <w:spacing w:after="0" w:line="480" w:lineRule="auto"/>
              <w:jc w:val="both"/>
              <w:rPr>
                <w:rFonts w:eastAsia="Gulim" w:cs="Gulim"/>
                <w:color w:val="000000"/>
                <w:szCs w:val="24"/>
                <w:lang w:val="en-US" w:eastAsia="ko-KR"/>
              </w:rPr>
            </w:pPr>
            <w:r w:rsidRPr="00807962">
              <w:rPr>
                <w:rFonts w:eastAsia="Dotum" w:cs="Gulim"/>
                <w:color w:val="000000"/>
                <w:szCs w:val="24"/>
                <w:lang w:val="en-US" w:eastAsia="ko-KR"/>
              </w:rPr>
              <w:t>5. Location of Storage:</w:t>
            </w:r>
          </w:p>
        </w:tc>
      </w:tr>
      <w:tr w:rsidR="00FD2862" w:rsidRPr="00D76226" w:rsidTr="00FD2862">
        <w:trPr>
          <w:trHeight w:val="350"/>
        </w:trPr>
        <w:tc>
          <w:tcPr>
            <w:tcW w:w="586" w:type="dxa"/>
            <w:tcBorders>
              <w:top w:val="nil"/>
              <w:left w:val="single" w:sz="18" w:space="0" w:color="999999"/>
              <w:bottom w:val="nil"/>
              <w:right w:val="nil"/>
            </w:tcBorders>
            <w:tcMar>
              <w:top w:w="28" w:type="dxa"/>
              <w:left w:w="28" w:type="dxa"/>
              <w:bottom w:w="28" w:type="dxa"/>
              <w:right w:w="28" w:type="dxa"/>
            </w:tcMar>
            <w:vAlign w:val="center"/>
            <w:hideMark/>
          </w:tcPr>
          <w:p w:rsidR="00FD2862" w:rsidRPr="00807962" w:rsidRDefault="00FD2862" w:rsidP="00CD08C4">
            <w:pPr>
              <w:widowControl w:val="0"/>
              <w:wordWrap w:val="0"/>
              <w:spacing w:after="0" w:line="480" w:lineRule="auto"/>
              <w:jc w:val="both"/>
              <w:rPr>
                <w:rFonts w:eastAsia="Dotum" w:cs="Gulim"/>
                <w:color w:val="000000"/>
                <w:szCs w:val="24"/>
                <w:lang w:val="en-US" w:eastAsia="ko-KR"/>
              </w:rPr>
            </w:pPr>
          </w:p>
        </w:tc>
        <w:tc>
          <w:tcPr>
            <w:tcW w:w="8440" w:type="dxa"/>
            <w:gridSpan w:val="3"/>
            <w:tcBorders>
              <w:top w:val="nil"/>
              <w:left w:val="nil"/>
              <w:bottom w:val="nil"/>
              <w:right w:val="single" w:sz="18" w:space="0" w:color="999999"/>
            </w:tcBorders>
            <w:tcMar>
              <w:top w:w="28" w:type="dxa"/>
              <w:left w:w="28" w:type="dxa"/>
              <w:bottom w:w="28" w:type="dxa"/>
              <w:right w:w="28" w:type="dxa"/>
            </w:tcMar>
            <w:hideMark/>
          </w:tcPr>
          <w:p w:rsidR="00FD2862" w:rsidRPr="00807962" w:rsidRDefault="00FD2862" w:rsidP="00CD08C4">
            <w:pPr>
              <w:widowControl w:val="0"/>
              <w:wordWrap w:val="0"/>
              <w:spacing w:after="0" w:line="480" w:lineRule="auto"/>
              <w:jc w:val="both"/>
              <w:rPr>
                <w:rFonts w:eastAsia="Gulim" w:cs="Gulim"/>
                <w:color w:val="000000"/>
                <w:szCs w:val="24"/>
                <w:lang w:val="en-US" w:eastAsia="ko-KR"/>
              </w:rPr>
            </w:pPr>
            <w:r w:rsidRPr="00807962">
              <w:rPr>
                <w:rFonts w:eastAsia="Dotum" w:cs="Gulim"/>
                <w:color w:val="000000"/>
                <w:szCs w:val="24"/>
                <w:lang w:val="en-US" w:eastAsia="ko-KR"/>
              </w:rPr>
              <w:t>6. Type of Timber Product</w:t>
            </w:r>
          </w:p>
        </w:tc>
      </w:tr>
      <w:tr w:rsidR="00FD2862" w:rsidRPr="00D76226" w:rsidTr="00FD2862">
        <w:trPr>
          <w:trHeight w:val="325"/>
        </w:trPr>
        <w:tc>
          <w:tcPr>
            <w:tcW w:w="9026" w:type="dxa"/>
            <w:gridSpan w:val="4"/>
            <w:tcBorders>
              <w:top w:val="nil"/>
              <w:left w:val="single" w:sz="18" w:space="0" w:color="999999"/>
              <w:bottom w:val="nil"/>
              <w:right w:val="single" w:sz="18" w:space="0" w:color="999999"/>
            </w:tcBorders>
            <w:tcMar>
              <w:top w:w="28" w:type="dxa"/>
              <w:left w:w="28" w:type="dxa"/>
              <w:bottom w:w="28" w:type="dxa"/>
              <w:right w:w="28" w:type="dxa"/>
            </w:tcMar>
            <w:vAlign w:val="center"/>
            <w:hideMark/>
          </w:tcPr>
          <w:p w:rsidR="00FD2862" w:rsidRPr="00807962" w:rsidRDefault="00FD2862" w:rsidP="00CD08C4">
            <w:pPr>
              <w:widowControl w:val="0"/>
              <w:wordWrap w:val="0"/>
              <w:spacing w:after="0" w:line="384" w:lineRule="auto"/>
              <w:jc w:val="both"/>
              <w:rPr>
                <w:rFonts w:eastAsia="Dotum" w:cs="Gulim"/>
                <w:color w:val="000000"/>
                <w:szCs w:val="24"/>
                <w:lang w:val="en-US" w:eastAsia="ko-KR"/>
              </w:rPr>
            </w:pPr>
          </w:p>
        </w:tc>
      </w:tr>
      <w:tr w:rsidR="00FD2862" w:rsidRPr="00D76226" w:rsidTr="00FD2862">
        <w:trPr>
          <w:trHeight w:val="1106"/>
        </w:trPr>
        <w:tc>
          <w:tcPr>
            <w:tcW w:w="9026" w:type="dxa"/>
            <w:gridSpan w:val="4"/>
            <w:tcBorders>
              <w:top w:val="nil"/>
              <w:left w:val="single" w:sz="18" w:space="0" w:color="999999"/>
              <w:bottom w:val="nil"/>
              <w:right w:val="single" w:sz="18" w:space="0" w:color="999999"/>
            </w:tcBorders>
            <w:tcMar>
              <w:top w:w="28" w:type="dxa"/>
              <w:left w:w="28" w:type="dxa"/>
              <w:bottom w:w="28" w:type="dxa"/>
              <w:right w:w="28" w:type="dxa"/>
            </w:tcMar>
            <w:vAlign w:val="center"/>
            <w:hideMark/>
          </w:tcPr>
          <w:p w:rsidR="00FD2862" w:rsidRDefault="00FD2862" w:rsidP="00CD08C4">
            <w:pPr>
              <w:widowControl w:val="0"/>
              <w:wordWrap w:val="0"/>
              <w:spacing w:after="0" w:line="384" w:lineRule="auto"/>
              <w:ind w:left="82"/>
              <w:jc w:val="both"/>
              <w:rPr>
                <w:rFonts w:eastAsia="Dotum" w:cs="Gulim"/>
                <w:color w:val="000000"/>
                <w:spacing w:val="10"/>
                <w:szCs w:val="24"/>
                <w:lang w:val="en-US" w:eastAsia="ko-KR"/>
              </w:rPr>
            </w:pPr>
            <w:r w:rsidRPr="00807962">
              <w:rPr>
                <w:rFonts w:eastAsia="Dotum" w:cs="Gulim"/>
                <w:color w:val="000000"/>
                <w:spacing w:val="10"/>
                <w:szCs w:val="24"/>
                <w:lang w:val="en-US" w:eastAsia="ko-KR"/>
              </w:rPr>
              <w:t xml:space="preserve">This is to certify that </w:t>
            </w:r>
            <w:r w:rsidRPr="00EE6474">
              <w:rPr>
                <w:rFonts w:eastAsia="Dotum" w:cs="Gulim"/>
                <w:spacing w:val="10"/>
                <w:szCs w:val="24"/>
                <w:lang w:val="en-US" w:eastAsia="ko-KR"/>
              </w:rPr>
              <w:t xml:space="preserve">above-mentioned Timber production business is appropriately registered pursuant to Article 24 </w:t>
            </w:r>
            <w:r w:rsidRPr="00EE6474">
              <w:rPr>
                <w:rFonts w:eastAsia="Dotum" w:cs="Gulim" w:hint="eastAsia"/>
                <w:spacing w:val="10"/>
                <w:szCs w:val="24"/>
                <w:lang w:val="en-US" w:eastAsia="ko-KR"/>
              </w:rPr>
              <w:t xml:space="preserve">of </w:t>
            </w:r>
            <w:r w:rsidRPr="00EE6474">
              <w:rPr>
                <w:rFonts w:eastAsia="Dotum" w:cs="Gulim"/>
                <w:spacing w:val="10"/>
                <w:szCs w:val="24"/>
                <w:lang w:val="en-US" w:eastAsia="ko-KR"/>
              </w:rPr>
              <w:t xml:space="preserve">the </w:t>
            </w:r>
            <w:r w:rsidRPr="00EE6474">
              <w:rPr>
                <w:rFonts w:eastAsia="Dotum" w:cs="Gulim"/>
                <w:i/>
                <w:spacing w:val="10"/>
                <w:szCs w:val="24"/>
                <w:lang w:val="en-US" w:eastAsia="ko-KR"/>
              </w:rPr>
              <w:t>Act on the Sustainable Use of Timbers</w:t>
            </w:r>
            <w:r w:rsidRPr="00EE6474">
              <w:rPr>
                <w:rFonts w:eastAsia="Dotum" w:cs="Gulim"/>
                <w:spacing w:val="10"/>
                <w:szCs w:val="24"/>
                <w:lang w:val="en-US" w:eastAsia="ko-KR"/>
              </w:rPr>
              <w:t xml:space="preserve"> and Article 22 Paragraph 2 of the Enforcement Regulation of the Act.</w:t>
            </w:r>
            <w:r w:rsidRPr="00807962">
              <w:rPr>
                <w:rFonts w:eastAsia="Dotum" w:cs="Gulim"/>
                <w:color w:val="000000"/>
                <w:spacing w:val="10"/>
                <w:szCs w:val="24"/>
                <w:lang w:val="en-US" w:eastAsia="ko-KR"/>
              </w:rPr>
              <w:t xml:space="preserve"> </w:t>
            </w:r>
          </w:p>
          <w:p w:rsidR="00FD2862" w:rsidRPr="00807962" w:rsidRDefault="00FD2862" w:rsidP="00CD08C4">
            <w:pPr>
              <w:widowControl w:val="0"/>
              <w:wordWrap w:val="0"/>
              <w:spacing w:after="0" w:line="384" w:lineRule="auto"/>
              <w:ind w:left="82"/>
              <w:jc w:val="both"/>
              <w:rPr>
                <w:rFonts w:eastAsia="Gulim" w:cs="Gulim"/>
                <w:color w:val="000000"/>
                <w:spacing w:val="10"/>
                <w:szCs w:val="24"/>
                <w:lang w:val="en-US" w:eastAsia="ko-KR"/>
              </w:rPr>
            </w:pPr>
          </w:p>
        </w:tc>
      </w:tr>
      <w:tr w:rsidR="00FD2862" w:rsidRPr="00D76226" w:rsidTr="00FD2862">
        <w:trPr>
          <w:trHeight w:val="35"/>
        </w:trPr>
        <w:tc>
          <w:tcPr>
            <w:tcW w:w="9026" w:type="dxa"/>
            <w:gridSpan w:val="4"/>
            <w:tcBorders>
              <w:top w:val="nil"/>
              <w:left w:val="single" w:sz="18" w:space="0" w:color="999999"/>
              <w:bottom w:val="single" w:sz="18" w:space="0" w:color="999999"/>
              <w:right w:val="single" w:sz="18" w:space="0" w:color="999999"/>
            </w:tcBorders>
            <w:tcMar>
              <w:top w:w="28" w:type="dxa"/>
              <w:left w:w="28" w:type="dxa"/>
              <w:bottom w:w="28" w:type="dxa"/>
              <w:right w:w="28" w:type="dxa"/>
            </w:tcMar>
            <w:hideMark/>
          </w:tcPr>
          <w:p w:rsidR="00FD2862" w:rsidRPr="00807962" w:rsidRDefault="00FD2862" w:rsidP="00CD08C4">
            <w:pPr>
              <w:widowControl w:val="0"/>
              <w:spacing w:after="0" w:line="384" w:lineRule="auto"/>
              <w:ind w:left="82"/>
              <w:jc w:val="center"/>
              <w:rPr>
                <w:rFonts w:eastAsia="Gulim" w:cs="Gulim"/>
                <w:color w:val="000000"/>
                <w:lang w:val="en-US" w:eastAsia="ko-KR"/>
              </w:rPr>
            </w:pPr>
            <w:r>
              <w:rPr>
                <w:rFonts w:eastAsia="Dotum" w:cs="Gulim" w:hint="eastAsia"/>
                <w:color w:val="000000"/>
                <w:lang w:val="en-US" w:eastAsia="ko-KR"/>
              </w:rPr>
              <w:t>Y</w:t>
            </w:r>
            <w:r w:rsidRPr="00807962">
              <w:rPr>
                <w:rFonts w:eastAsia="Dotum" w:cs="Gulim"/>
                <w:color w:val="000000"/>
                <w:lang w:val="en-US" w:eastAsia="ko-KR"/>
              </w:rPr>
              <w:t>ear</w:t>
            </w:r>
            <w:r>
              <w:rPr>
                <w:rFonts w:eastAsia="Dotum" w:cs="Gulim" w:hint="eastAsia"/>
                <w:color w:val="000000"/>
                <w:lang w:val="en-US" w:eastAsia="ko-KR"/>
              </w:rPr>
              <w:t xml:space="preserve"> </w:t>
            </w:r>
            <w:r w:rsidRPr="00807962">
              <w:rPr>
                <w:rFonts w:eastAsia="Dotum" w:cs="Gulim"/>
                <w:color w:val="000000"/>
                <w:lang w:val="en-US" w:eastAsia="ko-KR"/>
              </w:rPr>
              <w:t xml:space="preserve"> Month</w:t>
            </w:r>
            <w:r>
              <w:rPr>
                <w:rFonts w:eastAsia="Dotum" w:cs="Gulim" w:hint="eastAsia"/>
                <w:color w:val="000000"/>
                <w:lang w:val="en-US" w:eastAsia="ko-KR"/>
              </w:rPr>
              <w:t xml:space="preserve"> </w:t>
            </w:r>
            <w:r w:rsidRPr="00807962">
              <w:rPr>
                <w:rFonts w:eastAsia="Dotum" w:cs="Gulim"/>
                <w:color w:val="000000"/>
                <w:lang w:val="en-US" w:eastAsia="ko-KR"/>
              </w:rPr>
              <w:t xml:space="preserve"> Da</w:t>
            </w:r>
            <w:r>
              <w:rPr>
                <w:rFonts w:eastAsia="Dotum" w:cs="Gulim" w:hint="eastAsia"/>
                <w:color w:val="000000"/>
                <w:lang w:val="en-US" w:eastAsia="ko-KR"/>
              </w:rPr>
              <w:t>te</w:t>
            </w:r>
          </w:p>
          <w:tbl>
            <w:tblPr>
              <w:tblpPr w:leftFromText="142" w:rightFromText="142" w:vertAnchor="text" w:horzAnchor="margin" w:tblpXSpec="center" w:tblpY="81"/>
              <w:tblOverlap w:val="never"/>
              <w:tblW w:w="0" w:type="auto"/>
              <w:tblCellMar>
                <w:top w:w="15" w:type="dxa"/>
                <w:left w:w="15" w:type="dxa"/>
                <w:bottom w:w="15" w:type="dxa"/>
                <w:right w:w="15" w:type="dxa"/>
              </w:tblCellMar>
              <w:tblLook w:val="04A0" w:firstRow="1" w:lastRow="0" w:firstColumn="1" w:lastColumn="0" w:noHBand="0" w:noVBand="1"/>
            </w:tblPr>
            <w:tblGrid>
              <w:gridCol w:w="4253"/>
              <w:gridCol w:w="1559"/>
            </w:tblGrid>
            <w:tr w:rsidR="00FD2862" w:rsidRPr="00807962" w:rsidTr="00CD08C4">
              <w:trPr>
                <w:trHeight w:val="1329"/>
              </w:trPr>
              <w:tc>
                <w:tcPr>
                  <w:tcW w:w="4253" w:type="dxa"/>
                  <w:tcBorders>
                    <w:top w:val="nil"/>
                    <w:left w:val="nil"/>
                    <w:bottom w:val="nil"/>
                    <w:right w:val="single" w:sz="18" w:space="0" w:color="FF6600"/>
                  </w:tcBorders>
                  <w:tcMar>
                    <w:top w:w="28" w:type="dxa"/>
                    <w:left w:w="28" w:type="dxa"/>
                    <w:bottom w:w="28" w:type="dxa"/>
                    <w:right w:w="28" w:type="dxa"/>
                  </w:tcMar>
                  <w:vAlign w:val="center"/>
                  <w:hideMark/>
                </w:tcPr>
                <w:p w:rsidR="00FD2862" w:rsidRPr="00807962" w:rsidRDefault="00FD2862" w:rsidP="00CD08C4">
                  <w:pPr>
                    <w:widowControl w:val="0"/>
                    <w:spacing w:after="0"/>
                    <w:jc w:val="center"/>
                    <w:rPr>
                      <w:rFonts w:eastAsia="Gulim" w:cs="Gulim"/>
                      <w:color w:val="000000"/>
                      <w:sz w:val="32"/>
                      <w:szCs w:val="32"/>
                      <w:lang w:val="en-US" w:eastAsia="ko-KR"/>
                    </w:rPr>
                  </w:pPr>
                  <w:r w:rsidRPr="00807962">
                    <w:rPr>
                      <w:rFonts w:eastAsia="한양견고딕" w:cs="Gulim"/>
                      <w:b/>
                      <w:bCs/>
                      <w:color w:val="000000"/>
                      <w:sz w:val="32"/>
                      <w:szCs w:val="32"/>
                      <w:lang w:val="en-US" w:eastAsia="ko-KR"/>
                    </w:rPr>
                    <w:t>Head of Local government</w:t>
                  </w:r>
                </w:p>
              </w:tc>
              <w:tc>
                <w:tcPr>
                  <w:tcW w:w="1559" w:type="dxa"/>
                  <w:tcBorders>
                    <w:top w:val="single" w:sz="18" w:space="0" w:color="FF6600"/>
                    <w:left w:val="single" w:sz="18" w:space="0" w:color="FF6600"/>
                    <w:bottom w:val="single" w:sz="18" w:space="0" w:color="FF6600"/>
                    <w:right w:val="single" w:sz="18" w:space="0" w:color="FF6600"/>
                  </w:tcBorders>
                  <w:tcMar>
                    <w:top w:w="28" w:type="dxa"/>
                    <w:left w:w="28" w:type="dxa"/>
                    <w:bottom w:w="28" w:type="dxa"/>
                    <w:right w:w="28" w:type="dxa"/>
                  </w:tcMar>
                  <w:vAlign w:val="center"/>
                  <w:hideMark/>
                </w:tcPr>
                <w:p w:rsidR="00FD2862" w:rsidRPr="00807962" w:rsidRDefault="00FD2862" w:rsidP="00CD08C4">
                  <w:pPr>
                    <w:widowControl w:val="0"/>
                    <w:wordWrap w:val="0"/>
                    <w:spacing w:after="0" w:line="384" w:lineRule="auto"/>
                    <w:jc w:val="center"/>
                    <w:rPr>
                      <w:rFonts w:eastAsia="Gulim" w:cs="Gulim"/>
                      <w:b/>
                      <w:bCs/>
                      <w:color w:val="FF6600"/>
                      <w:w w:val="97"/>
                      <w:szCs w:val="24"/>
                      <w:lang w:val="en-US" w:eastAsia="ko-KR"/>
                    </w:rPr>
                  </w:pPr>
                  <w:r w:rsidRPr="00807962">
                    <w:rPr>
                      <w:rFonts w:eastAsia="Dotum" w:cs="Gulim"/>
                      <w:b/>
                      <w:bCs/>
                      <w:color w:val="FF6600"/>
                      <w:w w:val="97"/>
                      <w:szCs w:val="24"/>
                      <w:lang w:val="en-US" w:eastAsia="ko-KR"/>
                    </w:rPr>
                    <w:t>Seal</w:t>
                  </w:r>
                </w:p>
              </w:tc>
            </w:tr>
          </w:tbl>
          <w:p w:rsidR="00FD2862" w:rsidRPr="00807962" w:rsidRDefault="00FD2862" w:rsidP="00CD08C4">
            <w:pPr>
              <w:widowControl w:val="0"/>
              <w:wordWrap w:val="0"/>
              <w:spacing w:after="0" w:line="384" w:lineRule="auto"/>
              <w:ind w:left="82"/>
              <w:jc w:val="center"/>
              <w:rPr>
                <w:rFonts w:eastAsia="Dotum" w:cs="Gulim"/>
                <w:color w:val="000000"/>
                <w:spacing w:val="-14"/>
                <w:w w:val="97"/>
                <w:sz w:val="20"/>
                <w:lang w:val="en-US" w:eastAsia="ko-KR"/>
              </w:rPr>
            </w:pPr>
          </w:p>
          <w:p w:rsidR="00FD2862" w:rsidRPr="00807962" w:rsidRDefault="00FD2862" w:rsidP="00CD08C4">
            <w:pPr>
              <w:widowControl w:val="0"/>
              <w:wordWrap w:val="0"/>
              <w:spacing w:after="0" w:line="384" w:lineRule="auto"/>
              <w:ind w:left="82"/>
              <w:jc w:val="center"/>
              <w:rPr>
                <w:rFonts w:eastAsia="Dotum" w:cs="Gulim"/>
                <w:color w:val="000000"/>
                <w:spacing w:val="-14"/>
                <w:w w:val="97"/>
                <w:sz w:val="20"/>
                <w:lang w:val="en-US" w:eastAsia="ko-KR"/>
              </w:rPr>
            </w:pPr>
          </w:p>
        </w:tc>
      </w:tr>
    </w:tbl>
    <w:p w:rsidR="00FD2862" w:rsidRDefault="00FD2862">
      <w:bookmarkStart w:id="43" w:name="_Toc496191242"/>
      <w:bookmarkStart w:id="44" w:name="_Toc514833356"/>
    </w:p>
    <w:p w:rsidR="00FD2862" w:rsidRDefault="00FD2862">
      <w:pPr>
        <w:spacing w:after="0" w:line="240" w:lineRule="auto"/>
      </w:pPr>
      <w:r>
        <w:br w:type="page"/>
      </w:r>
    </w:p>
    <w:p w:rsidR="00FD2862" w:rsidRDefault="00FD2862" w:rsidP="00FD2862">
      <w:pPr>
        <w:pStyle w:val="AppendixHeading2"/>
      </w:pPr>
      <w:bookmarkStart w:id="45" w:name="Annex43"/>
      <w:bookmarkStart w:id="46" w:name="_Toc515453285"/>
      <w:r w:rsidRPr="00FC5239">
        <w:lastRenderedPageBreak/>
        <w:t xml:space="preserve">Annex </w:t>
      </w:r>
      <w:r>
        <w:rPr>
          <w:rFonts w:eastAsia="Malgun Gothic" w:hint="eastAsia"/>
          <w:lang w:eastAsia="ko-KR"/>
        </w:rPr>
        <w:t>4</w:t>
      </w:r>
      <w:r w:rsidRPr="00FC5239">
        <w:t>.</w:t>
      </w:r>
      <w:r>
        <w:rPr>
          <w:rFonts w:eastAsia="Malgun Gothic"/>
          <w:lang w:eastAsia="ko-KR"/>
        </w:rPr>
        <w:t>3</w:t>
      </w:r>
      <w:bookmarkEnd w:id="45"/>
      <w:r w:rsidRPr="00FC5239">
        <w:t>: Requirements for Registration of Timber Production Business by Type</w:t>
      </w:r>
      <w:bookmarkEnd w:id="46"/>
    </w:p>
    <w:tbl>
      <w:tblPr>
        <w:tblOverlap w:val="never"/>
        <w:tblW w:w="10206" w:type="dxa"/>
        <w:tblInd w:w="-567" w:type="dxa"/>
        <w:tblLayout w:type="fixed"/>
        <w:tblCellMar>
          <w:top w:w="15" w:type="dxa"/>
          <w:left w:w="15" w:type="dxa"/>
          <w:bottom w:w="15" w:type="dxa"/>
          <w:right w:w="15" w:type="dxa"/>
        </w:tblCellMar>
        <w:tblLook w:val="04A0" w:firstRow="1" w:lastRow="0" w:firstColumn="1" w:lastColumn="0" w:noHBand="0" w:noVBand="1"/>
      </w:tblPr>
      <w:tblGrid>
        <w:gridCol w:w="1312"/>
        <w:gridCol w:w="1523"/>
        <w:gridCol w:w="1669"/>
        <w:gridCol w:w="3718"/>
        <w:gridCol w:w="850"/>
        <w:gridCol w:w="1134"/>
      </w:tblGrid>
      <w:tr w:rsidR="00FD2862" w:rsidRPr="00FC5239" w:rsidTr="00FD2862">
        <w:trPr>
          <w:trHeight w:val="574"/>
        </w:trPr>
        <w:tc>
          <w:tcPr>
            <w:tcW w:w="10206" w:type="dxa"/>
            <w:gridSpan w:val="6"/>
            <w:tcBorders>
              <w:top w:val="nil"/>
              <w:left w:val="nil"/>
              <w:bottom w:val="nil"/>
              <w:right w:val="nil"/>
            </w:tcBorders>
            <w:tcMar>
              <w:top w:w="28" w:type="dxa"/>
              <w:left w:w="28" w:type="dxa"/>
              <w:bottom w:w="28" w:type="dxa"/>
              <w:right w:w="28" w:type="dxa"/>
            </w:tcMar>
            <w:vAlign w:val="center"/>
            <w:hideMark/>
          </w:tcPr>
          <w:bookmarkEnd w:id="43"/>
          <w:bookmarkEnd w:id="44"/>
          <w:p w:rsidR="00FD2862" w:rsidRPr="00FC5239" w:rsidRDefault="00FD2862" w:rsidP="00CD08C4">
            <w:pPr>
              <w:widowControl w:val="0"/>
              <w:wordWrap w:val="0"/>
              <w:spacing w:after="0"/>
              <w:jc w:val="both"/>
              <w:rPr>
                <w:rFonts w:eastAsia="Gulim" w:cs="Gulim"/>
                <w:color w:val="000000"/>
                <w:sz w:val="18"/>
                <w:szCs w:val="18"/>
                <w:lang w:val="en-US" w:eastAsia="ko-KR"/>
              </w:rPr>
            </w:pPr>
            <w:r w:rsidRPr="00FC5239">
              <w:rPr>
                <w:rFonts w:eastAsia="HYSinMyeongJo-Medium" w:cs="Gulim"/>
                <w:color w:val="000000"/>
                <w:sz w:val="18"/>
                <w:szCs w:val="18"/>
                <w:lang w:val="en-US" w:eastAsia="ko-KR"/>
              </w:rPr>
              <w:t xml:space="preserve">1. </w:t>
            </w:r>
            <w:r w:rsidRPr="00FC5239">
              <w:rPr>
                <w:rFonts w:eastAsia="HYSinMyeongJo-Medium" w:cs="Gulim"/>
                <w:color w:val="000000"/>
                <w:sz w:val="18"/>
                <w:szCs w:val="18"/>
                <w:u w:val="single"/>
                <w:lang w:val="en-US" w:eastAsia="ko-KR"/>
              </w:rPr>
              <w:t>Logging:</w:t>
            </w:r>
            <w:r w:rsidRPr="00FC5239">
              <w:rPr>
                <w:rFonts w:eastAsia="HYSinMyeongJo-Medium" w:cs="Gulim"/>
                <w:color w:val="000000"/>
                <w:sz w:val="18"/>
                <w:szCs w:val="18"/>
                <w:lang w:val="en-US" w:eastAsia="ko-KR"/>
              </w:rPr>
              <w:t xml:space="preserve"> A business that cuts standing trees and bamboo in accordance with the </w:t>
            </w:r>
            <w:r w:rsidRPr="00FC5239">
              <w:rPr>
                <w:rFonts w:eastAsia="HYSinMyeongJo-Medium" w:cs="Gulim"/>
                <w:i/>
                <w:color w:val="000000"/>
                <w:sz w:val="18"/>
                <w:szCs w:val="18"/>
                <w:lang w:val="en-US" w:eastAsia="ko-KR"/>
              </w:rPr>
              <w:t>Creation and Management of Forest Resources Act</w:t>
            </w:r>
            <w:r w:rsidRPr="00FC5239">
              <w:rPr>
                <w:rFonts w:eastAsia="HYSinMyeongJo-Medium" w:cs="Gulim"/>
                <w:color w:val="000000"/>
                <w:sz w:val="18"/>
                <w:szCs w:val="18"/>
                <w:lang w:val="en-US" w:eastAsia="ko-KR"/>
              </w:rPr>
              <w:t xml:space="preserve"> (including distribution of the felled timber; hereinafter the same shall apply in this subparagraph)</w:t>
            </w:r>
          </w:p>
        </w:tc>
      </w:tr>
      <w:tr w:rsidR="00FD2862" w:rsidRPr="00FC5239" w:rsidTr="00FD2862">
        <w:trPr>
          <w:trHeight w:val="160"/>
        </w:trPr>
        <w:tc>
          <w:tcPr>
            <w:tcW w:w="131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D2862" w:rsidRPr="00FC5239" w:rsidRDefault="00FD2862" w:rsidP="00CD08C4">
            <w:pPr>
              <w:widowControl w:val="0"/>
              <w:spacing w:after="0"/>
              <w:jc w:val="center"/>
              <w:rPr>
                <w:rFonts w:eastAsia="Gulim" w:cs="Gulim"/>
                <w:b/>
                <w:color w:val="000000"/>
                <w:sz w:val="18"/>
                <w:szCs w:val="18"/>
                <w:lang w:val="en-US" w:eastAsia="ko-KR"/>
              </w:rPr>
            </w:pPr>
            <w:r w:rsidRPr="00FC5239">
              <w:rPr>
                <w:rFonts w:eastAsia="HYSinMyeongJo-Medium" w:cs="Gulim"/>
                <w:b/>
                <w:color w:val="000000"/>
                <w:sz w:val="18"/>
                <w:szCs w:val="18"/>
                <w:lang w:val="en-US" w:eastAsia="ko-KR"/>
              </w:rPr>
              <w:t>Classification</w:t>
            </w:r>
          </w:p>
        </w:tc>
        <w:tc>
          <w:tcPr>
            <w:tcW w:w="1523"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D2862" w:rsidRPr="00FC5239" w:rsidRDefault="00FD2862" w:rsidP="00CD08C4">
            <w:pPr>
              <w:widowControl w:val="0"/>
              <w:spacing w:after="0"/>
              <w:jc w:val="center"/>
              <w:rPr>
                <w:rFonts w:eastAsia="Gulim" w:cs="Gulim"/>
                <w:b/>
                <w:color w:val="000000"/>
                <w:sz w:val="18"/>
                <w:szCs w:val="18"/>
                <w:lang w:val="en-US" w:eastAsia="ko-KR"/>
              </w:rPr>
            </w:pPr>
            <w:r w:rsidRPr="00FC5239">
              <w:rPr>
                <w:rFonts w:eastAsia="HYSinMyeongJo-Medium" w:cs="Gulim"/>
                <w:b/>
                <w:color w:val="000000"/>
                <w:sz w:val="18"/>
                <w:szCs w:val="18"/>
                <w:lang w:val="en-US" w:eastAsia="ko-KR"/>
              </w:rPr>
              <w:t>Business Scope</w:t>
            </w:r>
          </w:p>
        </w:tc>
        <w:tc>
          <w:tcPr>
            <w:tcW w:w="7371"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D2862" w:rsidRPr="00FC5239" w:rsidRDefault="00FD2862" w:rsidP="00CD08C4">
            <w:pPr>
              <w:widowControl w:val="0"/>
              <w:spacing w:after="0"/>
              <w:jc w:val="center"/>
              <w:rPr>
                <w:rFonts w:eastAsia="Gulim" w:cs="Gulim"/>
                <w:b/>
                <w:color w:val="000000"/>
                <w:sz w:val="18"/>
                <w:szCs w:val="18"/>
                <w:lang w:val="en-US" w:eastAsia="ko-KR"/>
              </w:rPr>
            </w:pPr>
            <w:r w:rsidRPr="00FC5239">
              <w:rPr>
                <w:rFonts w:eastAsia="HYSinMyeongJo-Medium" w:cs="Gulim"/>
                <w:b/>
                <w:color w:val="000000"/>
                <w:sz w:val="18"/>
                <w:szCs w:val="18"/>
                <w:lang w:val="en-US" w:eastAsia="ko-KR"/>
              </w:rPr>
              <w:t>Registration Requirements</w:t>
            </w:r>
          </w:p>
        </w:tc>
      </w:tr>
      <w:tr w:rsidR="00FD2862" w:rsidRPr="00FC5239" w:rsidTr="00FD2862">
        <w:trPr>
          <w:trHeight w:val="62"/>
        </w:trPr>
        <w:tc>
          <w:tcPr>
            <w:tcW w:w="1312" w:type="dxa"/>
            <w:vMerge/>
            <w:tcBorders>
              <w:top w:val="single" w:sz="2" w:space="0" w:color="000000"/>
              <w:left w:val="single" w:sz="2" w:space="0" w:color="000000"/>
              <w:bottom w:val="single" w:sz="2" w:space="0" w:color="000000"/>
              <w:right w:val="single" w:sz="2" w:space="0" w:color="000000"/>
            </w:tcBorders>
            <w:vAlign w:val="center"/>
            <w:hideMark/>
          </w:tcPr>
          <w:p w:rsidR="00FD2862" w:rsidRPr="00FC5239" w:rsidRDefault="00FD2862" w:rsidP="00CD08C4">
            <w:pPr>
              <w:spacing w:after="0"/>
              <w:rPr>
                <w:rFonts w:eastAsia="Gulim" w:cs="Gulim"/>
                <w:b/>
                <w:color w:val="000000"/>
                <w:sz w:val="18"/>
                <w:szCs w:val="18"/>
                <w:lang w:val="en-US" w:eastAsia="ko-KR"/>
              </w:rPr>
            </w:pPr>
          </w:p>
        </w:tc>
        <w:tc>
          <w:tcPr>
            <w:tcW w:w="1523" w:type="dxa"/>
            <w:vMerge/>
            <w:tcBorders>
              <w:top w:val="single" w:sz="2" w:space="0" w:color="000000"/>
              <w:left w:val="single" w:sz="2" w:space="0" w:color="000000"/>
              <w:bottom w:val="single" w:sz="2" w:space="0" w:color="000000"/>
              <w:right w:val="single" w:sz="2" w:space="0" w:color="000000"/>
            </w:tcBorders>
            <w:vAlign w:val="center"/>
            <w:hideMark/>
          </w:tcPr>
          <w:p w:rsidR="00FD2862" w:rsidRPr="00FC5239" w:rsidRDefault="00FD2862" w:rsidP="00CD08C4">
            <w:pPr>
              <w:spacing w:after="0"/>
              <w:rPr>
                <w:rFonts w:eastAsia="Gulim" w:cs="Gulim"/>
                <w:b/>
                <w:color w:val="000000"/>
                <w:sz w:val="18"/>
                <w:szCs w:val="18"/>
                <w:lang w:val="en-US" w:eastAsia="ko-KR"/>
              </w:rPr>
            </w:pPr>
          </w:p>
        </w:tc>
        <w:tc>
          <w:tcPr>
            <w:tcW w:w="5387"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D2862" w:rsidRPr="00FC5239" w:rsidRDefault="00FD2862" w:rsidP="00CD08C4">
            <w:pPr>
              <w:widowControl w:val="0"/>
              <w:spacing w:after="0"/>
              <w:jc w:val="center"/>
              <w:rPr>
                <w:rFonts w:eastAsia="Gulim" w:cs="Gulim"/>
                <w:b/>
                <w:color w:val="000000"/>
                <w:sz w:val="18"/>
                <w:szCs w:val="18"/>
                <w:lang w:val="en-US" w:eastAsia="ko-KR"/>
              </w:rPr>
            </w:pPr>
            <w:r w:rsidRPr="00FC5239">
              <w:rPr>
                <w:rFonts w:eastAsia="HYSinMyeongJo-Medium" w:cs="Gulim"/>
                <w:b/>
                <w:color w:val="000000"/>
                <w:sz w:val="18"/>
                <w:szCs w:val="18"/>
                <w:lang w:val="en-US" w:eastAsia="ko-KR"/>
              </w:rPr>
              <w:t>Technical Personnel</w:t>
            </w: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D2862" w:rsidRPr="00FC5239" w:rsidRDefault="00FD2862" w:rsidP="00CD08C4">
            <w:pPr>
              <w:widowControl w:val="0"/>
              <w:spacing w:after="0"/>
              <w:jc w:val="center"/>
              <w:rPr>
                <w:rFonts w:eastAsia="Gulim" w:cs="Gulim"/>
                <w:b/>
                <w:color w:val="000000"/>
                <w:sz w:val="18"/>
                <w:szCs w:val="18"/>
                <w:lang w:val="en-US" w:eastAsia="ko-KR"/>
              </w:rPr>
            </w:pPr>
            <w:r w:rsidRPr="00FC5239">
              <w:rPr>
                <w:rFonts w:eastAsia="HYSinMyeongJo-Medium" w:cs="Gulim"/>
                <w:b/>
                <w:color w:val="000000"/>
                <w:sz w:val="18"/>
                <w:szCs w:val="18"/>
                <w:lang w:val="en-US" w:eastAsia="ko-KR"/>
              </w:rPr>
              <w:t>Capital</w:t>
            </w: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D2862" w:rsidRPr="00FC5239" w:rsidRDefault="00FD2862" w:rsidP="00CD08C4">
            <w:pPr>
              <w:widowControl w:val="0"/>
              <w:spacing w:after="0"/>
              <w:jc w:val="center"/>
              <w:rPr>
                <w:rFonts w:eastAsia="Gulim" w:cs="Gulim"/>
                <w:b/>
                <w:color w:val="000000"/>
                <w:sz w:val="18"/>
                <w:szCs w:val="18"/>
                <w:lang w:val="en-US" w:eastAsia="ko-KR"/>
              </w:rPr>
            </w:pPr>
            <w:r w:rsidRPr="00FC5239">
              <w:rPr>
                <w:rFonts w:eastAsia="HYSinMyeongJo-Medium" w:cs="Gulim"/>
                <w:b/>
                <w:color w:val="000000"/>
                <w:sz w:val="18"/>
                <w:szCs w:val="18"/>
                <w:lang w:val="en-US" w:eastAsia="ko-KR"/>
              </w:rPr>
              <w:t>Facilities</w:t>
            </w:r>
          </w:p>
        </w:tc>
      </w:tr>
      <w:tr w:rsidR="00FD2862" w:rsidRPr="00FC5239" w:rsidTr="00FD2862">
        <w:trPr>
          <w:trHeight w:val="927"/>
        </w:trPr>
        <w:tc>
          <w:tcPr>
            <w:tcW w:w="13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D2862" w:rsidRPr="00FC5239" w:rsidRDefault="00FD2862" w:rsidP="00CD08C4">
            <w:pPr>
              <w:widowControl w:val="0"/>
              <w:spacing w:after="0"/>
              <w:jc w:val="center"/>
              <w:rPr>
                <w:rFonts w:eastAsia="Gulim" w:cs="Gulim"/>
                <w:color w:val="000000"/>
                <w:sz w:val="18"/>
                <w:szCs w:val="18"/>
                <w:lang w:val="en-US" w:eastAsia="ko-KR"/>
              </w:rPr>
            </w:pPr>
            <w:r w:rsidRPr="00FC5239">
              <w:rPr>
                <w:rFonts w:eastAsia="HYSinMyeongJo-Medium" w:cs="Gulim"/>
                <w:color w:val="000000"/>
                <w:sz w:val="18"/>
                <w:szCs w:val="18"/>
                <w:lang w:val="en-US" w:eastAsia="ko-KR"/>
              </w:rPr>
              <w:t>Type 1</w:t>
            </w:r>
          </w:p>
        </w:tc>
        <w:tc>
          <w:tcPr>
            <w:tcW w:w="15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D2862" w:rsidRPr="00FC5239" w:rsidRDefault="00FD2862" w:rsidP="00CD08C4">
            <w:pPr>
              <w:widowControl w:val="0"/>
              <w:wordWrap w:val="0"/>
              <w:spacing w:after="0"/>
              <w:jc w:val="both"/>
              <w:rPr>
                <w:rFonts w:eastAsia="HYSinMyeongJo-Medium" w:cs="Gulim"/>
                <w:color w:val="000000"/>
                <w:sz w:val="18"/>
                <w:szCs w:val="18"/>
                <w:lang w:val="en-US" w:eastAsia="ko-KR"/>
              </w:rPr>
            </w:pPr>
            <w:r w:rsidRPr="00FC5239">
              <w:rPr>
                <w:rFonts w:eastAsia="HYSinMyeongJo-Medium" w:cs="Gulim"/>
                <w:color w:val="000000"/>
                <w:sz w:val="18"/>
                <w:szCs w:val="18"/>
                <w:lang w:val="en-US" w:eastAsia="ko-KR"/>
              </w:rPr>
              <w:t>Felling</w:t>
            </w:r>
          </w:p>
          <w:p w:rsidR="00FD2862" w:rsidRPr="00FC5239" w:rsidRDefault="00FD2862" w:rsidP="00CD08C4">
            <w:pPr>
              <w:widowControl w:val="0"/>
              <w:wordWrap w:val="0"/>
              <w:spacing w:after="0"/>
              <w:jc w:val="both"/>
              <w:rPr>
                <w:rFonts w:eastAsia="Gulim" w:cs="Gulim"/>
                <w:color w:val="000000"/>
                <w:sz w:val="18"/>
                <w:szCs w:val="18"/>
                <w:lang w:val="en-US" w:eastAsia="ko-KR"/>
              </w:rPr>
            </w:pPr>
            <w:r w:rsidRPr="00FC5239">
              <w:rPr>
                <w:rFonts w:eastAsia="HYSinMyeongJo-Medium" w:cs="Gulim"/>
                <w:color w:val="000000"/>
                <w:sz w:val="18"/>
                <w:szCs w:val="18"/>
                <w:lang w:val="en-US" w:eastAsia="ko-KR"/>
              </w:rPr>
              <w:t>(no limit to felling volume)</w:t>
            </w:r>
          </w:p>
        </w:tc>
        <w:tc>
          <w:tcPr>
            <w:tcW w:w="5387"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D2862" w:rsidRPr="00FC5239" w:rsidRDefault="00FD2862" w:rsidP="00CD08C4">
            <w:pPr>
              <w:widowControl w:val="0"/>
              <w:wordWrap w:val="0"/>
              <w:spacing w:after="0"/>
              <w:rPr>
                <w:rFonts w:eastAsia="Gulim" w:cs="Gulim"/>
                <w:color w:val="000000"/>
                <w:sz w:val="18"/>
                <w:szCs w:val="18"/>
                <w:lang w:val="en-US" w:eastAsia="ko-KR"/>
              </w:rPr>
            </w:pPr>
            <w:r w:rsidRPr="00FC5239">
              <w:rPr>
                <w:rFonts w:eastAsia="HYSinMyeongJo-Medium" w:cs="Gulim"/>
                <w:color w:val="000000"/>
                <w:sz w:val="18"/>
                <w:szCs w:val="18"/>
                <w:lang w:val="en-US" w:eastAsia="ko-KR"/>
              </w:rPr>
              <w:t xml:space="preserve">At least one certified technician (Grade 2 or over) and one professional engineer (Grade 2 or over) in accordance with Table 2 attached to </w:t>
            </w:r>
            <w:r w:rsidRPr="00FC5239">
              <w:rPr>
                <w:rFonts w:eastAsia="Gulim" w:cs="Gulim"/>
                <w:color w:val="000000"/>
                <w:sz w:val="18"/>
                <w:szCs w:val="18"/>
                <w:lang w:val="en-US" w:eastAsia="ko-KR"/>
              </w:rPr>
              <w:t xml:space="preserve">the </w:t>
            </w:r>
            <w:r w:rsidRPr="00FC5239">
              <w:rPr>
                <w:rFonts w:eastAsia="Gulim" w:cs="Gulim"/>
                <w:i/>
                <w:color w:val="000000"/>
                <w:sz w:val="18"/>
                <w:szCs w:val="18"/>
                <w:lang w:val="en-US" w:eastAsia="ko-KR"/>
              </w:rPr>
              <w:t xml:space="preserve">Enforcement Decree </w:t>
            </w:r>
            <w:r w:rsidRPr="004003D5">
              <w:rPr>
                <w:rFonts w:eastAsia="Gulim" w:cs="Gulim"/>
                <w:color w:val="000000"/>
                <w:sz w:val="18"/>
                <w:szCs w:val="18"/>
                <w:lang w:val="en-US" w:eastAsia="ko-KR"/>
              </w:rPr>
              <w:t>of the</w:t>
            </w:r>
            <w:r w:rsidRPr="00FC5239">
              <w:rPr>
                <w:rFonts w:eastAsia="Gulim" w:cs="Gulim"/>
                <w:i/>
                <w:color w:val="000000"/>
                <w:sz w:val="18"/>
                <w:szCs w:val="18"/>
                <w:lang w:val="en-US" w:eastAsia="ko-KR"/>
              </w:rPr>
              <w:t xml:space="preserve"> Creation and Management of Forest Resources Act</w:t>
            </w: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D2862" w:rsidRPr="00FC5239" w:rsidRDefault="00FD2862" w:rsidP="00CD08C4">
            <w:pPr>
              <w:widowControl w:val="0"/>
              <w:spacing w:after="0"/>
              <w:jc w:val="center"/>
              <w:rPr>
                <w:rFonts w:eastAsia="Gulim" w:cs="Gulim"/>
                <w:color w:val="000000"/>
                <w:sz w:val="18"/>
                <w:szCs w:val="18"/>
                <w:lang w:val="en-US" w:eastAsia="ko-KR"/>
              </w:rPr>
            </w:pPr>
            <w:r w:rsidRPr="00FC5239">
              <w:rPr>
                <w:rFonts w:eastAsia="HYSinMyeongJo-Medium" w:cs="Gulim"/>
                <w:color w:val="000000"/>
                <w:sz w:val="18"/>
                <w:szCs w:val="18"/>
                <w:lang w:val="en-US" w:eastAsia="ko-KR"/>
              </w:rPr>
              <w:t>50 million won or more</w:t>
            </w: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D2862" w:rsidRPr="00FC5239" w:rsidRDefault="00FD2862" w:rsidP="00CD08C4">
            <w:pPr>
              <w:widowControl w:val="0"/>
              <w:spacing w:after="0"/>
              <w:jc w:val="center"/>
              <w:rPr>
                <w:rFonts w:eastAsia="Gulim" w:cs="Gulim"/>
                <w:color w:val="000000"/>
                <w:sz w:val="18"/>
                <w:szCs w:val="18"/>
                <w:lang w:val="en-US" w:eastAsia="ko-KR"/>
              </w:rPr>
            </w:pPr>
            <w:r w:rsidRPr="00FC5239">
              <w:rPr>
                <w:rFonts w:eastAsia="HYSinMyeongJo-Medium" w:cs="Gulim"/>
                <w:color w:val="000000"/>
                <w:sz w:val="18"/>
                <w:szCs w:val="18"/>
                <w:lang w:val="en-US" w:eastAsia="ko-KR"/>
              </w:rPr>
              <w:t>Office</w:t>
            </w:r>
          </w:p>
        </w:tc>
      </w:tr>
      <w:tr w:rsidR="00FD2862" w:rsidRPr="00FC5239" w:rsidTr="00FD2862">
        <w:trPr>
          <w:trHeight w:val="1204"/>
        </w:trPr>
        <w:tc>
          <w:tcPr>
            <w:tcW w:w="13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D2862" w:rsidRPr="00FC5239" w:rsidRDefault="00FD2862" w:rsidP="00CD08C4">
            <w:pPr>
              <w:widowControl w:val="0"/>
              <w:spacing w:after="0"/>
              <w:jc w:val="center"/>
              <w:rPr>
                <w:rFonts w:eastAsia="Gulim" w:cs="Gulim"/>
                <w:color w:val="000000"/>
                <w:sz w:val="18"/>
                <w:szCs w:val="18"/>
                <w:lang w:val="en-US" w:eastAsia="ko-KR"/>
              </w:rPr>
            </w:pPr>
            <w:r w:rsidRPr="00FC5239">
              <w:rPr>
                <w:rFonts w:eastAsia="HYSinMyeongJo-Medium" w:cs="Gulim"/>
                <w:color w:val="000000"/>
                <w:sz w:val="18"/>
                <w:szCs w:val="18"/>
                <w:lang w:val="en-US" w:eastAsia="ko-KR"/>
              </w:rPr>
              <w:t>Type 2</w:t>
            </w:r>
          </w:p>
        </w:tc>
        <w:tc>
          <w:tcPr>
            <w:tcW w:w="15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D2862" w:rsidRPr="00FC5239" w:rsidRDefault="00FD2862" w:rsidP="00CD08C4">
            <w:pPr>
              <w:widowControl w:val="0"/>
              <w:wordWrap w:val="0"/>
              <w:spacing w:after="0"/>
              <w:rPr>
                <w:rFonts w:eastAsia="HYSinMyeongJo-Medium" w:cs="Gulim"/>
                <w:color w:val="000000"/>
                <w:sz w:val="18"/>
                <w:szCs w:val="18"/>
                <w:lang w:val="en-US" w:eastAsia="ko-KR"/>
              </w:rPr>
            </w:pPr>
            <w:r w:rsidRPr="00FC5239">
              <w:rPr>
                <w:rFonts w:eastAsia="HYSinMyeongJo-Medium" w:cs="Gulim"/>
                <w:color w:val="000000"/>
                <w:sz w:val="18"/>
                <w:szCs w:val="18"/>
                <w:lang w:val="en-US" w:eastAsia="ko-KR"/>
              </w:rPr>
              <w:t>Felling</w:t>
            </w:r>
          </w:p>
          <w:p w:rsidR="00FD2862" w:rsidRPr="00FC5239" w:rsidRDefault="00FD2862" w:rsidP="00CD08C4">
            <w:pPr>
              <w:widowControl w:val="0"/>
              <w:wordWrap w:val="0"/>
              <w:spacing w:after="0"/>
              <w:rPr>
                <w:rFonts w:eastAsia="Gulim" w:cs="Gulim"/>
                <w:color w:val="000000"/>
                <w:sz w:val="18"/>
                <w:szCs w:val="18"/>
                <w:lang w:val="en-US" w:eastAsia="ko-KR"/>
              </w:rPr>
            </w:pPr>
            <w:r w:rsidRPr="00FC5239">
              <w:rPr>
                <w:rFonts w:eastAsia="HYSinMyeongJo-Medium" w:cs="Gulim"/>
                <w:color w:val="000000"/>
                <w:sz w:val="18"/>
                <w:szCs w:val="18"/>
                <w:lang w:val="en-US" w:eastAsia="ko-KR"/>
              </w:rPr>
              <w:t>(annual felling volume: 5,000</w:t>
            </w:r>
            <w:r w:rsidRPr="00FC5239">
              <w:rPr>
                <w:rFonts w:eastAsia="HYSinMyeongJo-Medium" w:cs="Gulim"/>
                <w:color w:val="000000"/>
                <w:sz w:val="18"/>
                <w:szCs w:val="18"/>
                <w:lang w:val="en-US" w:eastAsia="ko-KR"/>
              </w:rPr>
              <w:t>㎥</w:t>
            </w:r>
            <w:r w:rsidRPr="00FC5239">
              <w:rPr>
                <w:rFonts w:eastAsia="HYSinMyeongJo-Medium" w:cs="Gulim"/>
                <w:color w:val="000000"/>
                <w:sz w:val="18"/>
                <w:szCs w:val="18"/>
                <w:lang w:val="en-US" w:eastAsia="ko-KR"/>
              </w:rPr>
              <w:t xml:space="preserve"> or less)</w:t>
            </w:r>
          </w:p>
        </w:tc>
        <w:tc>
          <w:tcPr>
            <w:tcW w:w="5387"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D2862" w:rsidRPr="00FC5239" w:rsidRDefault="00FD2862" w:rsidP="00CD08C4">
            <w:pPr>
              <w:widowControl w:val="0"/>
              <w:wordWrap w:val="0"/>
              <w:spacing w:after="0"/>
              <w:rPr>
                <w:rFonts w:eastAsia="Gulim" w:cs="Gulim"/>
                <w:color w:val="000000"/>
                <w:sz w:val="18"/>
                <w:szCs w:val="18"/>
                <w:lang w:val="en-US" w:eastAsia="ko-KR"/>
              </w:rPr>
            </w:pPr>
            <w:r w:rsidRPr="00FC5239">
              <w:rPr>
                <w:rFonts w:eastAsia="HYSinMyeongJo-Medium" w:cs="Gulim"/>
                <w:color w:val="000000"/>
                <w:sz w:val="18"/>
                <w:szCs w:val="18"/>
                <w:lang w:val="en-US" w:eastAsia="ko-KR"/>
              </w:rPr>
              <w:t xml:space="preserve">At least one certified technician (Grade 2 or over) in accordance of Table 2 attached to </w:t>
            </w:r>
            <w:r w:rsidRPr="00FC5239">
              <w:rPr>
                <w:rFonts w:eastAsia="Gulim" w:cs="Gulim"/>
                <w:color w:val="000000"/>
                <w:sz w:val="18"/>
                <w:szCs w:val="18"/>
                <w:lang w:val="en-US" w:eastAsia="ko-KR"/>
              </w:rPr>
              <w:t xml:space="preserve">the </w:t>
            </w:r>
            <w:r w:rsidRPr="00FC5239">
              <w:rPr>
                <w:rFonts w:eastAsia="Gulim" w:cs="Gulim"/>
                <w:i/>
                <w:color w:val="000000"/>
                <w:sz w:val="18"/>
                <w:szCs w:val="18"/>
                <w:lang w:val="en-US" w:eastAsia="ko-KR"/>
              </w:rPr>
              <w:t xml:space="preserve">Enforcement Decree </w:t>
            </w:r>
            <w:r w:rsidRPr="004003D5">
              <w:rPr>
                <w:rFonts w:eastAsia="Gulim" w:cs="Gulim"/>
                <w:color w:val="000000"/>
                <w:sz w:val="18"/>
                <w:szCs w:val="18"/>
                <w:lang w:val="en-US" w:eastAsia="ko-KR"/>
              </w:rPr>
              <w:t>of the</w:t>
            </w:r>
            <w:r w:rsidRPr="00FC5239">
              <w:rPr>
                <w:rFonts w:eastAsia="Gulim" w:cs="Gulim"/>
                <w:i/>
                <w:color w:val="000000"/>
                <w:sz w:val="18"/>
                <w:szCs w:val="18"/>
                <w:lang w:val="en-US" w:eastAsia="ko-KR"/>
              </w:rPr>
              <w:t xml:space="preserve"> Creation and Management of Forest Resources Act</w:t>
            </w:r>
            <w:r w:rsidRPr="00FC5239">
              <w:rPr>
                <w:rFonts w:eastAsia="HYSinMyeongJo-Medium" w:cs="Gulim" w:hint="eastAsia"/>
                <w:color w:val="000000"/>
                <w:sz w:val="18"/>
                <w:szCs w:val="18"/>
                <w:lang w:val="en-US" w:eastAsia="ko-KR"/>
              </w:rPr>
              <w:t xml:space="preserve"> </w:t>
            </w:r>
            <w:r w:rsidRPr="00FC5239">
              <w:rPr>
                <w:rFonts w:eastAsia="HYSinMyeongJo-Medium" w:cs="Gulim"/>
                <w:color w:val="000000"/>
                <w:sz w:val="18"/>
                <w:szCs w:val="18"/>
                <w:lang w:val="en-US" w:eastAsia="ko-KR"/>
              </w:rPr>
              <w:t>or more than one person who received training for over 35 hours on logging from a professional training institution designated pursuant to Article 31 (1) of the Act.</w:t>
            </w: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D2862" w:rsidRPr="00FC5239" w:rsidRDefault="00FD2862" w:rsidP="00CD08C4">
            <w:pPr>
              <w:widowControl w:val="0"/>
              <w:spacing w:after="0"/>
              <w:jc w:val="center"/>
              <w:rPr>
                <w:rFonts w:eastAsia="Gulim" w:cs="Gulim"/>
                <w:color w:val="000000"/>
                <w:sz w:val="18"/>
                <w:szCs w:val="18"/>
                <w:lang w:val="en-US" w:eastAsia="ko-KR"/>
              </w:rPr>
            </w:pPr>
            <w:r w:rsidRPr="00FC5239">
              <w:rPr>
                <w:rFonts w:eastAsia="HYSinMyeongJo-Medium" w:cs="Gulim"/>
                <w:color w:val="000000"/>
                <w:sz w:val="18"/>
                <w:szCs w:val="18"/>
                <w:lang w:val="en-US" w:eastAsia="ko-KR"/>
              </w:rPr>
              <w:t>10 million won or more</w:t>
            </w: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D2862" w:rsidRPr="00FC5239" w:rsidRDefault="00FD2862" w:rsidP="00CD08C4">
            <w:pPr>
              <w:widowControl w:val="0"/>
              <w:spacing w:after="0"/>
              <w:jc w:val="center"/>
              <w:rPr>
                <w:rFonts w:eastAsia="Gulim" w:cs="Gulim"/>
                <w:color w:val="000000"/>
                <w:sz w:val="18"/>
                <w:szCs w:val="18"/>
                <w:lang w:val="en-US" w:eastAsia="ko-KR"/>
              </w:rPr>
            </w:pPr>
            <w:r w:rsidRPr="00FC5239">
              <w:rPr>
                <w:rFonts w:eastAsia="HYSinMyeongJo-Medium" w:cs="Gulim"/>
                <w:color w:val="000000"/>
                <w:sz w:val="18"/>
                <w:szCs w:val="18"/>
                <w:lang w:val="en-US" w:eastAsia="ko-KR"/>
              </w:rPr>
              <w:t>Office</w:t>
            </w:r>
          </w:p>
        </w:tc>
      </w:tr>
      <w:tr w:rsidR="00FD2862" w:rsidRPr="00FC5239" w:rsidTr="00FD2862">
        <w:trPr>
          <w:trHeight w:val="792"/>
        </w:trPr>
        <w:tc>
          <w:tcPr>
            <w:tcW w:w="10206" w:type="dxa"/>
            <w:gridSpan w:val="6"/>
            <w:tcBorders>
              <w:top w:val="nil"/>
              <w:left w:val="nil"/>
              <w:bottom w:val="nil"/>
              <w:right w:val="nil"/>
            </w:tcBorders>
            <w:tcMar>
              <w:top w:w="28" w:type="dxa"/>
              <w:left w:w="28" w:type="dxa"/>
              <w:bottom w:w="28" w:type="dxa"/>
              <w:right w:w="28" w:type="dxa"/>
            </w:tcMar>
            <w:vAlign w:val="center"/>
            <w:hideMark/>
          </w:tcPr>
          <w:p w:rsidR="00FD2862" w:rsidRPr="00FC5239" w:rsidRDefault="00FD2862" w:rsidP="00FD2862">
            <w:pPr>
              <w:widowControl w:val="0"/>
              <w:wordWrap w:val="0"/>
              <w:spacing w:before="80" w:after="80"/>
              <w:ind w:left="176" w:hanging="176"/>
              <w:jc w:val="both"/>
              <w:rPr>
                <w:rFonts w:eastAsia="Gulim" w:cs="Gulim"/>
                <w:color w:val="000000"/>
                <w:sz w:val="18"/>
                <w:szCs w:val="18"/>
                <w:lang w:val="en-US" w:eastAsia="ko-KR"/>
              </w:rPr>
            </w:pPr>
            <w:r w:rsidRPr="00FC5239">
              <w:rPr>
                <w:rFonts w:eastAsia="HYSinMyeongJo-Medium" w:cs="Gulim"/>
                <w:color w:val="000000"/>
                <w:sz w:val="18"/>
                <w:szCs w:val="18"/>
                <w:lang w:val="en-US" w:eastAsia="ko-KR"/>
              </w:rPr>
              <w:t xml:space="preserve">2. </w:t>
            </w:r>
            <w:r w:rsidRPr="00FC5239">
              <w:rPr>
                <w:rFonts w:eastAsia="HYSinMyeongJo-Medium" w:cs="Gulim"/>
                <w:color w:val="000000"/>
                <w:sz w:val="18"/>
                <w:szCs w:val="18"/>
                <w:u w:val="single"/>
                <w:lang w:val="en-US" w:eastAsia="ko-KR"/>
              </w:rPr>
              <w:t>Sawmilling:</w:t>
            </w:r>
            <w:r w:rsidRPr="00FC5239">
              <w:rPr>
                <w:rFonts w:eastAsia="HYSinMyeongJo-Medium" w:cs="Gulim"/>
                <w:color w:val="000000"/>
                <w:sz w:val="18"/>
                <w:szCs w:val="18"/>
                <w:lang w:val="en-US" w:eastAsia="ko-KR"/>
              </w:rPr>
              <w:t xml:space="preserve"> A business that makes logs into timber (referring to production of wood panels such as timber and plywood, heat or chemically-treated wood products, and charcoal, including distribution of the timber products; hereinafter the same shall apply in this subparagraph.) </w:t>
            </w:r>
          </w:p>
        </w:tc>
      </w:tr>
      <w:tr w:rsidR="00FD2862" w:rsidRPr="00FC5239" w:rsidTr="00FD2862">
        <w:trPr>
          <w:trHeight w:val="228"/>
        </w:trPr>
        <w:tc>
          <w:tcPr>
            <w:tcW w:w="1312"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D2862" w:rsidRPr="00FC5239" w:rsidRDefault="00FD2862" w:rsidP="00CD08C4">
            <w:pPr>
              <w:widowControl w:val="0"/>
              <w:spacing w:after="0"/>
              <w:jc w:val="center"/>
              <w:rPr>
                <w:rFonts w:eastAsia="Gulim" w:cs="Gulim"/>
                <w:b/>
                <w:color w:val="000000"/>
                <w:sz w:val="18"/>
                <w:szCs w:val="18"/>
                <w:lang w:val="en-US" w:eastAsia="ko-KR"/>
              </w:rPr>
            </w:pPr>
            <w:r w:rsidRPr="00FC5239">
              <w:rPr>
                <w:rFonts w:eastAsia="HYSinMyeongJo-Medium" w:cs="Gulim"/>
                <w:b/>
                <w:color w:val="000000"/>
                <w:sz w:val="18"/>
                <w:szCs w:val="18"/>
                <w:lang w:val="en-US" w:eastAsia="ko-KR"/>
              </w:rPr>
              <w:t>Classification</w:t>
            </w:r>
          </w:p>
        </w:tc>
        <w:tc>
          <w:tcPr>
            <w:tcW w:w="1523"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D2862" w:rsidRPr="00FC5239" w:rsidRDefault="00FD2862" w:rsidP="00CD08C4">
            <w:pPr>
              <w:widowControl w:val="0"/>
              <w:spacing w:after="0"/>
              <w:jc w:val="center"/>
              <w:rPr>
                <w:rFonts w:eastAsia="Gulim" w:cs="Gulim"/>
                <w:b/>
                <w:color w:val="000000"/>
                <w:sz w:val="18"/>
                <w:szCs w:val="18"/>
                <w:lang w:val="en-US" w:eastAsia="ko-KR"/>
              </w:rPr>
            </w:pPr>
            <w:r w:rsidRPr="00FC5239">
              <w:rPr>
                <w:rFonts w:eastAsia="HYSinMyeongJo-Medium" w:cs="Gulim"/>
                <w:b/>
                <w:color w:val="000000"/>
                <w:sz w:val="18"/>
                <w:szCs w:val="18"/>
                <w:lang w:val="en-US" w:eastAsia="ko-KR"/>
              </w:rPr>
              <w:t>Business Scope</w:t>
            </w:r>
          </w:p>
        </w:tc>
        <w:tc>
          <w:tcPr>
            <w:tcW w:w="7371"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D2862" w:rsidRPr="00FC5239" w:rsidRDefault="00FD2862" w:rsidP="00CD08C4">
            <w:pPr>
              <w:widowControl w:val="0"/>
              <w:spacing w:after="0"/>
              <w:jc w:val="center"/>
              <w:rPr>
                <w:rFonts w:eastAsia="Gulim" w:cs="Gulim"/>
                <w:b/>
                <w:color w:val="000000"/>
                <w:sz w:val="18"/>
                <w:szCs w:val="18"/>
                <w:lang w:val="en-US" w:eastAsia="ko-KR"/>
              </w:rPr>
            </w:pPr>
            <w:r w:rsidRPr="00FC5239">
              <w:rPr>
                <w:rFonts w:eastAsia="HYSinMyeongJo-Medium" w:cs="Gulim"/>
                <w:b/>
                <w:color w:val="000000"/>
                <w:sz w:val="18"/>
                <w:szCs w:val="18"/>
                <w:lang w:val="en-US" w:eastAsia="ko-KR"/>
              </w:rPr>
              <w:t>Registration Requirements</w:t>
            </w:r>
          </w:p>
        </w:tc>
      </w:tr>
      <w:tr w:rsidR="00FD2862" w:rsidRPr="00FC5239" w:rsidTr="00FD2862">
        <w:trPr>
          <w:trHeight w:val="62"/>
        </w:trPr>
        <w:tc>
          <w:tcPr>
            <w:tcW w:w="1312" w:type="dxa"/>
            <w:vMerge/>
            <w:tcBorders>
              <w:top w:val="single" w:sz="2" w:space="0" w:color="000000"/>
              <w:left w:val="single" w:sz="2" w:space="0" w:color="000000"/>
              <w:bottom w:val="single" w:sz="2" w:space="0" w:color="000000"/>
              <w:right w:val="single" w:sz="2" w:space="0" w:color="000000"/>
            </w:tcBorders>
            <w:vAlign w:val="center"/>
            <w:hideMark/>
          </w:tcPr>
          <w:p w:rsidR="00FD2862" w:rsidRPr="00FC5239" w:rsidRDefault="00FD2862" w:rsidP="00CD08C4">
            <w:pPr>
              <w:spacing w:after="0"/>
              <w:rPr>
                <w:rFonts w:eastAsia="Gulim" w:cs="Gulim"/>
                <w:b/>
                <w:color w:val="000000"/>
                <w:sz w:val="18"/>
                <w:szCs w:val="18"/>
                <w:lang w:val="en-US" w:eastAsia="ko-KR"/>
              </w:rPr>
            </w:pPr>
          </w:p>
        </w:tc>
        <w:tc>
          <w:tcPr>
            <w:tcW w:w="1523" w:type="dxa"/>
            <w:vMerge/>
            <w:tcBorders>
              <w:top w:val="single" w:sz="2" w:space="0" w:color="000000"/>
              <w:left w:val="single" w:sz="2" w:space="0" w:color="000000"/>
              <w:bottom w:val="single" w:sz="2" w:space="0" w:color="000000"/>
              <w:right w:val="single" w:sz="2" w:space="0" w:color="000000"/>
            </w:tcBorders>
            <w:vAlign w:val="center"/>
            <w:hideMark/>
          </w:tcPr>
          <w:p w:rsidR="00FD2862" w:rsidRPr="00FC5239" w:rsidRDefault="00FD2862" w:rsidP="00CD08C4">
            <w:pPr>
              <w:spacing w:after="0"/>
              <w:rPr>
                <w:rFonts w:eastAsia="Gulim" w:cs="Gulim"/>
                <w:b/>
                <w:color w:val="000000"/>
                <w:sz w:val="18"/>
                <w:szCs w:val="18"/>
                <w:lang w:val="en-US" w:eastAsia="ko-KR"/>
              </w:rPr>
            </w:pPr>
          </w:p>
        </w:tc>
        <w:tc>
          <w:tcPr>
            <w:tcW w:w="5387"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D2862" w:rsidRPr="00FC5239" w:rsidRDefault="00FD2862" w:rsidP="00CD08C4">
            <w:pPr>
              <w:widowControl w:val="0"/>
              <w:spacing w:after="0"/>
              <w:jc w:val="center"/>
              <w:rPr>
                <w:rFonts w:eastAsia="Gulim" w:cs="Gulim"/>
                <w:b/>
                <w:color w:val="000000"/>
                <w:sz w:val="18"/>
                <w:szCs w:val="18"/>
                <w:lang w:val="en-US" w:eastAsia="ko-KR"/>
              </w:rPr>
            </w:pPr>
            <w:r w:rsidRPr="00FC5239">
              <w:rPr>
                <w:rFonts w:eastAsia="HYSinMyeongJo-Medium" w:cs="Gulim"/>
                <w:b/>
                <w:color w:val="000000"/>
                <w:sz w:val="18"/>
                <w:szCs w:val="18"/>
                <w:lang w:val="en-US" w:eastAsia="ko-KR"/>
              </w:rPr>
              <w:t>Technical Personnel</w:t>
            </w: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D2862" w:rsidRPr="00FC5239" w:rsidRDefault="00FD2862" w:rsidP="00CD08C4">
            <w:pPr>
              <w:widowControl w:val="0"/>
              <w:spacing w:after="0"/>
              <w:jc w:val="center"/>
              <w:rPr>
                <w:rFonts w:eastAsia="Gulim" w:cs="Gulim"/>
                <w:b/>
                <w:color w:val="000000"/>
                <w:sz w:val="18"/>
                <w:szCs w:val="18"/>
                <w:lang w:val="en-US" w:eastAsia="ko-KR"/>
              </w:rPr>
            </w:pPr>
            <w:r w:rsidRPr="00FC5239">
              <w:rPr>
                <w:rFonts w:eastAsia="HYSinMyeongJo-Medium" w:cs="Gulim"/>
                <w:b/>
                <w:color w:val="000000"/>
                <w:sz w:val="18"/>
                <w:szCs w:val="18"/>
                <w:lang w:val="en-US" w:eastAsia="ko-KR"/>
              </w:rPr>
              <w:t>Capital</w:t>
            </w: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D2862" w:rsidRPr="00FC5239" w:rsidRDefault="00FD2862" w:rsidP="00CD08C4">
            <w:pPr>
              <w:widowControl w:val="0"/>
              <w:spacing w:after="0"/>
              <w:jc w:val="center"/>
              <w:rPr>
                <w:rFonts w:eastAsia="Gulim" w:cs="Gulim"/>
                <w:b/>
                <w:color w:val="000000"/>
                <w:sz w:val="18"/>
                <w:szCs w:val="18"/>
                <w:lang w:val="en-US" w:eastAsia="ko-KR"/>
              </w:rPr>
            </w:pPr>
            <w:r w:rsidRPr="00FC5239">
              <w:rPr>
                <w:rFonts w:eastAsia="HYSinMyeongJo-Medium" w:cs="Gulim"/>
                <w:b/>
                <w:color w:val="000000"/>
                <w:sz w:val="18"/>
                <w:szCs w:val="18"/>
                <w:lang w:val="en-US" w:eastAsia="ko-KR"/>
              </w:rPr>
              <w:t>Facilities</w:t>
            </w:r>
          </w:p>
        </w:tc>
      </w:tr>
      <w:tr w:rsidR="00FD2862" w:rsidRPr="00FC5239" w:rsidTr="00FD2862">
        <w:trPr>
          <w:trHeight w:val="1736"/>
        </w:trPr>
        <w:tc>
          <w:tcPr>
            <w:tcW w:w="13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D2862" w:rsidRPr="00FC5239" w:rsidRDefault="00FD2862" w:rsidP="00CD08C4">
            <w:pPr>
              <w:widowControl w:val="0"/>
              <w:spacing w:after="0"/>
              <w:jc w:val="center"/>
              <w:rPr>
                <w:rFonts w:eastAsia="Gulim" w:cs="Gulim"/>
                <w:color w:val="000000"/>
                <w:sz w:val="18"/>
                <w:szCs w:val="18"/>
                <w:lang w:val="en-US" w:eastAsia="ko-KR"/>
              </w:rPr>
            </w:pPr>
            <w:r w:rsidRPr="00FC5239">
              <w:rPr>
                <w:rFonts w:eastAsia="HYSinMyeongJo-Medium" w:cs="Gulim"/>
                <w:color w:val="000000"/>
                <w:sz w:val="18"/>
                <w:szCs w:val="18"/>
                <w:lang w:val="en-US" w:eastAsia="ko-KR"/>
              </w:rPr>
              <w:t>Type 1</w:t>
            </w:r>
          </w:p>
        </w:tc>
        <w:tc>
          <w:tcPr>
            <w:tcW w:w="15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D2862" w:rsidRPr="00FC5239" w:rsidRDefault="00FD2862" w:rsidP="00CD08C4">
            <w:pPr>
              <w:widowControl w:val="0"/>
              <w:wordWrap w:val="0"/>
              <w:spacing w:after="0"/>
              <w:rPr>
                <w:rFonts w:eastAsia="Gulim" w:cs="Gulim"/>
                <w:color w:val="000000"/>
                <w:sz w:val="18"/>
                <w:szCs w:val="18"/>
                <w:lang w:val="en-US" w:eastAsia="ko-KR"/>
              </w:rPr>
            </w:pPr>
            <w:r w:rsidRPr="00FC5239">
              <w:rPr>
                <w:rFonts w:eastAsia="HYSinMyeongJo-Medium" w:cs="Gulim"/>
                <w:color w:val="000000"/>
                <w:sz w:val="18"/>
                <w:szCs w:val="18"/>
                <w:lang w:val="en-US" w:eastAsia="ko-KR"/>
              </w:rPr>
              <w:t xml:space="preserve">Production of timber or veneer (including products made of processed or modified timber or veneer) </w:t>
            </w:r>
          </w:p>
        </w:tc>
        <w:tc>
          <w:tcPr>
            <w:tcW w:w="5387"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D2862" w:rsidRPr="00FC5239" w:rsidRDefault="00FD2862" w:rsidP="00CD08C4">
            <w:pPr>
              <w:widowControl w:val="0"/>
              <w:wordWrap w:val="0"/>
              <w:spacing w:after="0"/>
              <w:rPr>
                <w:rFonts w:eastAsia="Gulim" w:cs="Gulim"/>
                <w:color w:val="000000"/>
                <w:sz w:val="18"/>
                <w:szCs w:val="18"/>
                <w:lang w:val="en-US" w:eastAsia="ko-KR"/>
              </w:rPr>
            </w:pPr>
            <w:r w:rsidRPr="00FC5239">
              <w:rPr>
                <w:rFonts w:eastAsia="HYSinMyeongJo-Medium" w:cs="Gulim"/>
                <w:color w:val="000000"/>
                <w:sz w:val="18"/>
                <w:szCs w:val="18"/>
                <w:lang w:val="en-US" w:eastAsia="ko-KR"/>
              </w:rPr>
              <w:t xml:space="preserve">At least one person with certification of forest product processing technician or higher in accordance of the </w:t>
            </w:r>
            <w:r w:rsidRPr="00FC5239">
              <w:rPr>
                <w:rFonts w:eastAsia="HYSinMyeongJo-Medium" w:cs="Gulim"/>
                <w:i/>
                <w:color w:val="000000"/>
                <w:sz w:val="18"/>
                <w:szCs w:val="18"/>
                <w:lang w:val="en-US" w:eastAsia="ko-KR"/>
              </w:rPr>
              <w:t>National Technical Qualifications Act</w:t>
            </w:r>
            <w:r w:rsidRPr="00FC5239">
              <w:rPr>
                <w:rFonts w:eastAsia="HYSinMyeongJo-Medium" w:cs="Gulim"/>
                <w:color w:val="000000"/>
                <w:sz w:val="18"/>
                <w:szCs w:val="18"/>
                <w:lang w:val="en-US" w:eastAsia="ko-KR"/>
              </w:rPr>
              <w:t xml:space="preserve"> or more than one person who received training for over 35 hours on forest product processing from a professional training institution designated pursuant to Article 31 (1) of the Act.</w:t>
            </w: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D2862" w:rsidRPr="00FC5239" w:rsidRDefault="00FD2862" w:rsidP="00CD08C4">
            <w:pPr>
              <w:widowControl w:val="0"/>
              <w:spacing w:after="0"/>
              <w:jc w:val="center"/>
              <w:rPr>
                <w:rFonts w:eastAsia="Gulim" w:cs="Gulim"/>
                <w:color w:val="000000"/>
                <w:spacing w:val="-6"/>
                <w:sz w:val="18"/>
                <w:szCs w:val="18"/>
                <w:lang w:val="en-US" w:eastAsia="ko-KR"/>
              </w:rPr>
            </w:pPr>
            <w:r w:rsidRPr="00FC5239">
              <w:rPr>
                <w:rFonts w:eastAsia="HYSinMyeongJo-Medium" w:cs="Gulim"/>
                <w:color w:val="000000"/>
                <w:sz w:val="18"/>
                <w:szCs w:val="18"/>
                <w:lang w:val="en-US" w:eastAsia="ko-KR"/>
              </w:rPr>
              <w:t>30 million won or more</w:t>
            </w: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D2862" w:rsidRPr="00FC5239" w:rsidRDefault="00FD2862" w:rsidP="00CD08C4">
            <w:pPr>
              <w:widowControl w:val="0"/>
              <w:spacing w:after="0"/>
              <w:jc w:val="center"/>
              <w:rPr>
                <w:rFonts w:eastAsia="Gulim" w:cs="Gulim"/>
                <w:color w:val="000000"/>
                <w:sz w:val="18"/>
                <w:szCs w:val="18"/>
                <w:lang w:val="en-US" w:eastAsia="ko-KR"/>
              </w:rPr>
            </w:pPr>
            <w:r w:rsidRPr="00FC5239">
              <w:rPr>
                <w:rFonts w:eastAsia="HYSinMyeongJo-Medium" w:cs="Gulim"/>
                <w:color w:val="000000"/>
                <w:sz w:val="18"/>
                <w:szCs w:val="18"/>
                <w:lang w:val="en-US" w:eastAsia="ko-KR"/>
              </w:rPr>
              <w:t>Office</w:t>
            </w:r>
          </w:p>
        </w:tc>
      </w:tr>
      <w:tr w:rsidR="00FD2862" w:rsidRPr="00FC5239" w:rsidTr="00FD2862">
        <w:trPr>
          <w:trHeight w:val="836"/>
        </w:trPr>
        <w:tc>
          <w:tcPr>
            <w:tcW w:w="13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D2862" w:rsidRPr="00FC5239" w:rsidRDefault="00FD2862" w:rsidP="00CD08C4">
            <w:pPr>
              <w:widowControl w:val="0"/>
              <w:spacing w:after="0"/>
              <w:jc w:val="center"/>
              <w:rPr>
                <w:rFonts w:eastAsia="Gulim" w:cs="Gulim"/>
                <w:color w:val="000000"/>
                <w:sz w:val="18"/>
                <w:szCs w:val="18"/>
                <w:lang w:val="en-US" w:eastAsia="ko-KR"/>
              </w:rPr>
            </w:pPr>
            <w:r w:rsidRPr="00FC5239">
              <w:rPr>
                <w:rFonts w:eastAsia="HYSinMyeongJo-Medium" w:cs="Gulim"/>
                <w:color w:val="000000"/>
                <w:sz w:val="18"/>
                <w:szCs w:val="18"/>
                <w:lang w:val="en-US" w:eastAsia="ko-KR"/>
              </w:rPr>
              <w:t>Type 2</w:t>
            </w:r>
          </w:p>
        </w:tc>
        <w:tc>
          <w:tcPr>
            <w:tcW w:w="15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D2862" w:rsidRPr="00FC5239" w:rsidRDefault="00FD2862" w:rsidP="00CD08C4">
            <w:pPr>
              <w:widowControl w:val="0"/>
              <w:wordWrap w:val="0"/>
              <w:spacing w:after="0"/>
              <w:rPr>
                <w:rFonts w:eastAsia="Gulim" w:cs="Gulim"/>
                <w:color w:val="000000"/>
                <w:sz w:val="18"/>
                <w:szCs w:val="18"/>
                <w:lang w:val="en-US" w:eastAsia="ko-KR"/>
              </w:rPr>
            </w:pPr>
            <w:r w:rsidRPr="00FC5239">
              <w:rPr>
                <w:rFonts w:eastAsia="Gulim" w:cs="Gulim"/>
                <w:color w:val="000000"/>
                <w:sz w:val="18"/>
                <w:szCs w:val="18"/>
                <w:lang w:val="en-US" w:eastAsia="ko-KR"/>
              </w:rPr>
              <w:t>Production of wood panels such as plywood</w:t>
            </w:r>
          </w:p>
        </w:tc>
        <w:tc>
          <w:tcPr>
            <w:tcW w:w="5387"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D2862" w:rsidRPr="00FC5239" w:rsidRDefault="00FD2862" w:rsidP="00CD08C4">
            <w:pPr>
              <w:widowControl w:val="0"/>
              <w:wordWrap w:val="0"/>
              <w:spacing w:after="0"/>
              <w:rPr>
                <w:rFonts w:eastAsia="Gulim" w:cs="Gulim"/>
                <w:color w:val="000000"/>
                <w:sz w:val="18"/>
                <w:szCs w:val="18"/>
                <w:lang w:val="en-US" w:eastAsia="ko-KR"/>
              </w:rPr>
            </w:pPr>
            <w:r w:rsidRPr="00FC5239">
              <w:rPr>
                <w:rFonts w:eastAsia="HYSinMyeongJo-Medium" w:cs="Gulim"/>
                <w:color w:val="000000"/>
                <w:sz w:val="18"/>
                <w:szCs w:val="18"/>
                <w:lang w:val="en-US" w:eastAsia="ko-KR"/>
              </w:rPr>
              <w:t>At least one person with certification of forest product processing engineer, industrial engineer or higher in accordance of</w:t>
            </w:r>
            <w:r w:rsidRPr="00FC5239">
              <w:rPr>
                <w:rFonts w:eastAsia="HYSinMyeongJo-Medium" w:cs="Gulim" w:hint="eastAsia"/>
                <w:color w:val="000000"/>
                <w:sz w:val="18"/>
                <w:szCs w:val="18"/>
                <w:lang w:val="en-US" w:eastAsia="ko-KR"/>
              </w:rPr>
              <w:t xml:space="preserve"> </w:t>
            </w:r>
            <w:r w:rsidRPr="00FC5239">
              <w:rPr>
                <w:rFonts w:eastAsia="HYSinMyeongJo-Medium" w:cs="Gulim"/>
                <w:color w:val="000000"/>
                <w:sz w:val="18"/>
                <w:szCs w:val="18"/>
                <w:lang w:val="en-US" w:eastAsia="ko-KR"/>
              </w:rPr>
              <w:t xml:space="preserve">the </w:t>
            </w:r>
            <w:r w:rsidRPr="00FC5239">
              <w:rPr>
                <w:rFonts w:eastAsia="HYSinMyeongJo-Medium" w:cs="Gulim"/>
                <w:i/>
                <w:color w:val="000000"/>
                <w:sz w:val="18"/>
                <w:szCs w:val="18"/>
                <w:lang w:val="en-US" w:eastAsia="ko-KR"/>
              </w:rPr>
              <w:t>National Technical Qualifications Act</w:t>
            </w: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D2862" w:rsidRPr="00FC5239" w:rsidRDefault="00FD2862" w:rsidP="00CD08C4">
            <w:pPr>
              <w:widowControl w:val="0"/>
              <w:spacing w:after="0"/>
              <w:jc w:val="center"/>
              <w:rPr>
                <w:rFonts w:eastAsia="Gulim" w:cs="Gulim"/>
                <w:color w:val="000000"/>
                <w:sz w:val="18"/>
                <w:szCs w:val="18"/>
                <w:lang w:val="en-US" w:eastAsia="ko-KR"/>
              </w:rPr>
            </w:pPr>
            <w:r w:rsidRPr="00FC5239">
              <w:rPr>
                <w:rFonts w:eastAsia="HYSinMyeongJo-Medium" w:cs="Gulim"/>
                <w:color w:val="000000"/>
                <w:sz w:val="18"/>
                <w:szCs w:val="18"/>
                <w:lang w:val="en-US" w:eastAsia="ko-KR"/>
              </w:rPr>
              <w:t>100 million won or more</w:t>
            </w: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D2862" w:rsidRPr="00FC5239" w:rsidRDefault="00FD2862" w:rsidP="00CD08C4">
            <w:pPr>
              <w:widowControl w:val="0"/>
              <w:spacing w:after="0"/>
              <w:jc w:val="center"/>
              <w:rPr>
                <w:rFonts w:eastAsia="Gulim" w:cs="Gulim"/>
                <w:color w:val="000000"/>
                <w:sz w:val="18"/>
                <w:szCs w:val="18"/>
                <w:lang w:val="en-US" w:eastAsia="ko-KR"/>
              </w:rPr>
            </w:pPr>
            <w:r w:rsidRPr="00FC5239">
              <w:rPr>
                <w:rFonts w:eastAsia="HYSinMyeongJo-Medium" w:cs="Gulim"/>
                <w:color w:val="000000"/>
                <w:sz w:val="18"/>
                <w:szCs w:val="18"/>
                <w:lang w:val="en-US" w:eastAsia="ko-KR"/>
              </w:rPr>
              <w:t>Office</w:t>
            </w:r>
          </w:p>
        </w:tc>
      </w:tr>
      <w:tr w:rsidR="00FD2862" w:rsidRPr="00FC5239" w:rsidTr="00FD2862">
        <w:trPr>
          <w:trHeight w:val="54"/>
        </w:trPr>
        <w:tc>
          <w:tcPr>
            <w:tcW w:w="13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D2862" w:rsidRPr="00FC5239" w:rsidRDefault="00FD2862" w:rsidP="00CD08C4">
            <w:pPr>
              <w:widowControl w:val="0"/>
              <w:spacing w:after="0"/>
              <w:jc w:val="center"/>
              <w:rPr>
                <w:rFonts w:eastAsia="Gulim" w:cs="Gulim"/>
                <w:color w:val="000000"/>
                <w:sz w:val="18"/>
                <w:szCs w:val="18"/>
                <w:lang w:val="en-US" w:eastAsia="ko-KR"/>
              </w:rPr>
            </w:pPr>
            <w:r w:rsidRPr="00FC5239">
              <w:rPr>
                <w:rFonts w:eastAsia="HYSinMyeongJo-Medium" w:cs="Gulim"/>
                <w:color w:val="000000"/>
                <w:sz w:val="18"/>
                <w:szCs w:val="18"/>
                <w:lang w:val="en-US" w:eastAsia="ko-KR"/>
              </w:rPr>
              <w:t>Type 3</w:t>
            </w:r>
          </w:p>
        </w:tc>
        <w:tc>
          <w:tcPr>
            <w:tcW w:w="15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D2862" w:rsidRPr="00FC5239" w:rsidRDefault="00FD2862" w:rsidP="00CD08C4">
            <w:pPr>
              <w:widowControl w:val="0"/>
              <w:wordWrap w:val="0"/>
              <w:spacing w:after="0"/>
              <w:rPr>
                <w:rFonts w:eastAsia="Gulim" w:cs="Gulim"/>
                <w:color w:val="000000"/>
                <w:sz w:val="18"/>
                <w:szCs w:val="18"/>
                <w:lang w:val="en-US" w:eastAsia="ko-KR"/>
              </w:rPr>
            </w:pPr>
            <w:r w:rsidRPr="00FC5239">
              <w:rPr>
                <w:rFonts w:eastAsia="Gulim" w:cs="Gulim"/>
                <w:color w:val="000000"/>
                <w:sz w:val="18"/>
                <w:szCs w:val="18"/>
                <w:lang w:val="en-US" w:eastAsia="ko-KR"/>
              </w:rPr>
              <w:t>Production of heat or chemically- treated wood products or laminated wood</w:t>
            </w:r>
          </w:p>
        </w:tc>
        <w:tc>
          <w:tcPr>
            <w:tcW w:w="5387"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D2862" w:rsidRPr="00FC5239" w:rsidRDefault="00FD2862" w:rsidP="00CD08C4">
            <w:pPr>
              <w:widowControl w:val="0"/>
              <w:wordWrap w:val="0"/>
              <w:spacing w:after="0"/>
              <w:rPr>
                <w:rFonts w:eastAsia="Gulim" w:cs="Gulim"/>
                <w:color w:val="000000"/>
                <w:sz w:val="18"/>
                <w:szCs w:val="18"/>
                <w:lang w:val="en-US" w:eastAsia="ko-KR"/>
              </w:rPr>
            </w:pPr>
            <w:r w:rsidRPr="00FC5239">
              <w:rPr>
                <w:rFonts w:eastAsia="HYSinMyeongJo-Medium" w:cs="Gulim"/>
                <w:color w:val="000000"/>
                <w:sz w:val="18"/>
                <w:szCs w:val="18"/>
                <w:lang w:val="en-US" w:eastAsia="ko-KR"/>
              </w:rPr>
              <w:t>At least one person with certification of forest product processing technician or higher in accordance of</w:t>
            </w:r>
            <w:r w:rsidRPr="00FC5239">
              <w:rPr>
                <w:rFonts w:eastAsia="HYSinMyeongJo-Medium" w:cs="Gulim" w:hint="eastAsia"/>
                <w:color w:val="000000"/>
                <w:sz w:val="18"/>
                <w:szCs w:val="18"/>
                <w:lang w:val="en-US" w:eastAsia="ko-KR"/>
              </w:rPr>
              <w:t xml:space="preserve"> </w:t>
            </w:r>
            <w:r w:rsidRPr="00FC5239">
              <w:rPr>
                <w:rFonts w:eastAsia="HYSinMyeongJo-Medium" w:cs="Gulim"/>
                <w:color w:val="000000"/>
                <w:sz w:val="18"/>
                <w:szCs w:val="18"/>
                <w:lang w:val="en-US" w:eastAsia="ko-KR"/>
              </w:rPr>
              <w:t xml:space="preserve">the </w:t>
            </w:r>
            <w:r w:rsidRPr="00FC5239">
              <w:rPr>
                <w:rFonts w:eastAsia="HYSinMyeongJo-Medium" w:cs="Gulim"/>
                <w:i/>
                <w:color w:val="000000"/>
                <w:sz w:val="18"/>
                <w:szCs w:val="18"/>
                <w:lang w:val="en-US" w:eastAsia="ko-KR"/>
              </w:rPr>
              <w:t>National Technical Qualifications Act</w:t>
            </w:r>
            <w:r w:rsidRPr="00FC5239">
              <w:rPr>
                <w:rFonts w:eastAsia="HYSinMyeongJo-Medium" w:cs="Gulim"/>
                <w:color w:val="000000"/>
                <w:sz w:val="18"/>
                <w:szCs w:val="18"/>
                <w:lang w:val="en-US" w:eastAsia="ko-KR"/>
              </w:rPr>
              <w:t xml:space="preserve"> or more than one person who received training for over 35 hours on forest product processing from a professional training institution designated pursuant to Article 31 (1) of the Act.</w:t>
            </w: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D2862" w:rsidRPr="00FC5239" w:rsidRDefault="00FD2862" w:rsidP="00CD08C4">
            <w:pPr>
              <w:widowControl w:val="0"/>
              <w:spacing w:after="0"/>
              <w:jc w:val="center"/>
              <w:rPr>
                <w:rFonts w:eastAsia="Gulim" w:cs="Gulim"/>
                <w:color w:val="000000"/>
                <w:spacing w:val="-4"/>
                <w:sz w:val="18"/>
                <w:szCs w:val="18"/>
                <w:lang w:val="en-US" w:eastAsia="ko-KR"/>
              </w:rPr>
            </w:pPr>
            <w:r w:rsidRPr="00FC5239">
              <w:rPr>
                <w:rFonts w:eastAsia="HYSinMyeongJo-Medium" w:cs="Gulim"/>
                <w:color w:val="000000"/>
                <w:sz w:val="18"/>
                <w:szCs w:val="18"/>
                <w:lang w:val="en-US" w:eastAsia="ko-KR"/>
              </w:rPr>
              <w:t>50 million won or more</w:t>
            </w: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D2862" w:rsidRPr="00FC5239" w:rsidRDefault="00FD2862" w:rsidP="00CD08C4">
            <w:pPr>
              <w:widowControl w:val="0"/>
              <w:spacing w:after="0"/>
              <w:jc w:val="center"/>
              <w:rPr>
                <w:rFonts w:eastAsia="Gulim" w:cs="Gulim"/>
                <w:color w:val="000000"/>
                <w:sz w:val="18"/>
                <w:szCs w:val="18"/>
                <w:lang w:val="en-US" w:eastAsia="ko-KR"/>
              </w:rPr>
            </w:pPr>
            <w:r w:rsidRPr="00FC5239">
              <w:rPr>
                <w:rFonts w:eastAsia="HYSinMyeongJo-Medium" w:cs="Gulim"/>
                <w:color w:val="000000"/>
                <w:sz w:val="18"/>
                <w:szCs w:val="18"/>
                <w:lang w:val="en-US" w:eastAsia="ko-KR"/>
              </w:rPr>
              <w:t>Office</w:t>
            </w:r>
          </w:p>
        </w:tc>
      </w:tr>
      <w:tr w:rsidR="00FD2862" w:rsidRPr="00FC5239" w:rsidTr="00FD2862">
        <w:trPr>
          <w:trHeight w:val="1386"/>
        </w:trPr>
        <w:tc>
          <w:tcPr>
            <w:tcW w:w="13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D2862" w:rsidRPr="00FC5239" w:rsidRDefault="00FD2862" w:rsidP="00CD08C4">
            <w:pPr>
              <w:widowControl w:val="0"/>
              <w:spacing w:after="0"/>
              <w:jc w:val="center"/>
              <w:rPr>
                <w:rFonts w:eastAsia="Gulim" w:cs="Gulim"/>
                <w:color w:val="000000"/>
                <w:sz w:val="18"/>
                <w:szCs w:val="18"/>
                <w:lang w:val="en-US" w:eastAsia="ko-KR"/>
              </w:rPr>
            </w:pPr>
            <w:r w:rsidRPr="00FC5239">
              <w:rPr>
                <w:rFonts w:eastAsia="HYSinMyeongJo-Medium" w:cs="Gulim"/>
                <w:color w:val="000000"/>
                <w:sz w:val="18"/>
                <w:szCs w:val="18"/>
                <w:lang w:val="en-US" w:eastAsia="ko-KR"/>
              </w:rPr>
              <w:t>Type 4</w:t>
            </w:r>
          </w:p>
        </w:tc>
        <w:tc>
          <w:tcPr>
            <w:tcW w:w="152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D2862" w:rsidRPr="00FC5239" w:rsidRDefault="00FD2862" w:rsidP="00CD08C4">
            <w:pPr>
              <w:widowControl w:val="0"/>
              <w:wordWrap w:val="0"/>
              <w:spacing w:after="0"/>
              <w:rPr>
                <w:rFonts w:eastAsia="Gulim" w:cs="Gulim"/>
                <w:color w:val="000000"/>
                <w:spacing w:val="-6"/>
                <w:sz w:val="18"/>
                <w:szCs w:val="18"/>
                <w:lang w:val="en-US" w:eastAsia="ko-KR"/>
              </w:rPr>
            </w:pPr>
            <w:r w:rsidRPr="00FC5239">
              <w:rPr>
                <w:rFonts w:eastAsia="HYSinMyeongJo-Medium" w:cs="Gulim"/>
                <w:color w:val="000000"/>
                <w:spacing w:val="-6"/>
                <w:sz w:val="18"/>
                <w:szCs w:val="18"/>
                <w:lang w:val="en-US" w:eastAsia="ko-KR"/>
              </w:rPr>
              <w:t>Production of charcoal, molded charcoal, wood pellets, forest pellets, wood chips, sawdust, wood flour</w:t>
            </w:r>
          </w:p>
        </w:tc>
        <w:tc>
          <w:tcPr>
            <w:tcW w:w="5387"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D2862" w:rsidRPr="00FC5239" w:rsidRDefault="00FD2862" w:rsidP="00CD08C4">
            <w:pPr>
              <w:widowControl w:val="0"/>
              <w:wordWrap w:val="0"/>
              <w:spacing w:after="0"/>
              <w:rPr>
                <w:rFonts w:eastAsia="Gulim" w:cs="Gulim"/>
                <w:color w:val="000000"/>
                <w:sz w:val="18"/>
                <w:szCs w:val="18"/>
                <w:lang w:val="en-US" w:eastAsia="ko-KR"/>
              </w:rPr>
            </w:pPr>
            <w:r w:rsidRPr="00FC5239">
              <w:rPr>
                <w:rFonts w:eastAsia="HYSinMyeongJo-Medium" w:cs="Gulim"/>
                <w:color w:val="000000"/>
                <w:sz w:val="18"/>
                <w:szCs w:val="18"/>
                <w:lang w:val="en-US" w:eastAsia="ko-KR"/>
              </w:rPr>
              <w:t>At least one person with certification of forest product processing technician or higher in accordance of</w:t>
            </w:r>
            <w:r w:rsidRPr="00FC5239">
              <w:rPr>
                <w:rFonts w:eastAsia="HYSinMyeongJo-Medium" w:cs="Gulim" w:hint="eastAsia"/>
                <w:color w:val="000000"/>
                <w:sz w:val="18"/>
                <w:szCs w:val="18"/>
                <w:lang w:val="en-US" w:eastAsia="ko-KR"/>
              </w:rPr>
              <w:t xml:space="preserve"> </w:t>
            </w:r>
            <w:r w:rsidRPr="00FC5239">
              <w:rPr>
                <w:rFonts w:eastAsia="HYSinMyeongJo-Medium" w:cs="Gulim"/>
                <w:color w:val="000000"/>
                <w:sz w:val="18"/>
                <w:szCs w:val="18"/>
                <w:lang w:val="en-US" w:eastAsia="ko-KR"/>
              </w:rPr>
              <w:t xml:space="preserve">the </w:t>
            </w:r>
            <w:r w:rsidRPr="00FC5239">
              <w:rPr>
                <w:rFonts w:eastAsia="HYSinMyeongJo-Medium" w:cs="Gulim"/>
                <w:i/>
                <w:color w:val="000000"/>
                <w:sz w:val="18"/>
                <w:szCs w:val="18"/>
                <w:lang w:val="en-US" w:eastAsia="ko-KR"/>
              </w:rPr>
              <w:t>National Technical Qualifications Act</w:t>
            </w:r>
            <w:r w:rsidRPr="00FC5239">
              <w:rPr>
                <w:rFonts w:eastAsia="HYSinMyeongJo-Medium" w:cs="Gulim" w:hint="eastAsia"/>
                <w:color w:val="000000"/>
                <w:sz w:val="18"/>
                <w:szCs w:val="18"/>
                <w:lang w:val="en-US" w:eastAsia="ko-KR"/>
              </w:rPr>
              <w:t xml:space="preserve"> </w:t>
            </w:r>
            <w:r w:rsidRPr="00FC5239">
              <w:rPr>
                <w:rFonts w:eastAsia="HYSinMyeongJo-Medium" w:cs="Gulim"/>
                <w:color w:val="000000"/>
                <w:sz w:val="18"/>
                <w:szCs w:val="18"/>
                <w:lang w:val="en-US" w:eastAsia="ko-KR"/>
              </w:rPr>
              <w:t>or more than one person who received training for over 35 hours on forest product processing from a professional training institution designated pursuant to Article 31 (1) of the Act.</w:t>
            </w:r>
          </w:p>
        </w:tc>
        <w:tc>
          <w:tcPr>
            <w:tcW w:w="85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D2862" w:rsidRPr="00FC5239" w:rsidRDefault="00FD2862" w:rsidP="00CD08C4">
            <w:pPr>
              <w:widowControl w:val="0"/>
              <w:spacing w:after="0"/>
              <w:jc w:val="center"/>
              <w:rPr>
                <w:rFonts w:eastAsia="Gulim" w:cs="Gulim"/>
                <w:color w:val="000000"/>
                <w:spacing w:val="-4"/>
                <w:sz w:val="18"/>
                <w:szCs w:val="18"/>
                <w:lang w:val="en-US" w:eastAsia="ko-KR"/>
              </w:rPr>
            </w:pPr>
            <w:r w:rsidRPr="00FC5239">
              <w:rPr>
                <w:rFonts w:eastAsia="HYSinMyeongJo-Medium" w:cs="Gulim"/>
                <w:color w:val="000000"/>
                <w:sz w:val="18"/>
                <w:szCs w:val="18"/>
                <w:lang w:val="en-US" w:eastAsia="ko-KR"/>
              </w:rPr>
              <w:t>30 million won or more</w:t>
            </w: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D2862" w:rsidRPr="00FC5239" w:rsidRDefault="00FD2862" w:rsidP="00CD08C4">
            <w:pPr>
              <w:widowControl w:val="0"/>
              <w:spacing w:after="0"/>
              <w:jc w:val="center"/>
              <w:rPr>
                <w:rFonts w:eastAsia="Gulim" w:cs="Gulim"/>
                <w:color w:val="000000"/>
                <w:sz w:val="18"/>
                <w:szCs w:val="18"/>
                <w:lang w:val="en-US" w:eastAsia="ko-KR"/>
              </w:rPr>
            </w:pPr>
            <w:r w:rsidRPr="00FC5239">
              <w:rPr>
                <w:rFonts w:eastAsia="HYSinMyeongJo-Medium" w:cs="Gulim"/>
                <w:color w:val="000000"/>
                <w:sz w:val="18"/>
                <w:szCs w:val="18"/>
                <w:lang w:val="en-US" w:eastAsia="ko-KR"/>
              </w:rPr>
              <w:t>Office</w:t>
            </w:r>
          </w:p>
        </w:tc>
      </w:tr>
      <w:tr w:rsidR="00FD2862" w:rsidRPr="00FC5239" w:rsidTr="00FD2862">
        <w:trPr>
          <w:trHeight w:val="332"/>
        </w:trPr>
        <w:tc>
          <w:tcPr>
            <w:tcW w:w="10206" w:type="dxa"/>
            <w:gridSpan w:val="6"/>
            <w:tcBorders>
              <w:top w:val="nil"/>
              <w:left w:val="nil"/>
              <w:bottom w:val="nil"/>
              <w:right w:val="nil"/>
            </w:tcBorders>
            <w:tcMar>
              <w:top w:w="28" w:type="dxa"/>
              <w:left w:w="28" w:type="dxa"/>
              <w:bottom w:w="28" w:type="dxa"/>
              <w:right w:w="28" w:type="dxa"/>
            </w:tcMar>
            <w:vAlign w:val="center"/>
            <w:hideMark/>
          </w:tcPr>
          <w:p w:rsidR="00FD2862" w:rsidRPr="00FC5239" w:rsidRDefault="00FD2862" w:rsidP="00CD08C4">
            <w:pPr>
              <w:widowControl w:val="0"/>
              <w:wordWrap w:val="0"/>
              <w:spacing w:after="0"/>
              <w:ind w:left="178" w:hanging="178"/>
              <w:jc w:val="both"/>
              <w:rPr>
                <w:rFonts w:eastAsia="Gulim" w:cs="Gulim"/>
                <w:color w:val="000000"/>
                <w:sz w:val="18"/>
                <w:szCs w:val="18"/>
                <w:lang w:val="en-US" w:eastAsia="ko-KR"/>
              </w:rPr>
            </w:pPr>
            <w:r w:rsidRPr="00FC5239">
              <w:rPr>
                <w:rFonts w:eastAsia="HYSinMyeongJo-Medium" w:cs="Gulim"/>
                <w:color w:val="000000"/>
                <w:sz w:val="18"/>
                <w:szCs w:val="18"/>
                <w:lang w:val="en-US" w:eastAsia="ko-KR"/>
              </w:rPr>
              <w:t>3. Timber import &amp; distribution: A business that imports and distributes timber or timber products</w:t>
            </w:r>
          </w:p>
        </w:tc>
      </w:tr>
      <w:tr w:rsidR="00FD2862" w:rsidRPr="00FC5239" w:rsidTr="00FD2862">
        <w:trPr>
          <w:trHeight w:val="226"/>
        </w:trPr>
        <w:tc>
          <w:tcPr>
            <w:tcW w:w="4504"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D2862" w:rsidRPr="00FC5239" w:rsidRDefault="00FD2862" w:rsidP="00CD08C4">
            <w:pPr>
              <w:widowControl w:val="0"/>
              <w:spacing w:after="0"/>
              <w:jc w:val="center"/>
              <w:rPr>
                <w:rFonts w:eastAsia="Gulim" w:cs="Gulim"/>
                <w:b/>
                <w:color w:val="000000"/>
                <w:sz w:val="18"/>
                <w:szCs w:val="18"/>
                <w:lang w:val="en-US" w:eastAsia="ko-KR"/>
              </w:rPr>
            </w:pPr>
            <w:r w:rsidRPr="00FC5239">
              <w:rPr>
                <w:rFonts w:eastAsia="HYSinMyeongJo-Medium" w:cs="Gulim"/>
                <w:b/>
                <w:color w:val="000000"/>
                <w:sz w:val="18"/>
                <w:szCs w:val="18"/>
                <w:lang w:val="en-US" w:eastAsia="ko-KR"/>
              </w:rPr>
              <w:t>Business Scope</w:t>
            </w:r>
          </w:p>
        </w:tc>
        <w:tc>
          <w:tcPr>
            <w:tcW w:w="5702"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D2862" w:rsidRPr="00FC5239" w:rsidRDefault="00FD2862" w:rsidP="00CD08C4">
            <w:pPr>
              <w:widowControl w:val="0"/>
              <w:spacing w:after="0"/>
              <w:jc w:val="center"/>
              <w:rPr>
                <w:rFonts w:eastAsia="Gulim" w:cs="Gulim"/>
                <w:b/>
                <w:color w:val="000000"/>
                <w:sz w:val="18"/>
                <w:szCs w:val="18"/>
                <w:lang w:val="en-US" w:eastAsia="ko-KR"/>
              </w:rPr>
            </w:pPr>
            <w:r w:rsidRPr="00FC5239">
              <w:rPr>
                <w:rFonts w:eastAsia="HYSinMyeongJo-Medium" w:cs="Gulim"/>
                <w:b/>
                <w:color w:val="000000"/>
                <w:sz w:val="18"/>
                <w:szCs w:val="18"/>
                <w:lang w:val="en-US" w:eastAsia="ko-KR"/>
              </w:rPr>
              <w:t>Registration Requirements</w:t>
            </w:r>
          </w:p>
        </w:tc>
      </w:tr>
      <w:tr w:rsidR="00FD2862" w:rsidRPr="00FC5239" w:rsidTr="00FD2862">
        <w:trPr>
          <w:trHeight w:val="216"/>
        </w:trPr>
        <w:tc>
          <w:tcPr>
            <w:tcW w:w="4504"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D2862" w:rsidRPr="00FC5239" w:rsidRDefault="00FD2862" w:rsidP="00CD08C4">
            <w:pPr>
              <w:widowControl w:val="0"/>
              <w:spacing w:after="0"/>
              <w:jc w:val="center"/>
              <w:rPr>
                <w:rFonts w:eastAsia="Gulim" w:cs="Gulim"/>
                <w:color w:val="000000"/>
                <w:sz w:val="18"/>
                <w:szCs w:val="18"/>
                <w:lang w:val="en-US" w:eastAsia="ko-KR"/>
              </w:rPr>
            </w:pPr>
            <w:r w:rsidRPr="00FC5239">
              <w:rPr>
                <w:rFonts w:eastAsia="HYSinMyeongJo-Medium" w:cs="Gulim"/>
                <w:color w:val="000000"/>
                <w:sz w:val="18"/>
                <w:szCs w:val="18"/>
                <w:lang w:val="en-US" w:eastAsia="ko-KR"/>
              </w:rPr>
              <w:t>Import &amp; distribution of timber or timber products</w:t>
            </w:r>
          </w:p>
        </w:tc>
        <w:tc>
          <w:tcPr>
            <w:tcW w:w="5702"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D2862" w:rsidRPr="00FC5239" w:rsidRDefault="00FD2862" w:rsidP="00CD08C4">
            <w:pPr>
              <w:widowControl w:val="0"/>
              <w:spacing w:after="0"/>
              <w:jc w:val="center"/>
              <w:rPr>
                <w:rFonts w:eastAsia="Gulim" w:cs="Gulim"/>
                <w:color w:val="000000"/>
                <w:sz w:val="18"/>
                <w:szCs w:val="18"/>
                <w:lang w:val="en-US" w:eastAsia="ko-KR"/>
              </w:rPr>
            </w:pPr>
            <w:r w:rsidRPr="00FC5239">
              <w:rPr>
                <w:rFonts w:eastAsia="HYSinMyeongJo-Medium" w:cs="Gulim"/>
                <w:color w:val="000000"/>
                <w:sz w:val="18"/>
                <w:szCs w:val="18"/>
                <w:lang w:val="en-US" w:eastAsia="ko-KR"/>
              </w:rPr>
              <w:t>Office and storage facilities</w:t>
            </w:r>
          </w:p>
        </w:tc>
      </w:tr>
    </w:tbl>
    <w:p w:rsidR="00FD2862" w:rsidRDefault="00FD2862">
      <w:pPr>
        <w:spacing w:after="0" w:line="240" w:lineRule="auto"/>
        <w:rPr>
          <w:lang w:eastAsia="ja-JP"/>
        </w:rPr>
      </w:pPr>
    </w:p>
    <w:sectPr w:rsidR="00FD2862" w:rsidSect="00EB63DB">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9AA" w:rsidRDefault="009969AA">
      <w:r>
        <w:separator/>
      </w:r>
    </w:p>
  </w:endnote>
  <w:endnote w:type="continuationSeparator" w:id="0">
    <w:p w:rsidR="009969AA" w:rsidRDefault="00996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함초롬바탕">
    <w:altName w:val="Arial Unicode MS"/>
    <w:charset w:val="81"/>
    <w:family w:val="roman"/>
    <w:pitch w:val="variable"/>
    <w:sig w:usb0="00000000" w:usb1="FBDFFFFF" w:usb2="0417FFFF"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한양신명조">
    <w:altName w:val="Batang"/>
    <w:panose1 w:val="00000000000000000000"/>
    <w:charset w:val="81"/>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HYSinMyeongJo-Medium">
    <w:altName w:val="Arial Unicode MS"/>
    <w:charset w:val="81"/>
    <w:family w:val="roman"/>
    <w:pitch w:val="variable"/>
    <w:sig w:usb0="00000000" w:usb1="29D77CF9" w:usb2="00000010" w:usb3="00000000" w:csb0="00080000" w:csb1="00000000"/>
  </w:font>
  <w:font w:name="Dotum">
    <w:altName w:val="돋움"/>
    <w:panose1 w:val="020B0600000101010101"/>
    <w:charset w:val="81"/>
    <w:family w:val="swiss"/>
    <w:pitch w:val="variable"/>
    <w:sig w:usb0="B00002AF" w:usb1="69D77CFB" w:usb2="00000030" w:usb3="00000000" w:csb0="0008009F" w:csb1="00000000"/>
  </w:font>
  <w:font w:name="한양견고딕">
    <w:altName w:val="Batang"/>
    <w:panose1 w:val="00000000000000000000"/>
    <w:charset w:val="81"/>
    <w:family w:val="roman"/>
    <w:notTrueType/>
    <w:pitch w:val="default"/>
    <w:sig w:usb0="00000001" w:usb1="09060000" w:usb2="00000010" w:usb3="00000000" w:csb0="00080000" w:csb1="00000000"/>
  </w:font>
  <w:font w:name="DotumChe">
    <w:panose1 w:val="020B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105748"/>
      <w:docPartObj>
        <w:docPartGallery w:val="Page Numbers (Bottom of Page)"/>
        <w:docPartUnique/>
      </w:docPartObj>
    </w:sdtPr>
    <w:sdtEndPr>
      <w:rPr>
        <w:noProof/>
      </w:rPr>
    </w:sdtEndPr>
    <w:sdtContent>
      <w:p w:rsidR="009969AA" w:rsidRDefault="009969AA" w:rsidP="00C13910">
        <w:pPr>
          <w:pStyle w:val="Footer"/>
          <w:jc w:val="center"/>
        </w:pPr>
        <w:r>
          <w:fldChar w:fldCharType="begin"/>
        </w:r>
        <w:r>
          <w:instrText xml:space="preserve"> PAGE   \* MERGEFORMAT </w:instrText>
        </w:r>
        <w:r>
          <w:fldChar w:fldCharType="separate"/>
        </w:r>
        <w:r w:rsidR="00585688">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9AA" w:rsidRDefault="009969AA">
      <w:r>
        <w:separator/>
      </w:r>
    </w:p>
  </w:footnote>
  <w:footnote w:type="continuationSeparator" w:id="0">
    <w:p w:rsidR="009969AA" w:rsidRDefault="009969AA">
      <w:r>
        <w:continuationSeparator/>
      </w:r>
    </w:p>
  </w:footnote>
  <w:footnote w:id="1">
    <w:p w:rsidR="009969AA" w:rsidRDefault="009969AA">
      <w:pPr>
        <w:pStyle w:val="FootnoteText"/>
      </w:pPr>
      <w:r>
        <w:rPr>
          <w:rStyle w:val="FootnoteReference"/>
        </w:rPr>
        <w:footnoteRef/>
      </w:r>
      <w:r>
        <w:t xml:space="preserve"> </w:t>
      </w:r>
      <w:r w:rsidRPr="00D91580">
        <w:rPr>
          <w:rFonts w:eastAsia="SimSun"/>
          <w:sz w:val="22"/>
          <w:szCs w:val="22"/>
        </w:rPr>
        <w:t xml:space="preserve">For the purposes of the </w:t>
      </w:r>
      <w:r w:rsidRPr="00D91580">
        <w:rPr>
          <w:rFonts w:eastAsia="SimSun"/>
          <w:i/>
          <w:sz w:val="22"/>
          <w:szCs w:val="22"/>
        </w:rPr>
        <w:t>Illegal Logging Prohibition Act 2012</w:t>
      </w:r>
      <w:r w:rsidRPr="00D91580">
        <w:rPr>
          <w:rFonts w:eastAsia="SimSun"/>
          <w:sz w:val="22"/>
          <w:szCs w:val="22"/>
        </w:rPr>
        <w:t xml:space="preserve"> a ‘regulated timber product’ is a product listed in Schedule 1 to the Regulation.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9AA" w:rsidRPr="00FA34E9" w:rsidRDefault="009969AA" w:rsidP="00FA34E9">
    <w:pPr>
      <w:rPr>
        <w:rFonts w:ascii="Calibri" w:eastAsia="Malgun Gothic" w:hAnsi="Calibri"/>
        <w:color w:val="7F7F7F"/>
        <w:szCs w:val="32"/>
        <w:lang w:eastAsia="ko-KR"/>
      </w:rPr>
    </w:pPr>
    <w:r w:rsidRPr="00C103F5">
      <w:rPr>
        <w:rFonts w:ascii="Calibri" w:hAnsi="Calibri"/>
        <w:noProof/>
        <w:lang w:eastAsia="en-AU"/>
      </w:rPr>
      <w:t>Country Specific Guideline for the Republic of Korea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9AA" w:rsidRDefault="009969AA">
    <w:pPr>
      <w:pStyle w:val="Header"/>
    </w:pPr>
    <w:r w:rsidRPr="00C376A9">
      <w:rPr>
        <w:noProof/>
      </w:rPr>
      <w:drawing>
        <wp:inline distT="0" distB="0" distL="0" distR="0" wp14:anchorId="1F8B5CD2" wp14:editId="4074AACC">
          <wp:extent cx="2383155" cy="17411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155" cy="1741170"/>
                  </a:xfrm>
                  <a:prstGeom prst="rect">
                    <a:avLst/>
                  </a:prstGeom>
                  <a:noFill/>
                  <a:ln>
                    <a:noFill/>
                  </a:ln>
                </pic:spPr>
              </pic:pic>
            </a:graphicData>
          </a:graphic>
        </wp:inline>
      </w:drawing>
    </w:r>
    <w:r>
      <w:t xml:space="preserve">                       </w:t>
    </w:r>
    <w:r w:rsidRPr="0091133C">
      <w:rPr>
        <w:rFonts w:ascii="Gulim" w:eastAsia="Gulim" w:hAnsi="Gulim" w:cs="Gulim"/>
        <w:noProof/>
      </w:rPr>
      <w:drawing>
        <wp:inline distT="0" distB="0" distL="0" distR="0" wp14:anchorId="363071EE" wp14:editId="7B8F9784">
          <wp:extent cx="2529840" cy="1687195"/>
          <wp:effectExtent l="0" t="0" r="3810" b="8255"/>
          <wp:docPr id="18" name="_x195133968" descr="EMB000038b840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95133968" descr="EMB000038b8401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9840" cy="168719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3642FB"/>
    <w:multiLevelType w:val="hybridMultilevel"/>
    <w:tmpl w:val="BF2EB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491BE9"/>
    <w:multiLevelType w:val="hybridMultilevel"/>
    <w:tmpl w:val="8152B0FA"/>
    <w:lvl w:ilvl="0" w:tplc="0C09001B">
      <w:start w:val="1"/>
      <w:numFmt w:val="lowerRoman"/>
      <w:lvlText w:val="%1."/>
      <w:lvlJc w:val="right"/>
      <w:pPr>
        <w:ind w:left="1440" w:hanging="360"/>
      </w:p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7" w15:restartNumberingAfterBreak="0">
    <w:nsid w:val="15B9035F"/>
    <w:multiLevelType w:val="hybridMultilevel"/>
    <w:tmpl w:val="2A5C96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0" w15:restartNumberingAfterBreak="0">
    <w:nsid w:val="1C466C98"/>
    <w:multiLevelType w:val="hybridMultilevel"/>
    <w:tmpl w:val="B88E9E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40E5A04"/>
    <w:multiLevelType w:val="hybridMultilevel"/>
    <w:tmpl w:val="D4E27FC8"/>
    <w:lvl w:ilvl="0" w:tplc="0C09001B">
      <w:start w:val="1"/>
      <w:numFmt w:val="lowerRoman"/>
      <w:lvlText w:val="%1."/>
      <w:lvlJc w:val="righ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3" w15:restartNumberingAfterBreak="0">
    <w:nsid w:val="2A913599"/>
    <w:multiLevelType w:val="multilevel"/>
    <w:tmpl w:val="02AA8FA0"/>
    <w:numStyleLink w:val="ListBullets"/>
  </w:abstractNum>
  <w:abstractNum w:abstractNumId="14" w15:restartNumberingAfterBreak="0">
    <w:nsid w:val="2F2425AB"/>
    <w:multiLevelType w:val="multilevel"/>
    <w:tmpl w:val="BC8603C0"/>
    <w:numStyleLink w:val="ListNumbers"/>
  </w:abstractNum>
  <w:abstractNum w:abstractNumId="15" w15:restartNumberingAfterBreak="0">
    <w:nsid w:val="2F546846"/>
    <w:multiLevelType w:val="hybridMultilevel"/>
    <w:tmpl w:val="123A94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FB5863"/>
    <w:multiLevelType w:val="hybridMultilevel"/>
    <w:tmpl w:val="869EC2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5F22701"/>
    <w:multiLevelType w:val="multilevel"/>
    <w:tmpl w:val="208CF56E"/>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6DD5C12"/>
    <w:multiLevelType w:val="multilevel"/>
    <w:tmpl w:val="20F2356A"/>
    <w:numStyleLink w:val="Appendix"/>
  </w:abstractNum>
  <w:abstractNum w:abstractNumId="19"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0B4466"/>
    <w:multiLevelType w:val="hybridMultilevel"/>
    <w:tmpl w:val="7FCA04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2"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3"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9F3684"/>
    <w:multiLevelType w:val="hybridMultilevel"/>
    <w:tmpl w:val="69B60A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3500B6E"/>
    <w:multiLevelType w:val="hybridMultilevel"/>
    <w:tmpl w:val="67DCD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437FE7"/>
    <w:multiLevelType w:val="hybridMultilevel"/>
    <w:tmpl w:val="1862BE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5E17F62"/>
    <w:multiLevelType w:val="hybridMultilevel"/>
    <w:tmpl w:val="E0022AC8"/>
    <w:lvl w:ilvl="0" w:tplc="ED160E7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788B4B9B"/>
    <w:multiLevelType w:val="hybridMultilevel"/>
    <w:tmpl w:val="924251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21"/>
  </w:num>
  <w:num w:numId="2">
    <w:abstractNumId w:val="19"/>
  </w:num>
  <w:num w:numId="3">
    <w:abstractNumId w:val="8"/>
  </w:num>
  <w:num w:numId="4">
    <w:abstractNumId w:val="9"/>
  </w:num>
  <w:num w:numId="5">
    <w:abstractNumId w:val="3"/>
  </w:num>
  <w:num w:numId="6">
    <w:abstractNumId w:val="13"/>
  </w:num>
  <w:num w:numId="7">
    <w:abstractNumId w:val="25"/>
  </w:num>
  <w:num w:numId="8">
    <w:abstractNumId w:val="14"/>
  </w:num>
  <w:num w:numId="9">
    <w:abstractNumId w:val="22"/>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3"/>
  </w:num>
  <w:num w:numId="14">
    <w:abstractNumId w:val="2"/>
  </w:num>
  <w:num w:numId="15">
    <w:abstractNumId w:val="1"/>
  </w:num>
  <w:num w:numId="16">
    <w:abstractNumId w:val="0"/>
  </w:num>
  <w:num w:numId="17">
    <w:abstractNumId w:val="4"/>
  </w:num>
  <w:num w:numId="18">
    <w:abstractNumId w:val="15"/>
  </w:num>
  <w:num w:numId="19">
    <w:abstractNumId w:val="26"/>
  </w:num>
  <w:num w:numId="20">
    <w:abstractNumId w:val="16"/>
  </w:num>
  <w:num w:numId="21">
    <w:abstractNumId w:val="27"/>
  </w:num>
  <w:num w:numId="22">
    <w:abstractNumId w:val="24"/>
  </w:num>
  <w:num w:numId="23">
    <w:abstractNumId w:val="5"/>
  </w:num>
  <w:num w:numId="24">
    <w:abstractNumId w:val="11"/>
    <w:lvlOverride w:ilvl="0">
      <w:startOverride w:val="1"/>
    </w:lvlOverride>
    <w:lvlOverride w:ilvl="1"/>
    <w:lvlOverride w:ilvl="2"/>
    <w:lvlOverride w:ilvl="3"/>
    <w:lvlOverride w:ilvl="4"/>
    <w:lvlOverride w:ilvl="5"/>
    <w:lvlOverride w:ilvl="6"/>
    <w:lvlOverride w:ilvl="7"/>
    <w:lvlOverride w:ilvl="8"/>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6"/>
  </w:num>
  <w:num w:numId="28">
    <w:abstractNumId w:val="27"/>
  </w:num>
  <w:num w:numId="29">
    <w:abstractNumId w:val="24"/>
  </w:num>
  <w:num w:numId="30">
    <w:abstractNumId w:val="6"/>
    <w:lvlOverride w:ilvl="0">
      <w:startOverride w:val="1"/>
    </w:lvlOverride>
    <w:lvlOverride w:ilvl="1"/>
    <w:lvlOverride w:ilvl="2"/>
    <w:lvlOverride w:ilvl="3"/>
    <w:lvlOverride w:ilvl="4"/>
    <w:lvlOverride w:ilvl="5"/>
    <w:lvlOverride w:ilvl="6"/>
    <w:lvlOverride w:ilvl="7"/>
    <w:lvlOverride w:ilvl="8"/>
  </w:num>
  <w:num w:numId="31">
    <w:abstractNumId w:val="29"/>
  </w:num>
  <w:num w:numId="32">
    <w:abstractNumId w:val="7"/>
  </w:num>
  <w:num w:numId="33">
    <w:abstractNumId w:val="28"/>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10"/>
    <w:rsid w:val="000369D9"/>
    <w:rsid w:val="000A5C91"/>
    <w:rsid w:val="00177315"/>
    <w:rsid w:val="00210BB9"/>
    <w:rsid w:val="0023274F"/>
    <w:rsid w:val="003A721D"/>
    <w:rsid w:val="00461807"/>
    <w:rsid w:val="004976E5"/>
    <w:rsid w:val="004B2112"/>
    <w:rsid w:val="0054747E"/>
    <w:rsid w:val="00585688"/>
    <w:rsid w:val="00626E31"/>
    <w:rsid w:val="006354F6"/>
    <w:rsid w:val="00905F94"/>
    <w:rsid w:val="00936D7B"/>
    <w:rsid w:val="009969AA"/>
    <w:rsid w:val="00997255"/>
    <w:rsid w:val="00A1660A"/>
    <w:rsid w:val="00AA4B88"/>
    <w:rsid w:val="00AA66DE"/>
    <w:rsid w:val="00B03AFF"/>
    <w:rsid w:val="00B57188"/>
    <w:rsid w:val="00B705D9"/>
    <w:rsid w:val="00C13910"/>
    <w:rsid w:val="00C61E42"/>
    <w:rsid w:val="00C6669A"/>
    <w:rsid w:val="00CD08C4"/>
    <w:rsid w:val="00D77EC1"/>
    <w:rsid w:val="00E3214D"/>
    <w:rsid w:val="00E63F95"/>
    <w:rsid w:val="00E8241F"/>
    <w:rsid w:val="00EB63DB"/>
    <w:rsid w:val="00ED3D4D"/>
    <w:rsid w:val="00F338EE"/>
    <w:rsid w:val="00FA2C7A"/>
    <w:rsid w:val="00FA34E9"/>
    <w:rsid w:val="00FD28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0DB88E05-0605-4B95-AFCF-BC674BFD8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Batang"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8EE"/>
    <w:pPr>
      <w:spacing w:after="120" w:line="276" w:lineRule="auto"/>
    </w:pPr>
    <w:rPr>
      <w:sz w:val="22"/>
      <w:szCs w:val="22"/>
      <w:lang w:eastAsia="en-US"/>
    </w:rPr>
  </w:style>
  <w:style w:type="paragraph" w:styleId="Heading1">
    <w:name w:val="heading 1"/>
    <w:basedOn w:val="Normal"/>
    <w:next w:val="Normal"/>
    <w:link w:val="Heading1Char"/>
    <w:uiPriority w:val="1"/>
    <w:qFormat/>
    <w:rsid w:val="00EB63DB"/>
    <w:pPr>
      <w:jc w:val="center"/>
      <w:outlineLvl w:val="0"/>
    </w:pPr>
    <w:rPr>
      <w:rFonts w:ascii="Calibri" w:eastAsia="Times New Roman" w:hAnsi="Calibri"/>
      <w:b/>
      <w:color w:val="244061"/>
      <w:spacing w:val="4"/>
      <w:w w:val="105"/>
      <w:kern w:val="28"/>
      <w:sz w:val="52"/>
      <w:szCs w:val="52"/>
    </w:rPr>
  </w:style>
  <w:style w:type="paragraph" w:styleId="Heading2">
    <w:name w:val="heading 2"/>
    <w:basedOn w:val="Normal"/>
    <w:next w:val="Normal"/>
    <w:link w:val="Heading2Char"/>
    <w:uiPriority w:val="3"/>
    <w:qFormat/>
    <w:rsid w:val="00EB63DB"/>
    <w:pPr>
      <w:numPr>
        <w:numId w:val="9"/>
      </w:numPr>
      <w:spacing w:before="240"/>
      <w:outlineLvl w:val="1"/>
    </w:pPr>
    <w:rPr>
      <w:rFonts w:ascii="Calibri" w:eastAsia="Times New Roman" w:hAnsi="Calibri"/>
      <w:b/>
      <w:bCs/>
      <w:color w:val="000000"/>
      <w:sz w:val="36"/>
      <w:szCs w:val="28"/>
      <w:lang w:eastAsia="ja-JP"/>
    </w:rPr>
  </w:style>
  <w:style w:type="paragraph" w:styleId="Heading3">
    <w:name w:val="heading 3"/>
    <w:next w:val="Normal"/>
    <w:link w:val="Heading3Char"/>
    <w:uiPriority w:val="4"/>
    <w:qFormat/>
    <w:rsid w:val="00EB63DB"/>
    <w:pPr>
      <w:keepNext/>
      <w:keepLines/>
      <w:numPr>
        <w:ilvl w:val="1"/>
        <w:numId w:val="9"/>
      </w:numPr>
      <w:spacing w:before="360" w:after="120"/>
      <w:outlineLvl w:val="2"/>
    </w:pPr>
    <w:rPr>
      <w:rFonts w:ascii="Calibri" w:eastAsia="Times New Roman" w:hAnsi="Calibri"/>
      <w:b/>
      <w:bCs/>
      <w:sz w:val="32"/>
      <w:szCs w:val="24"/>
      <w:lang w:eastAsia="en-US"/>
    </w:rPr>
  </w:style>
  <w:style w:type="paragraph" w:styleId="Heading4">
    <w:name w:val="heading 4"/>
    <w:basedOn w:val="Heading5"/>
    <w:next w:val="Normal"/>
    <w:link w:val="Heading4Char"/>
    <w:uiPriority w:val="5"/>
    <w:qFormat/>
    <w:rsid w:val="00EB63DB"/>
    <w:pPr>
      <w:spacing w:before="120"/>
      <w:outlineLvl w:val="3"/>
    </w:pPr>
    <w:rPr>
      <w:rFonts w:ascii="Calibri" w:eastAsiaTheme="minorEastAsia" w:hAnsi="Calibri" w:cstheme="minorBidi"/>
      <w:sz w:val="26"/>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sid w:val="00EB63DB"/>
    <w:rPr>
      <w:rFonts w:ascii="Calibri" w:eastAsia="Times New Roman" w:hAnsi="Calibri"/>
      <w:b/>
      <w:color w:val="244061"/>
      <w:spacing w:val="4"/>
      <w:w w:val="105"/>
      <w:kern w:val="28"/>
      <w:sz w:val="52"/>
      <w:szCs w:val="52"/>
      <w:lang w:eastAsia="en-US"/>
    </w:rPr>
  </w:style>
  <w:style w:type="character" w:customStyle="1" w:styleId="Heading2Char">
    <w:name w:val="Heading 2 Char"/>
    <w:basedOn w:val="DefaultParagraphFont"/>
    <w:link w:val="Heading2"/>
    <w:uiPriority w:val="3"/>
    <w:rsid w:val="00EB63DB"/>
    <w:rPr>
      <w:rFonts w:ascii="Calibri" w:eastAsia="Times New Roman" w:hAnsi="Calibri"/>
      <w:b/>
      <w:bCs/>
      <w:color w:val="000000"/>
      <w:sz w:val="36"/>
      <w:szCs w:val="28"/>
      <w:lang w:eastAsia="ja-JP"/>
    </w:rPr>
  </w:style>
  <w:style w:type="character" w:customStyle="1" w:styleId="Heading3Char">
    <w:name w:val="Heading 3 Char"/>
    <w:basedOn w:val="DefaultParagraphFont"/>
    <w:link w:val="Heading3"/>
    <w:uiPriority w:val="4"/>
    <w:rsid w:val="00EB63DB"/>
    <w:rPr>
      <w:rFonts w:ascii="Calibri" w:eastAsia="Times New Roman" w:hAnsi="Calibri"/>
      <w:b/>
      <w:bCs/>
      <w:sz w:val="32"/>
      <w:szCs w:val="24"/>
      <w:lang w:eastAsia="en-US"/>
    </w:rPr>
  </w:style>
  <w:style w:type="character" w:customStyle="1" w:styleId="Heading4Char">
    <w:name w:val="Heading 4 Char"/>
    <w:basedOn w:val="DefaultParagraphFont"/>
    <w:link w:val="Heading4"/>
    <w:uiPriority w:val="5"/>
    <w:rsid w:val="00EB63DB"/>
    <w:rPr>
      <w:rFonts w:ascii="Calibri" w:eastAsiaTheme="minorEastAsia" w:hAnsi="Calibri" w:cstheme="minorBidi"/>
      <w:b/>
      <w:i/>
      <w:sz w:val="26"/>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pPr>
    <w:rPr>
      <w:b/>
      <w:noProof/>
    </w:rPr>
  </w:style>
  <w:style w:type="paragraph" w:styleId="TOC2">
    <w:name w:val="toc 2"/>
    <w:basedOn w:val="Normal"/>
    <w:next w:val="Normal"/>
    <w:uiPriority w:val="39"/>
    <w:unhideWhenUsed/>
    <w:qFormat/>
    <w:pPr>
      <w:tabs>
        <w:tab w:val="right" w:leader="dot" w:pos="9060"/>
      </w:tabs>
      <w:ind w:firstLine="425"/>
    </w:pPr>
    <w:rPr>
      <w:noProof/>
    </w:rPr>
  </w:style>
  <w:style w:type="paragraph" w:styleId="TOC3">
    <w:name w:val="toc 3"/>
    <w:basedOn w:val="Normal"/>
    <w:next w:val="Normal"/>
    <w:uiPriority w:val="39"/>
    <w:unhideWhenUsed/>
    <w:qFormat/>
    <w:pPr>
      <w:tabs>
        <w:tab w:val="right" w:leader="dot" w:pos="9072"/>
      </w:tabs>
      <w:ind w:firstLine="851"/>
    </w:pPr>
    <w:rPr>
      <w:noProof/>
    </w:rPr>
  </w:style>
  <w:style w:type="paragraph" w:styleId="Caption">
    <w:name w:val="caption"/>
    <w:basedOn w:val="Normal"/>
    <w:next w:val="Normal"/>
    <w:uiPriority w:val="35"/>
    <w:qFormat/>
    <w:rsid w:val="00F338EE"/>
    <w:pPr>
      <w:keepNext/>
      <w:spacing w:before="120"/>
    </w:pPr>
    <w:rPr>
      <w:b/>
      <w:bCs/>
      <w:sz w:val="20"/>
      <w:szCs w:val="18"/>
    </w:rPr>
  </w:style>
  <w:style w:type="paragraph" w:styleId="ListBullet">
    <w:name w:val="List Bullet"/>
    <w:basedOn w:val="Normal"/>
    <w:uiPriority w:val="7"/>
    <w:qFormat/>
    <w:pPr>
      <w:numPr>
        <w:numId w:val="6"/>
      </w:numPr>
    </w:pPr>
  </w:style>
  <w:style w:type="paragraph" w:styleId="ListNumber">
    <w:name w:val="List Number"/>
    <w:basedOn w:val="Normal"/>
    <w:uiPriority w:val="9"/>
    <w:qFormat/>
    <w:pPr>
      <w:numPr>
        <w:numId w:val="8"/>
      </w:numPr>
    </w:pPr>
  </w:style>
  <w:style w:type="paragraph" w:styleId="ListBullet2">
    <w:name w:val="List Bullet 2"/>
    <w:basedOn w:val="Normal"/>
    <w:uiPriority w:val="8"/>
    <w:qFormat/>
    <w:pPr>
      <w:numPr>
        <w:ilvl w:val="1"/>
        <w:numId w:val="6"/>
      </w:numPr>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basedOn w:val="Heading2"/>
    <w:qFormat/>
    <w:rsid w:val="004976E5"/>
    <w:pPr>
      <w:numPr>
        <w:numId w:val="0"/>
      </w:numPr>
    </w:pPr>
    <w:rPr>
      <w:rFonts w:asciiTheme="minorHAnsi" w:hAnsiTheme="minorHAnsi"/>
      <w:bCs w:val="0"/>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0369D9"/>
    <w:pPr>
      <w:overflowPunct w:val="0"/>
      <w:autoSpaceDE w:val="0"/>
      <w:autoSpaceDN w:val="0"/>
      <w:adjustRightInd w:val="0"/>
      <w:spacing w:after="240"/>
      <w:jc w:val="both"/>
      <w:textAlignment w:val="baseline"/>
    </w:pPr>
    <w:rPr>
      <w:rFonts w:eastAsia="Times New Roman"/>
      <w:sz w:val="24"/>
      <w:szCs w:val="20"/>
    </w:rPr>
  </w:style>
  <w:style w:type="character" w:customStyle="1" w:styleId="BodyTextChar">
    <w:name w:val="Body Text Char"/>
    <w:basedOn w:val="DefaultParagraphFont"/>
    <w:link w:val="BodyText"/>
    <w:uiPriority w:val="1"/>
    <w:rsid w:val="000369D9"/>
    <w:rPr>
      <w:rFonts w:eastAsia="Times New Roman"/>
      <w:sz w:val="24"/>
      <w:lang w:eastAsia="en-US"/>
    </w:rPr>
  </w:style>
  <w:style w:type="paragraph" w:styleId="EndnoteText">
    <w:name w:val="endnote text"/>
    <w:basedOn w:val="Normal"/>
    <w:link w:val="EndnoteTextChar"/>
    <w:uiPriority w:val="99"/>
    <w:semiHidden/>
    <w:unhideWhenUsed/>
    <w:rsid w:val="000369D9"/>
    <w:rPr>
      <w:sz w:val="20"/>
      <w:szCs w:val="20"/>
    </w:rPr>
  </w:style>
  <w:style w:type="character" w:customStyle="1" w:styleId="EndnoteTextChar">
    <w:name w:val="Endnote Text Char"/>
    <w:basedOn w:val="DefaultParagraphFont"/>
    <w:link w:val="EndnoteText"/>
    <w:uiPriority w:val="99"/>
    <w:semiHidden/>
    <w:rsid w:val="000369D9"/>
    <w:rPr>
      <w:rFonts w:ascii="Calibri" w:hAnsi="Calibri"/>
      <w:lang w:eastAsia="en-US"/>
    </w:rPr>
  </w:style>
  <w:style w:type="character" w:styleId="EndnoteReference">
    <w:name w:val="endnote reference"/>
    <w:basedOn w:val="DefaultParagraphFont"/>
    <w:uiPriority w:val="99"/>
    <w:semiHidden/>
    <w:unhideWhenUsed/>
    <w:rsid w:val="000369D9"/>
    <w:rPr>
      <w:vertAlign w:val="superscript"/>
    </w:rPr>
  </w:style>
  <w:style w:type="paragraph" w:styleId="FootnoteText">
    <w:name w:val="footnote text"/>
    <w:basedOn w:val="Normal"/>
    <w:link w:val="FootnoteTextChar"/>
    <w:uiPriority w:val="99"/>
    <w:semiHidden/>
    <w:unhideWhenUsed/>
    <w:rsid w:val="000369D9"/>
    <w:rPr>
      <w:sz w:val="20"/>
      <w:szCs w:val="20"/>
    </w:rPr>
  </w:style>
  <w:style w:type="character" w:customStyle="1" w:styleId="FootnoteTextChar">
    <w:name w:val="Footnote Text Char"/>
    <w:basedOn w:val="DefaultParagraphFont"/>
    <w:link w:val="FootnoteText"/>
    <w:uiPriority w:val="99"/>
    <w:semiHidden/>
    <w:rsid w:val="000369D9"/>
    <w:rPr>
      <w:rFonts w:ascii="Calibri" w:hAnsi="Calibri"/>
      <w:lang w:eastAsia="en-US"/>
    </w:rPr>
  </w:style>
  <w:style w:type="character" w:styleId="FootnoteReference">
    <w:name w:val="footnote reference"/>
    <w:basedOn w:val="DefaultParagraphFont"/>
    <w:uiPriority w:val="99"/>
    <w:semiHidden/>
    <w:unhideWhenUsed/>
    <w:rsid w:val="000369D9"/>
    <w:rPr>
      <w:vertAlign w:val="superscript"/>
    </w:rPr>
  </w:style>
  <w:style w:type="paragraph" w:styleId="ListParagraph">
    <w:name w:val="List Paragraph"/>
    <w:basedOn w:val="Normal"/>
    <w:uiPriority w:val="99"/>
    <w:qFormat/>
    <w:rsid w:val="000369D9"/>
    <w:pPr>
      <w:ind w:left="720"/>
      <w:contextualSpacing/>
    </w:pPr>
  </w:style>
  <w:style w:type="paragraph" w:customStyle="1" w:styleId="MS">
    <w:name w:val="MS바탕글"/>
    <w:rsid w:val="000369D9"/>
    <w:pPr>
      <w:pBdr>
        <w:top w:val="none" w:sz="2" w:space="0" w:color="000000"/>
        <w:left w:val="none" w:sz="2" w:space="0" w:color="000000"/>
        <w:bottom w:val="none" w:sz="2" w:space="0" w:color="000000"/>
        <w:right w:val="none" w:sz="2" w:space="0" w:color="000000"/>
      </w:pBdr>
      <w:autoSpaceDE w:val="0"/>
      <w:autoSpaceDN w:val="0"/>
      <w:textAlignment w:val="baseline"/>
    </w:pPr>
    <w:rPr>
      <w:rFonts w:ascii="Times New Roman" w:eastAsia="Times New Roman" w:hAnsi="Malgun Gothic"/>
      <w:color w:val="000000"/>
      <w:kern w:val="2"/>
      <w:sz w:val="24"/>
      <w:szCs w:val="22"/>
      <w:lang w:val="en-US" w:eastAsia="ko-KR"/>
    </w:rPr>
  </w:style>
  <w:style w:type="paragraph" w:customStyle="1" w:styleId="a">
    <w:name w:val="바탕글"/>
    <w:rsid w:val="00F338EE"/>
    <w:pPr>
      <w:widowControl w:val="0"/>
      <w:wordWrap w:val="0"/>
      <w:autoSpaceDE w:val="0"/>
      <w:autoSpaceDN w:val="0"/>
      <w:spacing w:line="384" w:lineRule="auto"/>
      <w:jc w:val="both"/>
    </w:pPr>
    <w:rPr>
      <w:rFonts w:ascii="함초롬바탕" w:eastAsia="함초롬바탕" w:hAnsi="Malgun Gothic"/>
      <w:color w:val="000000"/>
      <w:kern w:val="2"/>
      <w:szCs w:val="22"/>
      <w:lang w:val="en-US" w:eastAsia="ko-KR"/>
    </w:rPr>
  </w:style>
  <w:style w:type="paragraph" w:customStyle="1" w:styleId="MsoCommentText0">
    <w:name w:val="MsoCommentText"/>
    <w:basedOn w:val="Normal"/>
    <w:rsid w:val="00F338EE"/>
    <w:pPr>
      <w:autoSpaceDE w:val="0"/>
      <w:autoSpaceDN w:val="0"/>
      <w:spacing w:after="240" w:line="240" w:lineRule="auto"/>
    </w:pPr>
    <w:rPr>
      <w:rFonts w:ascii="Gulim" w:eastAsia="Gulim" w:hAnsi="Gulim" w:cs="Gulim"/>
      <w:color w:val="000000"/>
      <w:sz w:val="20"/>
      <w:szCs w:val="20"/>
      <w:lang w:val="en-US" w:eastAsia="ko-KR"/>
    </w:rPr>
  </w:style>
  <w:style w:type="paragraph" w:styleId="List">
    <w:name w:val="List"/>
    <w:basedOn w:val="Normal"/>
    <w:uiPriority w:val="99"/>
    <w:semiHidden/>
    <w:unhideWhenUsed/>
    <w:rsid w:val="00F338EE"/>
    <w:pPr>
      <w:overflowPunct w:val="0"/>
      <w:autoSpaceDE w:val="0"/>
      <w:autoSpaceDN w:val="0"/>
      <w:adjustRightInd w:val="0"/>
      <w:spacing w:after="240" w:line="240" w:lineRule="auto"/>
      <w:ind w:left="283" w:hanging="283"/>
      <w:contextualSpacing/>
    </w:pPr>
    <w:rPr>
      <w:rFonts w:ascii="Calibri" w:eastAsia="Times New Roman" w:hAnsi="Calibri"/>
      <w:sz w:val="24"/>
      <w:szCs w:val="20"/>
    </w:rPr>
  </w:style>
  <w:style w:type="paragraph" w:customStyle="1" w:styleId="a0">
    <w:name w:val="호_표"/>
    <w:uiPriority w:val="21"/>
    <w:rsid w:val="004976E5"/>
    <w:pPr>
      <w:widowControl w:val="0"/>
      <w:pBdr>
        <w:top w:val="none" w:sz="2" w:space="0" w:color="000000"/>
        <w:left w:val="none" w:sz="2" w:space="0" w:color="000000"/>
        <w:bottom w:val="none" w:sz="2" w:space="0" w:color="000000"/>
        <w:right w:val="none" w:sz="2" w:space="0" w:color="000000"/>
      </w:pBdr>
      <w:wordWrap w:val="0"/>
      <w:autoSpaceDE w:val="0"/>
      <w:autoSpaceDN w:val="0"/>
      <w:spacing w:line="432" w:lineRule="auto"/>
      <w:ind w:left="488" w:hanging="488"/>
      <w:jc w:val="both"/>
      <w:textAlignment w:val="baseline"/>
    </w:pPr>
    <w:rPr>
      <w:rFonts w:ascii="한양신명조" w:eastAsia="한양신명조" w:hAnsi="Malgun Gothic"/>
      <w:color w:val="000000"/>
      <w:kern w:val="2"/>
      <w:sz w:val="28"/>
      <w:szCs w:val="22"/>
      <w:lang w:val="en-US" w:eastAsia="ko-KR"/>
    </w:rPr>
  </w:style>
  <w:style w:type="paragraph" w:customStyle="1" w:styleId="notes">
    <w:name w:val="notes"/>
    <w:basedOn w:val="Normal"/>
    <w:qFormat/>
    <w:rsid w:val="00FD2862"/>
    <w:pPr>
      <w:spacing w:before="100" w:beforeAutospacing="1" w:after="100" w:afterAutospacing="1" w:line="240" w:lineRule="auto"/>
    </w:pPr>
    <w:rPr>
      <w:rFonts w:eastAsia="Times New Roman"/>
      <w:i/>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0499">
      <w:bodyDiv w:val="1"/>
      <w:marLeft w:val="0"/>
      <w:marRight w:val="0"/>
      <w:marTop w:val="0"/>
      <w:marBottom w:val="0"/>
      <w:divBdr>
        <w:top w:val="none" w:sz="0" w:space="0" w:color="auto"/>
        <w:left w:val="none" w:sz="0" w:space="0" w:color="auto"/>
        <w:bottom w:val="none" w:sz="0" w:space="0" w:color="auto"/>
        <w:right w:val="none" w:sz="0" w:space="0" w:color="auto"/>
      </w:divBdr>
    </w:div>
    <w:div w:id="425925779">
      <w:bodyDiv w:val="1"/>
      <w:marLeft w:val="0"/>
      <w:marRight w:val="0"/>
      <w:marTop w:val="0"/>
      <w:marBottom w:val="0"/>
      <w:divBdr>
        <w:top w:val="none" w:sz="0" w:space="0" w:color="auto"/>
        <w:left w:val="none" w:sz="0" w:space="0" w:color="auto"/>
        <w:bottom w:val="none" w:sz="0" w:space="0" w:color="auto"/>
        <w:right w:val="none" w:sz="0" w:space="0" w:color="auto"/>
      </w:divBdr>
    </w:div>
    <w:div w:id="609355925">
      <w:bodyDiv w:val="1"/>
      <w:marLeft w:val="0"/>
      <w:marRight w:val="0"/>
      <w:marTop w:val="0"/>
      <w:marBottom w:val="0"/>
      <w:divBdr>
        <w:top w:val="none" w:sz="0" w:space="0" w:color="auto"/>
        <w:left w:val="none" w:sz="0" w:space="0" w:color="auto"/>
        <w:bottom w:val="none" w:sz="0" w:space="0" w:color="auto"/>
        <w:right w:val="none" w:sz="0" w:space="0" w:color="auto"/>
      </w:divBdr>
    </w:div>
    <w:div w:id="934555337">
      <w:bodyDiv w:val="1"/>
      <w:marLeft w:val="0"/>
      <w:marRight w:val="0"/>
      <w:marTop w:val="0"/>
      <w:marBottom w:val="0"/>
      <w:divBdr>
        <w:top w:val="none" w:sz="0" w:space="0" w:color="auto"/>
        <w:left w:val="none" w:sz="0" w:space="0" w:color="auto"/>
        <w:bottom w:val="none" w:sz="0" w:space="0" w:color="auto"/>
        <w:right w:val="none" w:sz="0" w:space="0" w:color="auto"/>
      </w:divBdr>
    </w:div>
    <w:div w:id="972366722">
      <w:bodyDiv w:val="1"/>
      <w:marLeft w:val="0"/>
      <w:marRight w:val="0"/>
      <w:marTop w:val="0"/>
      <w:marBottom w:val="0"/>
      <w:divBdr>
        <w:top w:val="none" w:sz="0" w:space="0" w:color="auto"/>
        <w:left w:val="none" w:sz="0" w:space="0" w:color="auto"/>
        <w:bottom w:val="none" w:sz="0" w:space="0" w:color="auto"/>
        <w:right w:val="none" w:sz="0" w:space="0" w:color="auto"/>
      </w:divBdr>
    </w:div>
    <w:div w:id="1298872082">
      <w:bodyDiv w:val="1"/>
      <w:marLeft w:val="0"/>
      <w:marRight w:val="0"/>
      <w:marTop w:val="0"/>
      <w:marBottom w:val="0"/>
      <w:divBdr>
        <w:top w:val="none" w:sz="0" w:space="0" w:color="auto"/>
        <w:left w:val="none" w:sz="0" w:space="0" w:color="auto"/>
        <w:bottom w:val="none" w:sz="0" w:space="0" w:color="auto"/>
        <w:right w:val="none" w:sz="0" w:space="0" w:color="auto"/>
      </w:divBdr>
    </w:div>
    <w:div w:id="1325662460">
      <w:bodyDiv w:val="1"/>
      <w:marLeft w:val="0"/>
      <w:marRight w:val="0"/>
      <w:marTop w:val="0"/>
      <w:marBottom w:val="0"/>
      <w:divBdr>
        <w:top w:val="none" w:sz="0" w:space="0" w:color="auto"/>
        <w:left w:val="none" w:sz="0" w:space="0" w:color="auto"/>
        <w:bottom w:val="none" w:sz="0" w:space="0" w:color="auto"/>
        <w:right w:val="none" w:sz="0" w:space="0" w:color="auto"/>
      </w:divBdr>
    </w:div>
    <w:div w:id="1490557522">
      <w:bodyDiv w:val="1"/>
      <w:marLeft w:val="0"/>
      <w:marRight w:val="0"/>
      <w:marTop w:val="0"/>
      <w:marBottom w:val="0"/>
      <w:divBdr>
        <w:top w:val="none" w:sz="0" w:space="0" w:color="auto"/>
        <w:left w:val="none" w:sz="0" w:space="0" w:color="auto"/>
        <w:bottom w:val="none" w:sz="0" w:space="0" w:color="auto"/>
        <w:right w:val="none" w:sz="0" w:space="0" w:color="auto"/>
      </w:divBdr>
    </w:div>
    <w:div w:id="1689988099">
      <w:bodyDiv w:val="1"/>
      <w:marLeft w:val="0"/>
      <w:marRight w:val="0"/>
      <w:marTop w:val="0"/>
      <w:marBottom w:val="0"/>
      <w:divBdr>
        <w:top w:val="none" w:sz="0" w:space="0" w:color="auto"/>
        <w:left w:val="none" w:sz="0" w:space="0" w:color="auto"/>
        <w:bottom w:val="none" w:sz="0" w:space="0" w:color="auto"/>
        <w:right w:val="none" w:sz="0" w:space="0" w:color="auto"/>
      </w:divBdr>
    </w:div>
    <w:div w:id="1916744800">
      <w:bodyDiv w:val="1"/>
      <w:marLeft w:val="0"/>
      <w:marRight w:val="0"/>
      <w:marTop w:val="0"/>
      <w:marBottom w:val="0"/>
      <w:divBdr>
        <w:top w:val="none" w:sz="0" w:space="0" w:color="auto"/>
        <w:left w:val="none" w:sz="0" w:space="0" w:color="auto"/>
        <w:bottom w:val="none" w:sz="0" w:space="0" w:color="auto"/>
        <w:right w:val="none" w:sz="0" w:space="0" w:color="auto"/>
      </w:divBdr>
    </w:div>
    <w:div w:id="194688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tes.org/eng/app/appendices.php" TargetMode="External"/><Relationship Id="rId18" Type="http://schemas.openxmlformats.org/officeDocument/2006/relationships/hyperlink" Target="http://elaw.klri.re.kr/kor_service/lawView.do?hseq=22707&amp;lang=ENG" TargetMode="External"/><Relationship Id="rId26" Type="http://schemas.openxmlformats.org/officeDocument/2006/relationships/hyperlink" Target="mailto:forestrytrade@korea.kr" TargetMode="External"/><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elaw.klri.re.kr/kor_service/lawView.do?hseq=21930&amp;lang=ENG" TargetMode="External"/><Relationship Id="rId25" Type="http://schemas.openxmlformats.org/officeDocument/2006/relationships/hyperlink" Target="http://www.forest.go.kr"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elaw.klri.re.kr/kor_service/lawView.do?hseq=27139&amp;lang=ENG" TargetMode="External"/><Relationship Id="rId20" Type="http://schemas.openxmlformats.org/officeDocument/2006/relationships/hyperlink" Target="http://www.agriculture.gov.au/forestry/policies/illegal-logging/information-resources"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illegallogging@agriculture.gov.au"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agriculture.gov.au/illegal-logging" TargetMode="External"/><Relationship Id="rId28" Type="http://schemas.openxmlformats.org/officeDocument/2006/relationships/image" Target="media/image8.png"/><Relationship Id="rId10" Type="http://schemas.openxmlformats.org/officeDocument/2006/relationships/footer" Target="footer1.xml"/><Relationship Id="rId19" Type="http://schemas.openxmlformats.org/officeDocument/2006/relationships/hyperlink" Target="http://elaw.klri.re.kr/eng_service/lawView.do?hseq=40222&amp;lang=EN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legislation.gov.au/Details/F2018C00100" TargetMode="External"/><Relationship Id="rId22" Type="http://schemas.openxmlformats.org/officeDocument/2006/relationships/image" Target="media/image6.png"/><Relationship Id="rId27" Type="http://schemas.openxmlformats.org/officeDocument/2006/relationships/image" Target="media/image7.png"/><Relationship Id="rId30" Type="http://schemas.openxmlformats.org/officeDocument/2006/relationships/fontTable" Target="fontTable.xml"/><Relationship Id="rId8" Type="http://schemas.openxmlformats.org/officeDocument/2006/relationships/hyperlink" Target="http://www.agriculture.gov.au/illegalloggin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11450387-08CD-4F2D-AF62-897E9A9CBC5E}"/>
</file>

<file path=customXml/itemProps2.xml><?xml version="1.0" encoding="utf-8"?>
<ds:datastoreItem xmlns:ds="http://schemas.openxmlformats.org/officeDocument/2006/customXml" ds:itemID="{06A6D226-C77F-4B50-9CC6-7229E6D59B4C}"/>
</file>

<file path=customXml/itemProps3.xml><?xml version="1.0" encoding="utf-8"?>
<ds:datastoreItem xmlns:ds="http://schemas.openxmlformats.org/officeDocument/2006/customXml" ds:itemID="{5AB0B591-FF80-498E-B3C4-7319FBFA2B85}"/>
</file>

<file path=customXml/itemProps4.xml><?xml version="1.0" encoding="utf-8"?>
<ds:datastoreItem xmlns:ds="http://schemas.openxmlformats.org/officeDocument/2006/customXml" ds:itemID="{C6220589-39B0-40D8-A4E1-BDAF1B8531DB}"/>
</file>

<file path=docProps/app.xml><?xml version="1.0" encoding="utf-8"?>
<Properties xmlns="http://schemas.openxmlformats.org/officeDocument/2006/extended-properties" xmlns:vt="http://schemas.openxmlformats.org/officeDocument/2006/docPropsVTypes">
  <Template>Normal</Template>
  <TotalTime>137</TotalTime>
  <Pages>29</Pages>
  <Words>6637</Words>
  <Characters>37835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44384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Jesse Mahoney</dc:creator>
  <cp:keywords/>
  <dc:description/>
  <cp:lastModifiedBy>Australia - Dept of Agriculture &amp; Water Resources</cp:lastModifiedBy>
  <cp:revision>19</cp:revision>
  <cp:lastPrinted>2018-06-29T06:55:00Z</cp:lastPrinted>
  <dcterms:created xsi:type="dcterms:W3CDTF">2018-05-28T23:57:00Z</dcterms:created>
  <dcterms:modified xsi:type="dcterms:W3CDTF">2018-06-29T06:56:00Z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