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CDE8EA"/>
          <w:left w:val="single" w:sz="6" w:space="0" w:color="CDE8EA"/>
          <w:bottom w:val="single" w:sz="6" w:space="0" w:color="CDE8EA"/>
          <w:right w:val="single" w:sz="6" w:space="0" w:color="CDE8EA"/>
        </w:tblBorders>
        <w:shd w:val="clear" w:color="auto" w:fill="FFFFFF" w:themeFill="background1"/>
        <w:tblCellMar>
          <w:left w:w="0" w:type="dxa"/>
          <w:right w:w="0" w:type="dxa"/>
        </w:tblCellMar>
        <w:tblLook w:val="04A0" w:firstRow="1" w:lastRow="0" w:firstColumn="1" w:lastColumn="0" w:noHBand="0" w:noVBand="1"/>
      </w:tblPr>
      <w:tblGrid>
        <w:gridCol w:w="2766"/>
        <w:gridCol w:w="6260"/>
      </w:tblGrid>
      <w:tr w:rsidR="00B92E5B" w:rsidRPr="00B92E5B" w:rsidTr="00B92E5B">
        <w:trPr>
          <w:trHeight w:val="497"/>
        </w:trPr>
        <w:tc>
          <w:tcPr>
            <w:tcW w:w="0" w:type="auto"/>
            <w:gridSpan w:val="2"/>
            <w:tcBorders>
              <w:top w:val="nil"/>
              <w:left w:val="nil"/>
              <w:bottom w:val="single" w:sz="4" w:space="0" w:color="auto"/>
              <w:right w:val="nil"/>
            </w:tcBorders>
            <w:shd w:val="clear" w:color="auto" w:fill="FFFFFF" w:themeFill="background1"/>
            <w:tcMar>
              <w:top w:w="60" w:type="dxa"/>
              <w:left w:w="60" w:type="dxa"/>
              <w:bottom w:w="60" w:type="dxa"/>
              <w:right w:w="60" w:type="dxa"/>
            </w:tcMar>
            <w:vAlign w:val="center"/>
            <w:hideMark/>
          </w:tcPr>
          <w:p w:rsidR="00EC0F3D" w:rsidRPr="00B92E5B" w:rsidRDefault="00EC0F3D" w:rsidP="00B92E5B">
            <w:pPr>
              <w:spacing w:after="225" w:line="240" w:lineRule="auto"/>
              <w:rPr>
                <w:rFonts w:asciiTheme="minorHAnsi" w:eastAsia="Times New Roman" w:hAnsiTheme="minorHAnsi" w:cstheme="minorHAnsi"/>
                <w:b/>
                <w:bCs/>
                <w:color w:val="000000" w:themeColor="text1"/>
                <w:sz w:val="28"/>
                <w:lang w:eastAsia="en-AU"/>
              </w:rPr>
            </w:pPr>
            <w:r w:rsidRPr="00B92E5B">
              <w:rPr>
                <w:rFonts w:asciiTheme="minorHAnsi" w:eastAsia="Times New Roman" w:hAnsiTheme="minorHAnsi" w:cstheme="minorHAnsi"/>
                <w:b/>
                <w:bCs/>
                <w:color w:val="000000" w:themeColor="text1"/>
                <w:sz w:val="28"/>
                <w:lang w:eastAsia="en-AU"/>
              </w:rPr>
              <w:t>Assess if your products are FSC or PEFC certified</w:t>
            </w:r>
          </w:p>
        </w:tc>
      </w:tr>
      <w:tr w:rsidR="00B92E5B" w:rsidRPr="00B92E5B" w:rsidTr="00B92E5B">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20" w:type="dxa"/>
              <w:bottom w:w="60" w:type="dxa"/>
              <w:right w:w="120" w:type="dxa"/>
            </w:tcMar>
            <w:hideMark/>
          </w:tcPr>
          <w:p w:rsidR="00EC0F3D" w:rsidRPr="00B92E5B" w:rsidRDefault="00EC0F3D" w:rsidP="00C03E44">
            <w:pPr>
              <w:spacing w:after="225" w:line="240" w:lineRule="auto"/>
              <w:jc w:val="center"/>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br/>
            </w:r>
            <w:r w:rsidR="00B92E5B">
              <w:rPr>
                <w:rFonts w:asciiTheme="minorHAnsi" w:eastAsia="Times New Roman" w:hAnsiTheme="minorHAnsi" w:cstheme="minorHAnsi"/>
                <w:b/>
                <w:bCs/>
                <w:color w:val="000000" w:themeColor="text1"/>
                <w:lang w:eastAsia="en-AU"/>
              </w:rPr>
              <w:t xml:space="preserve">Step One: </w:t>
            </w:r>
            <w:r w:rsidRPr="00B92E5B">
              <w:rPr>
                <w:rFonts w:asciiTheme="minorHAnsi" w:eastAsia="Times New Roman" w:hAnsiTheme="minorHAnsi" w:cstheme="minorHAnsi"/>
                <w:b/>
                <w:bCs/>
                <w:color w:val="000000" w:themeColor="text1"/>
                <w:lang w:eastAsia="en-AU"/>
              </w:rPr>
              <w:t>Check that the supplier’s certificate number is legitima</w:t>
            </w:r>
            <w:bookmarkStart w:id="0" w:name="_GoBack"/>
            <w:bookmarkEnd w:id="0"/>
            <w:r w:rsidRPr="00B92E5B">
              <w:rPr>
                <w:rFonts w:asciiTheme="minorHAnsi" w:eastAsia="Times New Roman" w:hAnsiTheme="minorHAnsi" w:cstheme="minorHAnsi"/>
                <w:b/>
                <w:bCs/>
                <w:color w:val="000000" w:themeColor="text1"/>
                <w:lang w:eastAsia="en-AU"/>
              </w:rPr>
              <w:t>te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hideMark/>
          </w:tcPr>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b/>
                <w:bCs/>
                <w:color w:val="000000" w:themeColor="text1"/>
                <w:lang w:eastAsia="en-AU"/>
              </w:rPr>
              <w:t>Actions</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Certified suppliers should have a unique FSC or PEFC certificate code or number quoted on their certificate.</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The number will generally follow this structure: </w:t>
            </w:r>
            <w:r w:rsidRPr="00B92E5B">
              <w:rPr>
                <w:rFonts w:asciiTheme="minorHAnsi" w:eastAsia="Times New Roman" w:hAnsiTheme="minorHAnsi" w:cstheme="minorHAnsi"/>
                <w:bCs/>
                <w:color w:val="000000" w:themeColor="text1"/>
                <w:lang w:eastAsia="en-AU"/>
              </w:rPr>
              <w:t>TT-COC-1234, BMT-PEFC-2334 or SGS-COC-12244</w:t>
            </w:r>
            <w:r w:rsidRPr="00B92E5B">
              <w:rPr>
                <w:rFonts w:asciiTheme="minorHAnsi" w:eastAsia="Times New Roman" w:hAnsiTheme="minorHAnsi" w:cstheme="minorHAnsi"/>
                <w:color w:val="000000" w:themeColor="text1"/>
                <w:lang w:eastAsia="en-AU"/>
              </w:rPr>
              <w:t>.</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You can verify this code or number by searching on the relevant scheme’s website:</w:t>
            </w:r>
          </w:p>
          <w:p w:rsidR="00EC0F3D" w:rsidRPr="00B92E5B" w:rsidRDefault="00B92E5B" w:rsidP="00EC0F3D">
            <w:pPr>
              <w:spacing w:after="0" w:line="240" w:lineRule="auto"/>
              <w:rPr>
                <w:rFonts w:asciiTheme="minorHAnsi" w:eastAsia="Times New Roman" w:hAnsiTheme="minorHAnsi" w:cstheme="minorHAnsi"/>
                <w:color w:val="000000" w:themeColor="text1"/>
                <w:lang w:eastAsia="en-AU"/>
              </w:rPr>
            </w:pPr>
            <w:hyperlink r:id="rId5" w:history="1">
              <w:r w:rsidR="00EC0F3D" w:rsidRPr="00B92E5B">
                <w:rPr>
                  <w:rStyle w:val="Hyperlink"/>
                  <w:rFonts w:asciiTheme="minorHAnsi" w:eastAsia="Times New Roman" w:hAnsiTheme="minorHAnsi" w:cstheme="minorHAnsi"/>
                  <w:color w:val="000000" w:themeColor="text1"/>
                  <w:lang w:eastAsia="en-AU"/>
                </w:rPr>
                <w:t>Forest Stewardship Council (FSC)</w:t>
              </w:r>
            </w:hyperlink>
          </w:p>
          <w:p w:rsidR="00EC0F3D" w:rsidRPr="00B92E5B" w:rsidRDefault="00B92E5B" w:rsidP="00EC0F3D">
            <w:pPr>
              <w:spacing w:after="0" w:line="240" w:lineRule="auto"/>
              <w:rPr>
                <w:rFonts w:asciiTheme="minorHAnsi" w:eastAsia="Times New Roman" w:hAnsiTheme="minorHAnsi" w:cstheme="minorHAnsi"/>
                <w:color w:val="000000" w:themeColor="text1"/>
                <w:lang w:eastAsia="en-AU"/>
              </w:rPr>
            </w:pPr>
            <w:hyperlink r:id="rId6" w:history="1">
              <w:r w:rsidR="00EC0F3D" w:rsidRPr="00B92E5B">
                <w:rPr>
                  <w:rStyle w:val="Hyperlink"/>
                  <w:rFonts w:asciiTheme="minorHAnsi" w:eastAsia="Times New Roman" w:hAnsiTheme="minorHAnsi" w:cstheme="minorHAnsi"/>
                  <w:color w:val="000000" w:themeColor="text1"/>
                  <w:lang w:eastAsia="en-AU"/>
                </w:rPr>
                <w:t>PEFC International</w:t>
              </w:r>
            </w:hyperlink>
          </w:p>
        </w:tc>
      </w:tr>
      <w:tr w:rsidR="00B92E5B" w:rsidRPr="00B92E5B" w:rsidTr="00B92E5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0F3D" w:rsidRPr="00B92E5B" w:rsidRDefault="00EC0F3D" w:rsidP="00C03E44">
            <w:pPr>
              <w:spacing w:after="0" w:line="240" w:lineRule="auto"/>
              <w:rPr>
                <w:rFonts w:asciiTheme="minorHAnsi" w:eastAsia="Times New Roman" w:hAnsiTheme="minorHAnsi" w:cstheme="minorHAnsi"/>
                <w:color w:val="000000" w:themeColor="text1"/>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hideMark/>
          </w:tcPr>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b/>
                <w:bCs/>
                <w:color w:val="000000" w:themeColor="text1"/>
                <w:lang w:eastAsia="en-AU"/>
              </w:rPr>
              <w:t>Common problems and solutions</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If the number or code has been typed incorrectly (and you cannot find it online) contact your supplier. Ask them to email you a link to the online certificate. Or, contact the scheme and ask about the certificate codes given by the supplier.</w:t>
            </w:r>
          </w:p>
        </w:tc>
      </w:tr>
      <w:tr w:rsidR="00B92E5B" w:rsidRPr="00B92E5B" w:rsidTr="00B92E5B">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20" w:type="dxa"/>
              <w:bottom w:w="60" w:type="dxa"/>
              <w:right w:w="120" w:type="dxa"/>
            </w:tcMar>
            <w:hideMark/>
          </w:tcPr>
          <w:p w:rsidR="00EC0F3D" w:rsidRPr="00B92E5B" w:rsidRDefault="00B92E5B" w:rsidP="00C03E44">
            <w:pPr>
              <w:spacing w:after="192" w:line="240" w:lineRule="auto"/>
              <w:jc w:val="center"/>
              <w:rPr>
                <w:rFonts w:asciiTheme="minorHAnsi" w:eastAsia="Times New Roman" w:hAnsiTheme="minorHAnsi" w:cstheme="minorHAnsi"/>
                <w:color w:val="000000" w:themeColor="text1"/>
                <w:lang w:eastAsia="en-AU"/>
              </w:rPr>
            </w:pPr>
            <w:r>
              <w:rPr>
                <w:rFonts w:asciiTheme="minorHAnsi" w:eastAsia="Times New Roman" w:hAnsiTheme="minorHAnsi" w:cstheme="minorHAnsi"/>
                <w:b/>
                <w:bCs/>
                <w:color w:val="000000" w:themeColor="text1"/>
                <w:lang w:eastAsia="en-AU"/>
              </w:rPr>
              <w:t xml:space="preserve">Step Two: </w:t>
            </w:r>
            <w:r w:rsidR="00EC0F3D" w:rsidRPr="00B92E5B">
              <w:rPr>
                <w:rFonts w:asciiTheme="minorHAnsi" w:eastAsia="Times New Roman" w:hAnsiTheme="minorHAnsi" w:cstheme="minorHAnsi"/>
                <w:b/>
                <w:bCs/>
                <w:color w:val="000000" w:themeColor="text1"/>
                <w:lang w:eastAsia="en-AU"/>
              </w:rPr>
              <w:t>Check your supplier is the certificate holder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hideMark/>
          </w:tcPr>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b/>
                <w:bCs/>
                <w:color w:val="000000" w:themeColor="text1"/>
                <w:lang w:eastAsia="en-AU"/>
              </w:rPr>
              <w:t>Actions</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When you have found the certificate details online, check that they match the details given by your supplier.</w:t>
            </w:r>
          </w:p>
        </w:tc>
      </w:tr>
      <w:tr w:rsidR="00B92E5B" w:rsidRPr="00B92E5B" w:rsidTr="00B92E5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0F3D" w:rsidRPr="00B92E5B" w:rsidRDefault="00EC0F3D" w:rsidP="00C03E44">
            <w:pPr>
              <w:spacing w:after="0" w:line="240" w:lineRule="auto"/>
              <w:rPr>
                <w:rFonts w:asciiTheme="minorHAnsi" w:eastAsia="Times New Roman" w:hAnsiTheme="minorHAnsi" w:cstheme="minorHAnsi"/>
                <w:color w:val="000000" w:themeColor="text1"/>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hideMark/>
          </w:tcPr>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b/>
                <w:bCs/>
                <w:color w:val="000000" w:themeColor="text1"/>
                <w:lang w:eastAsia="en-AU"/>
              </w:rPr>
              <w:t>Common problems and solutions</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If the details of your supplier do not match those on the certificate, you should seek to confirm the authenticity of the certificate.</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If your supplier has claimed the product is FSC or PEFC certified but it is not their name on the certificate, the chain of custody may be broken. You need to get more information from your supplier, or the scheme. </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If the chain of custody is broken, you must use a different risk assessment option (3B or 3C).</w:t>
            </w:r>
          </w:p>
        </w:tc>
      </w:tr>
      <w:tr w:rsidR="00B92E5B" w:rsidRPr="00B92E5B" w:rsidTr="00B92E5B">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20" w:type="dxa"/>
              <w:bottom w:w="60" w:type="dxa"/>
              <w:right w:w="120" w:type="dxa"/>
            </w:tcMar>
            <w:hideMark/>
          </w:tcPr>
          <w:p w:rsidR="00EC0F3D" w:rsidRPr="00B92E5B" w:rsidRDefault="00B92E5B" w:rsidP="00C03E44">
            <w:pPr>
              <w:spacing w:after="192" w:line="240" w:lineRule="auto"/>
              <w:jc w:val="center"/>
              <w:rPr>
                <w:rFonts w:asciiTheme="minorHAnsi" w:eastAsia="Times New Roman" w:hAnsiTheme="minorHAnsi" w:cstheme="minorHAnsi"/>
                <w:color w:val="000000" w:themeColor="text1"/>
                <w:lang w:eastAsia="en-AU"/>
              </w:rPr>
            </w:pPr>
            <w:r>
              <w:rPr>
                <w:rFonts w:asciiTheme="minorHAnsi" w:eastAsia="Times New Roman" w:hAnsiTheme="minorHAnsi" w:cstheme="minorHAnsi"/>
                <w:b/>
                <w:bCs/>
                <w:color w:val="000000" w:themeColor="text1"/>
                <w:lang w:eastAsia="en-AU"/>
              </w:rPr>
              <w:t xml:space="preserve">Step Three: </w:t>
            </w:r>
            <w:r w:rsidR="00EC0F3D" w:rsidRPr="00B92E5B">
              <w:rPr>
                <w:rFonts w:asciiTheme="minorHAnsi" w:eastAsia="Times New Roman" w:hAnsiTheme="minorHAnsi" w:cstheme="minorHAnsi"/>
                <w:b/>
                <w:bCs/>
                <w:color w:val="000000" w:themeColor="text1"/>
                <w:lang w:eastAsia="en-AU"/>
              </w:rPr>
              <w:t>Check the certificate is valid for the period of supply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hideMark/>
          </w:tcPr>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b/>
                <w:bCs/>
                <w:color w:val="000000" w:themeColor="text1"/>
                <w:lang w:eastAsia="en-AU"/>
              </w:rPr>
              <w:t>Actions</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The expiry date of the supplier’s certificate should be listed on the FSC or PEFC’s websites. Check the certificate is valid for the period of supply.</w:t>
            </w:r>
          </w:p>
        </w:tc>
      </w:tr>
      <w:tr w:rsidR="00B92E5B" w:rsidRPr="00B92E5B" w:rsidTr="00B92E5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0F3D" w:rsidRPr="00B92E5B" w:rsidRDefault="00EC0F3D" w:rsidP="00C03E44">
            <w:pPr>
              <w:spacing w:after="0" w:line="240" w:lineRule="auto"/>
              <w:rPr>
                <w:rFonts w:asciiTheme="minorHAnsi" w:eastAsia="Times New Roman" w:hAnsiTheme="minorHAnsi" w:cstheme="minorHAnsi"/>
                <w:color w:val="000000" w:themeColor="text1"/>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hideMark/>
          </w:tcPr>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b/>
                <w:bCs/>
                <w:color w:val="000000" w:themeColor="text1"/>
                <w:lang w:eastAsia="en-AU"/>
              </w:rPr>
              <w:t>Common problems and solutions</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If the certificate appears to have expired or is currently suspended, you should ask why this has occurred. You may need to discuss this with the supplier or directly with the scheme.</w:t>
            </w:r>
          </w:p>
        </w:tc>
      </w:tr>
      <w:tr w:rsidR="00B92E5B" w:rsidRPr="00B92E5B" w:rsidTr="00B92E5B">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20" w:type="dxa"/>
              <w:bottom w:w="60" w:type="dxa"/>
              <w:right w:w="120" w:type="dxa"/>
            </w:tcMar>
            <w:hideMark/>
          </w:tcPr>
          <w:p w:rsidR="00EC0F3D" w:rsidRPr="00B92E5B" w:rsidRDefault="00B92E5B" w:rsidP="00C03E44">
            <w:pPr>
              <w:spacing w:after="192" w:line="240" w:lineRule="auto"/>
              <w:jc w:val="center"/>
              <w:rPr>
                <w:rFonts w:asciiTheme="minorHAnsi" w:eastAsia="Times New Roman" w:hAnsiTheme="minorHAnsi" w:cstheme="minorHAnsi"/>
                <w:color w:val="000000" w:themeColor="text1"/>
                <w:lang w:eastAsia="en-AU"/>
              </w:rPr>
            </w:pPr>
            <w:r>
              <w:rPr>
                <w:rFonts w:asciiTheme="minorHAnsi" w:eastAsia="Times New Roman" w:hAnsiTheme="minorHAnsi" w:cstheme="minorHAnsi"/>
                <w:b/>
                <w:bCs/>
                <w:color w:val="000000" w:themeColor="text1"/>
                <w:lang w:eastAsia="en-AU"/>
              </w:rPr>
              <w:lastRenderedPageBreak/>
              <w:t xml:space="preserve">Step Four: </w:t>
            </w:r>
            <w:r w:rsidR="00EC0F3D" w:rsidRPr="00B92E5B">
              <w:rPr>
                <w:rFonts w:asciiTheme="minorHAnsi" w:eastAsia="Times New Roman" w:hAnsiTheme="minorHAnsi" w:cstheme="minorHAnsi"/>
                <w:b/>
                <w:bCs/>
                <w:color w:val="000000" w:themeColor="text1"/>
                <w:lang w:eastAsia="en-AU"/>
              </w:rPr>
              <w:t>Check the products being supplied are listed on the certificate’s record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hideMark/>
          </w:tcPr>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b/>
                <w:bCs/>
                <w:color w:val="000000" w:themeColor="text1"/>
                <w:lang w:eastAsia="en-AU"/>
              </w:rPr>
              <w:t>Actions</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Certified suppliers can supply both certified and non-certified products. You will need to check that the products being supplied are the same as those on your supplier’s FSC or PEFC certificate.</w:t>
            </w:r>
          </w:p>
        </w:tc>
      </w:tr>
      <w:tr w:rsidR="00B92E5B" w:rsidRPr="00B92E5B" w:rsidTr="00B92E5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0F3D" w:rsidRPr="00B92E5B" w:rsidRDefault="00EC0F3D" w:rsidP="00C03E44">
            <w:pPr>
              <w:spacing w:after="0" w:line="240" w:lineRule="auto"/>
              <w:rPr>
                <w:rFonts w:asciiTheme="minorHAnsi" w:eastAsia="Times New Roman" w:hAnsiTheme="minorHAnsi" w:cstheme="minorHAnsi"/>
                <w:color w:val="000000" w:themeColor="text1"/>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hideMark/>
          </w:tcPr>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b/>
                <w:bCs/>
                <w:color w:val="000000" w:themeColor="text1"/>
                <w:lang w:eastAsia="en-AU"/>
              </w:rPr>
              <w:t>Common problems and solutions</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If the product you are purchasing is not covered by your supplier’s certification, you should ask the supplier if there is a mistake on the record. If this is the case, you should also ask for written confirmation from the certification body.</w:t>
            </w:r>
          </w:p>
        </w:tc>
      </w:tr>
      <w:tr w:rsidR="00B92E5B" w:rsidRPr="00B92E5B" w:rsidTr="00B92E5B">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120" w:type="dxa"/>
              <w:bottom w:w="60" w:type="dxa"/>
              <w:right w:w="120" w:type="dxa"/>
            </w:tcMar>
            <w:hideMark/>
          </w:tcPr>
          <w:p w:rsidR="00EC0F3D" w:rsidRPr="00B92E5B" w:rsidRDefault="00B92E5B" w:rsidP="00C03E44">
            <w:pPr>
              <w:spacing w:after="192" w:line="240" w:lineRule="auto"/>
              <w:jc w:val="center"/>
              <w:rPr>
                <w:rFonts w:asciiTheme="minorHAnsi" w:eastAsia="Times New Roman" w:hAnsiTheme="minorHAnsi" w:cstheme="minorHAnsi"/>
                <w:color w:val="000000" w:themeColor="text1"/>
                <w:lang w:eastAsia="en-AU"/>
              </w:rPr>
            </w:pPr>
            <w:r>
              <w:rPr>
                <w:rFonts w:asciiTheme="minorHAnsi" w:eastAsia="Times New Roman" w:hAnsiTheme="minorHAnsi" w:cstheme="minorHAnsi"/>
                <w:b/>
                <w:bCs/>
                <w:color w:val="000000" w:themeColor="text1"/>
                <w:lang w:eastAsia="en-AU"/>
              </w:rPr>
              <w:t xml:space="preserve">Step Five: </w:t>
            </w:r>
            <w:r w:rsidR="00EC0F3D" w:rsidRPr="00B92E5B">
              <w:rPr>
                <w:rFonts w:asciiTheme="minorHAnsi" w:eastAsia="Times New Roman" w:hAnsiTheme="minorHAnsi" w:cstheme="minorHAnsi"/>
                <w:b/>
                <w:bCs/>
                <w:color w:val="000000" w:themeColor="text1"/>
                <w:lang w:eastAsia="en-AU"/>
              </w:rPr>
              <w:t>Check the product that is supplied is the product that was promised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hideMark/>
          </w:tcPr>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b/>
                <w:bCs/>
                <w:color w:val="000000" w:themeColor="text1"/>
                <w:lang w:eastAsia="en-AU"/>
              </w:rPr>
              <w:t>Actions</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 xml:space="preserve">After completing all of the steps above, it is possible the supplier has not given you a certified product. </w:t>
            </w:r>
          </w:p>
        </w:tc>
      </w:tr>
      <w:tr w:rsidR="00B92E5B" w:rsidRPr="00B92E5B" w:rsidTr="00B92E5B">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C0F3D" w:rsidRPr="00B92E5B" w:rsidRDefault="00EC0F3D" w:rsidP="00C03E44">
            <w:pPr>
              <w:spacing w:after="0" w:line="240" w:lineRule="auto"/>
              <w:rPr>
                <w:rFonts w:asciiTheme="minorHAnsi" w:eastAsia="Times New Roman" w:hAnsiTheme="minorHAnsi" w:cstheme="minorHAnsi"/>
                <w:color w:val="000000" w:themeColor="text1"/>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60" w:type="dxa"/>
              <w:left w:w="60" w:type="dxa"/>
              <w:bottom w:w="60" w:type="dxa"/>
              <w:right w:w="60" w:type="dxa"/>
            </w:tcMar>
            <w:hideMark/>
          </w:tcPr>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b/>
                <w:bCs/>
                <w:color w:val="000000" w:themeColor="text1"/>
                <w:lang w:eastAsia="en-AU"/>
              </w:rPr>
              <w:t>Common problems and solutions</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Check your invoice(s) and delivery notes to ensure the certificate number is quoted. The product description should list the product as FSC or PEFC certified.</w:t>
            </w:r>
          </w:p>
          <w:p w:rsidR="00EC0F3D" w:rsidRPr="00B92E5B" w:rsidRDefault="00EC0F3D" w:rsidP="00C03E44">
            <w:pPr>
              <w:spacing w:after="192"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It may include a product claim, such as:</w:t>
            </w:r>
          </w:p>
          <w:p w:rsidR="00EC0F3D" w:rsidRPr="00B92E5B" w:rsidRDefault="00EC0F3D" w:rsidP="00EC0F3D">
            <w:pPr>
              <w:numPr>
                <w:ilvl w:val="0"/>
                <w:numId w:val="1"/>
              </w:numPr>
              <w:spacing w:before="100" w:beforeAutospacing="1" w:after="100" w:afterAutospacing="1"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FSC 100%, FSC Mix X%, FSC Mix Credit, FSC Controlled Wood</w:t>
            </w:r>
          </w:p>
          <w:p w:rsidR="00EC0F3D" w:rsidRPr="00B92E5B" w:rsidRDefault="00EC0F3D" w:rsidP="00EC0F3D">
            <w:pPr>
              <w:numPr>
                <w:ilvl w:val="0"/>
                <w:numId w:val="1"/>
              </w:numPr>
              <w:spacing w:before="100" w:beforeAutospacing="1" w:after="100" w:afterAutospacing="1" w:line="240" w:lineRule="auto"/>
              <w:rPr>
                <w:rFonts w:asciiTheme="minorHAnsi" w:eastAsia="Times New Roman" w:hAnsiTheme="minorHAnsi" w:cstheme="minorHAnsi"/>
                <w:color w:val="000000" w:themeColor="text1"/>
                <w:lang w:eastAsia="en-AU"/>
              </w:rPr>
            </w:pPr>
            <w:r w:rsidRPr="00B92E5B">
              <w:rPr>
                <w:rFonts w:asciiTheme="minorHAnsi" w:eastAsia="Times New Roman" w:hAnsiTheme="minorHAnsi" w:cstheme="minorHAnsi"/>
                <w:color w:val="000000" w:themeColor="text1"/>
                <w:lang w:eastAsia="en-AU"/>
              </w:rPr>
              <w:t>X% PEFC Certified, PEFC Controlled Sources</w:t>
            </w:r>
          </w:p>
        </w:tc>
      </w:tr>
    </w:tbl>
    <w:p w:rsidR="00E21402" w:rsidRDefault="00E21402"/>
    <w:sectPr w:rsidR="00E21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71659"/>
    <w:multiLevelType w:val="multilevel"/>
    <w:tmpl w:val="1A62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3D"/>
    <w:rsid w:val="00244D75"/>
    <w:rsid w:val="002C4D81"/>
    <w:rsid w:val="002C7889"/>
    <w:rsid w:val="0048472F"/>
    <w:rsid w:val="00697035"/>
    <w:rsid w:val="008359C2"/>
    <w:rsid w:val="00837B02"/>
    <w:rsid w:val="00902E08"/>
    <w:rsid w:val="00B92E5B"/>
    <w:rsid w:val="00E21402"/>
    <w:rsid w:val="00EC0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F8CE8-AC04-4A37-9B93-43B487E1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F3D"/>
    <w:pPr>
      <w:spacing w:after="200" w:line="276" w:lineRule="auto"/>
    </w:pPr>
    <w:rPr>
      <w:rFonts w:ascii="Open Sans" w:hAnsi="Open Sans"/>
    </w:rPr>
  </w:style>
  <w:style w:type="paragraph" w:styleId="Heading1">
    <w:name w:val="heading 1"/>
    <w:basedOn w:val="Normal"/>
    <w:next w:val="Normal"/>
    <w:link w:val="Heading1Char"/>
    <w:uiPriority w:val="9"/>
    <w:qFormat/>
    <w:rsid w:val="002C7889"/>
    <w:pPr>
      <w:keepNext/>
      <w:keepLines/>
      <w:spacing w:before="240" w:after="0" w:line="259" w:lineRule="auto"/>
      <w:outlineLvl w:val="0"/>
    </w:pPr>
    <w:rPr>
      <w:rFonts w:eastAsiaTheme="majorEastAsia" w:cstheme="majorBidi"/>
      <w:b/>
      <w:color w:val="000000" w:themeColor="text1"/>
      <w:sz w:val="32"/>
      <w:szCs w:val="32"/>
    </w:rPr>
  </w:style>
  <w:style w:type="paragraph" w:styleId="Heading3">
    <w:name w:val="heading 3"/>
    <w:basedOn w:val="Normal"/>
    <w:next w:val="Normal"/>
    <w:link w:val="Heading3Char"/>
    <w:uiPriority w:val="9"/>
    <w:unhideWhenUsed/>
    <w:qFormat/>
    <w:rsid w:val="008359C2"/>
    <w:pPr>
      <w:keepNext/>
      <w:keepLines/>
      <w:spacing w:after="240"/>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59C2"/>
    <w:rPr>
      <w:rFonts w:ascii="Open Sans" w:eastAsiaTheme="majorEastAsia" w:hAnsi="Open Sans" w:cstheme="majorBidi"/>
      <w:sz w:val="28"/>
      <w:szCs w:val="24"/>
    </w:rPr>
  </w:style>
  <w:style w:type="character" w:customStyle="1" w:styleId="Heading1Char">
    <w:name w:val="Heading 1 Char"/>
    <w:basedOn w:val="DefaultParagraphFont"/>
    <w:link w:val="Heading1"/>
    <w:uiPriority w:val="9"/>
    <w:rsid w:val="002C7889"/>
    <w:rPr>
      <w:rFonts w:ascii="Open Sans" w:eastAsiaTheme="majorEastAsia" w:hAnsi="Open Sans" w:cstheme="majorBidi"/>
      <w:b/>
      <w:color w:val="000000" w:themeColor="text1"/>
      <w:sz w:val="32"/>
      <w:szCs w:val="32"/>
    </w:rPr>
  </w:style>
  <w:style w:type="paragraph" w:styleId="CommentText">
    <w:name w:val="annotation text"/>
    <w:basedOn w:val="Normal"/>
    <w:link w:val="CommentTextChar"/>
    <w:uiPriority w:val="99"/>
    <w:semiHidden/>
    <w:unhideWhenUsed/>
    <w:rsid w:val="00EC0F3D"/>
    <w:rPr>
      <w:sz w:val="20"/>
      <w:szCs w:val="20"/>
    </w:rPr>
  </w:style>
  <w:style w:type="character" w:customStyle="1" w:styleId="CommentTextChar">
    <w:name w:val="Comment Text Char"/>
    <w:basedOn w:val="DefaultParagraphFont"/>
    <w:link w:val="CommentText"/>
    <w:uiPriority w:val="99"/>
    <w:semiHidden/>
    <w:rsid w:val="00EC0F3D"/>
    <w:rPr>
      <w:rFonts w:ascii="Open Sans" w:hAnsi="Open Sans"/>
      <w:sz w:val="20"/>
      <w:szCs w:val="20"/>
    </w:rPr>
  </w:style>
  <w:style w:type="character" w:styleId="CommentReference">
    <w:name w:val="annotation reference"/>
    <w:basedOn w:val="DefaultParagraphFont"/>
    <w:uiPriority w:val="99"/>
    <w:semiHidden/>
    <w:unhideWhenUsed/>
    <w:rsid w:val="00EC0F3D"/>
    <w:rPr>
      <w:sz w:val="16"/>
      <w:szCs w:val="16"/>
    </w:rPr>
  </w:style>
  <w:style w:type="paragraph" w:styleId="BalloonText">
    <w:name w:val="Balloon Text"/>
    <w:basedOn w:val="Normal"/>
    <w:link w:val="BalloonTextChar"/>
    <w:uiPriority w:val="99"/>
    <w:semiHidden/>
    <w:unhideWhenUsed/>
    <w:rsid w:val="00EC0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3D"/>
    <w:rPr>
      <w:rFonts w:ascii="Segoe UI" w:hAnsi="Segoe UI" w:cs="Segoe UI"/>
      <w:sz w:val="18"/>
      <w:szCs w:val="18"/>
    </w:rPr>
  </w:style>
  <w:style w:type="character" w:styleId="Hyperlink">
    <w:name w:val="Hyperlink"/>
    <w:basedOn w:val="DefaultParagraphFont"/>
    <w:uiPriority w:val="99"/>
    <w:qFormat/>
    <w:rsid w:val="00EC0F3D"/>
    <w:rPr>
      <w:color w:val="16578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fc.org/find-certified/certified-certificates" TargetMode="External"/><Relationship Id="rId11" Type="http://schemas.openxmlformats.org/officeDocument/2006/relationships/customXml" Target="../customXml/item3.xml"/><Relationship Id="rId5" Type="http://schemas.openxmlformats.org/officeDocument/2006/relationships/hyperlink" Target="https://info.fsc.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B078001-7722-442E-A3CB-0EDC0B37CC6B}"/>
</file>

<file path=customXml/itemProps2.xml><?xml version="1.0" encoding="utf-8"?>
<ds:datastoreItem xmlns:ds="http://schemas.openxmlformats.org/officeDocument/2006/customXml" ds:itemID="{8295F5FD-6563-4D68-9B3B-18740207C925}"/>
</file>

<file path=customXml/itemProps3.xml><?xml version="1.0" encoding="utf-8"?>
<ds:datastoreItem xmlns:ds="http://schemas.openxmlformats.org/officeDocument/2006/customXml" ds:itemID="{CB9E3B22-19DC-4318-8391-A147823D78B5}"/>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Ziv</dc:creator>
  <cp:keywords/>
  <dc:description/>
  <cp:lastModifiedBy>Rachel Ziv</cp:lastModifiedBy>
  <cp:revision>2</cp:revision>
  <dcterms:created xsi:type="dcterms:W3CDTF">2018-06-15T05:46:00Z</dcterms:created>
  <dcterms:modified xsi:type="dcterms:W3CDTF">2018-06-19T12:45:00Z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