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Calibri" w:hAnsiTheme="minorHAnsi"/>
          <w:b w:val="0"/>
          <w:caps w:val="0"/>
          <w:noProof w:val="0"/>
          <w:color w:val="000000"/>
          <w:spacing w:val="0"/>
          <w:sz w:val="18"/>
          <w:szCs w:val="18"/>
          <w:lang w:eastAsia="en-AU"/>
        </w:rPr>
        <w:id w:val="23654465"/>
        <w:docPartObj>
          <w:docPartGallery w:val="Cover Pages"/>
          <w:docPartUnique/>
        </w:docPartObj>
      </w:sdtPr>
      <w:sdtEndPr>
        <w:rPr>
          <w:bCs/>
          <w:kern w:val="28"/>
        </w:rPr>
      </w:sdtEndPr>
      <w:sdtContent>
        <w:p w14:paraId="7CA3B02E" w14:textId="77777777" w:rsidR="009A623D" w:rsidRPr="00020819" w:rsidRDefault="00C2072F" w:rsidP="004E1EE8">
          <w:pPr>
            <w:pStyle w:val="BusinessUnitName"/>
            <w:framePr w:w="6124" w:h="284" w:hRule="exact" w:vSpace="1276" w:wrap="notBeside" w:vAnchor="page" w:hAnchor="margin" w:y="1146" w:anchorLock="1"/>
            <w:rPr>
              <w:rFonts w:asciiTheme="minorHAnsi" w:hAnsiTheme="minorHAnsi"/>
              <w:sz w:val="18"/>
              <w:szCs w:val="18"/>
            </w:rPr>
          </w:pPr>
          <w:r w:rsidRPr="00020819">
            <w:rPr>
              <w:rFonts w:asciiTheme="minorHAnsi" w:hAnsiTheme="minorHAnsi"/>
              <w:sz w:val="18"/>
              <w:szCs w:val="18"/>
            </w:rPr>
            <w:t>LAND anD WATER</w:t>
          </w:r>
        </w:p>
        <w:bookmarkStart w:id="0" w:name="_GoBack"/>
        <w:p w14:paraId="2EAADB0F" w14:textId="17107CDC" w:rsidR="00076EE2" w:rsidRPr="00020819" w:rsidRDefault="00554A71" w:rsidP="00057F10">
          <w:pPr>
            <w:pStyle w:val="CoverTitle"/>
            <w:rPr>
              <w:rFonts w:asciiTheme="minorHAnsi" w:hAnsiTheme="minorHAnsi"/>
              <w:sz w:val="18"/>
              <w:szCs w:val="18"/>
            </w:rPr>
          </w:pPr>
          <w:r w:rsidRPr="00020819">
            <w:rPr>
              <w:rFonts w:asciiTheme="minorHAnsi" w:hAnsiTheme="minorHAnsi"/>
              <w:noProof/>
              <w:sz w:val="18"/>
              <w:szCs w:val="18"/>
            </w:rPr>
            <mc:AlternateContent>
              <mc:Choice Requires="wpg">
                <w:drawing>
                  <wp:inline distT="0" distB="0" distL="0" distR="0" wp14:anchorId="0B87536B" wp14:editId="2A8DB5AD">
                    <wp:extent cx="6292800" cy="274955"/>
                    <wp:effectExtent l="0" t="0" r="0" b="0"/>
                    <wp:docPr id="274" name="Group 94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00" cy="274955"/>
                              <a:chOff x="-870" y="-1152"/>
                              <a:chExt cx="13314" cy="11850"/>
                            </a:xfrm>
                          </wpg:grpSpPr>
                          <wps:wsp>
                            <wps:cNvPr id="275" name="Freeform 94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942" descr="background"/>
                            <wps:cNvSpPr>
                              <a:spLocks noEditPoints="1"/>
                            </wps:cNvSpPr>
                            <wps:spPr bwMode="auto">
                              <a:xfrm>
                                <a:off x="-870" y="8162"/>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22B158" id="Group 940" o:spid="_x0000_s1026" alt="background" style="width:495.5pt;height:21.65pt;mso-position-horizontal-relative:char;mso-position-vertical-relative:line" coordorigin="-870,-1152" coordsize="13314,1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">
                    <v:shape id="Freeform 941"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H+8YA&#10;AADcAAAADwAAAGRycy9kb3ducmV2LnhtbESP3WrCQBSE7wu+w3IEb6RuFGJKdBPEWpAWFH8e4JA9&#10;TUKzZ0N2G5O37xYKvRxm5htmmw+mET11rrasYLmIQBAXVtdcKrjf3p5fQDiPrLGxTApGcpBnk6ct&#10;pto++EL91ZciQNilqKDyvk2ldEVFBt3CtsTB+7SdQR9kV0rd4SPATSNXUbSWBmsOCxW2tK+o+Lp+&#10;GwWnMybFvZ+/t3HycVgn8/HVHvdKzabDbgPC0+D/w3/to1awSm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H+8YAAADcAAAADwAAAAAAAAAAAAAAAACYAgAAZHJz&#10;L2Rvd25yZXYueG1sUEsFBgAAAAAEAAQA9QAAAIsDAAAAAA==&#10;" path="m,c2447,,2447,,2447,v,2181,,2181,,2181c2447,2181,2339,2181,2281,2181v-241,,-342,-83,-471,-155c1701,1963,1551,1909,1357,1909v-209,,-1357,,-1357,l,xe" fillcolor="white [3212]" stroked="f">
                      <v:path arrowok="t" o:connecttype="custom" o:connectlocs="0,0;13289,0;13289,11850;12387,11850;9830,11008;7370,10372;0,10372;0,0" o:connectangles="0,0,0,0,0,0,0,0"/>
                      <o:lock v:ext="edit" aspectratio="t"/>
                    </v:shape>
                    <v:shape id="Freeform 942" o:spid="_x0000_s1028" alt="background" style="position:absolute;left:-870;top:8162;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bmsQA&#10;AADcAAAADwAAAGRycy9kb3ducmV2LnhtbESPT4vCMBTE78J+h/AW9iKa6kGlGsUVFvToHwRvz+TZ&#10;FpuXbhPb7rffCILHYWZ+wyxWnS1FQ7UvHCsYDRMQxNqZgjMFp+PPYAbCB2SDpWNS8EceVsuP3gJT&#10;41reU3MImYgQ9ikqyEOoUim9zsmiH7qKOHo3V1sMUdaZNDW2EW5LOU6SibRYcFzIsaJNTvp+eFgF&#10;XUHNtf397rvdlS6PRu+2+nxR6uuzW89BBOrCO/xqb42C8XQ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W5rEAAAA3AAAAA8AAAAAAAAAAAAAAAAAmAIAAGRycy9k&#10;b3ducmV2LnhtbFBLBQYAAAAABAAEAPUAAACJAw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w10:anchorlock/>
                  </v:group>
                </w:pict>
              </mc:Fallback>
            </mc:AlternateContent>
          </w:r>
          <w:bookmarkEnd w:id="0"/>
          <w:r w:rsidRPr="00020819">
            <w:rPr>
              <w:rFonts w:asciiTheme="minorHAnsi" w:hAnsiTheme="minorHAnsi"/>
              <w:noProof/>
              <w:sz w:val="18"/>
              <w:szCs w:val="18"/>
            </w:rPr>
            <mc:AlternateContent>
              <mc:Choice Requires="wpg">
                <w:drawing>
                  <wp:inline distT="0" distB="0" distL="0" distR="0" wp14:anchorId="6DD29E88" wp14:editId="7281481D">
                    <wp:extent cx="6476400" cy="1022400"/>
                    <wp:effectExtent l="0" t="0" r="635" b="6350"/>
                    <wp:docPr id="61" name="Group 944" title="csiro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400" cy="1022400"/>
                              <a:chOff x="0" y="0"/>
                              <a:chExt cx="80962" cy="10224"/>
                            </a:xfrm>
                          </wpg:grpSpPr>
                          <wpg:grpSp>
                            <wpg:cNvPr id="62" name="Group 81"/>
                            <wpg:cNvGrpSpPr>
                              <a:grpSpLocks/>
                            </wpg:cNvGrpSpPr>
                            <wpg:grpSpPr bwMode="auto">
                              <a:xfrm>
                                <a:off x="0" y="0"/>
                                <a:ext cx="80962" cy="10224"/>
                                <a:chOff x="254" y="226"/>
                                <a:chExt cx="80962" cy="10224"/>
                              </a:xfrm>
                            </wpg:grpSpPr>
                            <wps:wsp>
                              <wps:cNvPr id="63"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8" name="Group 105"/>
                              <wpg:cNvGrpSpPr>
                                <a:grpSpLocks/>
                              </wpg:cNvGrpSpPr>
                              <wpg:grpSpPr bwMode="auto">
                                <a:xfrm>
                                  <a:off x="9186" y="3326"/>
                                  <a:ext cx="8853" cy="1049"/>
                                  <a:chOff x="6800" y="3263"/>
                                  <a:chExt cx="8851" cy="1047"/>
                                </a:xfrm>
                              </wpg:grpSpPr>
                              <wps:wsp>
                                <wps:cNvPr id="259"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1"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BFCA6" w14:textId="77777777" w:rsidR="00C00A26" w:rsidRPr="007367A7" w:rsidRDefault="00C00A26" w:rsidP="00C134F0">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273" name="Picture 40" descr="CSIRO 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D29E88" id="Group 944" o:spid="_x0000_s1026" alt="Title: csiro logo" style="width:509.95pt;height:80.5pt;mso-position-horizontal-relative:char;mso-position-vertical-relative:line" coordsize="80962,102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">
                    <v:group id="Group 81" o:spid="_x0000_s1027" style="position:absolute;width:80962;height:10224" coordorigin="254,226" coordsize="80962,1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70" o:spid="_x0000_s1028"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R6MQA&#10;AADbAAAADwAAAGRycy9kb3ducmV2LnhtbESPT4vCMBTE78J+h/AEb5rqouxWoyzKoiAr+Ofi7dk8&#10;22LzEpqo9dubBcHjMDO/YSazxlTiRrUvLSvo9xIQxJnVJecKDvvf7hcIH5A1VpZJwYM8zKYfrQmm&#10;2t55S7ddyEWEsE9RQRGCS6X0WUEGfc864uidbW0wRFnnUtd4j3BTyUGSjKTBkuNCgY7mBWWX3dUo&#10;2Ky3wQ1OCz4uh0N30Pvvy7r8U6rTbn7GIAI14R1+tVdawegT/r/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QEejEAAAA2wAAAA8AAAAAAAAAAAAAAAAAmAIAAGRycy9k&#10;b3ducmV2LnhtbFBLBQYAAAAABAAEAPUAAACJAw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NZ8UA&#10;AADcAAAADwAAAGRycy9kb3ducmV2LnhtbESPQWvCQBSE74X+h+UVvOmm2qqkriIRS2/FtAePz+xL&#10;Nm32bciuSfrvuwWhx2FmvmE2u9E2oqfO144VPM4SEMSF0zVXCj4/jtM1CB+QNTaOScEPedht7+82&#10;mGo38In6PFQiQtinqMCE0KZS+sKQRT9zLXH0StdZDFF2ldQdDhFuGzlPkqW0WHNcMNhSZqj4zq9W&#10;wesi2ffZufx6L5+GS1bRwZj8oNTkYdy/gAg0hv/wrf2mFcyf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U1nxQAAANwAAAAPAAAAAAAAAAAAAAAAAJgCAABkcnMv&#10;ZG93bnJldi54bWxQSwUGAAAAAAQABAD1AAAAigM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72" o:spid="_x0000_s1031"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TOMUA&#10;AADcAAAADwAAAGRycy9kb3ducmV2LnhtbESPQWvCQBSE7wX/w/IEL8VsFFo0uooKYumh0JiDx2f2&#10;mQSzb0N2TeK/7xYKPQ4z8w2z3g6mFh21rrKsYBbFIIhzqysuFGTn43QBwnlkjbVlUvAkB9vN6GWN&#10;ibY9f1OX+kIECLsEFZTeN4mULi/JoItsQxy8m20N+iDbQuoW+wA3tZzH8bs0WHFYKLGhQ0n5PX0Y&#10;BV/PvRk+00vzOJFfXDF7vUtLSk3Gw24FwtPg/8N/7Q+tYP62hN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hM4xQAAANwAAAAPAAAAAAAAAAAAAAAAAJgCAABkcnMv&#10;ZG93bnJldi54bWxQSwUGAAAAAAQABAD1AAAAigM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0csEA&#10;AADcAAAADwAAAGRycy9kb3ducmV2LnhtbERPzYrCMBC+C75DGGEvsqbroUo1iisUdvGg7fYBhmZs&#10;i82k20Stb28OgseP73+9HUwrbtS7xrKCr1kEgri0uuFKQfGXfi5BOI+ssbVMCh7kYLsZj9aYaHvn&#10;jG65r0QIYZeggtr7LpHSlTUZdDPbEQfubHuDPsC+krrHewg3rZxHUSwNNhwaauxoX1N5ya9GwSLT&#10;33Q4nvz0/1fusyJO86tLlfqYDLsVCE+Df4tf7h+tYB6H+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NHLBAAAA3AAAAA8AAAAAAAAAAAAAAAAAmAIAAGRycy9kb3du&#10;cmV2LnhtbFBLBQYAAAAABAAEAPUAAACGAw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R6cQA&#10;AADcAAAADwAAAGRycy9kb3ducmV2LnhtbESPQYvCMBSE78L+h/AWvMia6qFKNYoKBRcPa7v+gEfz&#10;bIvNS22idv+9WRA8DjPzDbNc96YRd+pcbVnBZByBIC6srrlUcPpNv+YgnEfW2FgmBX/kYL36GCwx&#10;0fbBGd1zX4oAYZeggsr7NpHSFRUZdGPbEgfvbDuDPsiulLrDR4CbRk6jKJYGaw4LFba0q6i45Dej&#10;YJbpLR1+jn50/Za77BSn+c2lSg0/+80ChKfev8Ov9l4rmMYT+D8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kenEAAAA3AAAAA8AAAAAAAAAAAAAAAAAmAIAAGRycy9k&#10;b3ducmV2LnhtbFBLBQYAAAAABAAEAPUAAACJAw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u4ccA&#10;AADcAAAADwAAAGRycy9kb3ducmV2LnhtbESPQWvCQBSE7wX/w/IEL0U35iAluoraWAQPpZqDx0f2&#10;mYRk38bsVlN/vVso9DjMzDfMYtWbRtyoc5VlBdNJBII4t7riQkF22o3fQDiPrLGxTAp+yMFqOXhZ&#10;YKLtnb/odvSFCBB2CSoovW8TKV1ekkE3sS1x8C62M+iD7AqpO7wHuGlkHEUzabDisFBiS9uS8vr4&#10;bRTUj/T9Gqen6/k1uxyyz039MeVUqdGwX89BeOr9f/ivvdcK4lkMv2fCE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97uHHAAAA3AAAAA8AAAAAAAAAAAAAAAAAmAIAAGRy&#10;cy9kb3ducmV2LnhtbFBLBQYAAAAABAAEAPUAAACMAwAAAAA=&#10;" fillcolor="#00313c [3205]" stroked="f"/>
                        <v:shape id="Freeform 76" o:spid="_x0000_s1035"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Jw8MA&#10;AADcAAAADwAAAGRycy9kb3ducmV2LnhtbESPQWsCMRSE70L/Q3gFb5qtopTVKKUgFKmCtkuvj81z&#10;N7h5WZKoW3+9EQSPw8x8w8yXnW3EmXwwjhW8DTMQxKXThisFvz+rwTuIEJE1No5JwT8FWC5eenPM&#10;tbvwjs77WIkE4ZCjgjrGNpcylDVZDEPXEifv4LzFmKSvpPZ4SXDbyFGWTaVFw2mhxpY+ayqP+5NV&#10;sMGJMxkev9d/xVX70qy2hWuU6r92HzMQkbr4DD/aX1rBaDqG+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2Jw8MAAADcAAAADwAAAAAAAAAAAAAAAACYAgAAZHJzL2Rv&#10;d25yZXYueG1sUEsFBgAAAAAEAAQA9QAAAIgDA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ja8QA&#10;AADcAAAADwAAAGRycy9kb3ducmV2LnhtbESPUWvCQBCE3wv9D8cWfKuXitqSekoRhCj40DQ/YMlt&#10;kzS5vZhbNf57r1Do4zAz3zCrzeg6daEhNJ4NvEwTUMSltw1XBoqv3fMbqCDIFjvPZOBGATbrx4cV&#10;ptZf+ZMuuVQqQjikaKAW6VOtQ1mTwzD1PXH0vv3gUKIcKm0HvEa46/QsSZbaYcNxocaetjWVbX52&#10;BhZ8PLxmbXGUtjzsqyyX04+2xkyexo93UEKj/If/2pk1MFvO4fdMPA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42vEAAAA3AAAAA8AAAAAAAAAAAAAAAAAmAIAAGRycy9k&#10;b3ducmV2LnhtbFBLBQYAAAAABAAEAPUAAACJAw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ZdsUA&#10;AADcAAAADwAAAGRycy9kb3ducmV2LnhtbESP0WoCMRRE3wX/IVyhL6JZrYpsjSIFS0EQavsBl81t&#10;dnVzsyZx3f69EYQ+DjNzhlltOluLlnyoHCuYjDMQxIXTFRsFP9+70RJEiMgaa8ek4I8CbNb93gpz&#10;7W78Re0xGpEgHHJUUMbY5FKGoiSLYewa4uT9Om8xJumN1B5vCW5rOc2yhbRYcVoosaH3korz8WoV&#10;xMPH625uWj8b1s3llJ2GV7M/KPUy6LZvICJ18T/8bH9qBdPFHB5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Nl2xQAAANwAAAAPAAAAAAAAAAAAAAAAAJgCAABkcnMv&#10;ZG93bnJldi54bWxQSwUGAAAAAAQABAD1AAAAigM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s6MMA&#10;AADcAAAADwAAAGRycy9kb3ducmV2LnhtbESPS4vCQBCE74L/YWhhbzrRxbBkHUWWDSzefIDXJtMm&#10;wUxPNjN56K93BMFjUVVfUavNYCrRUeNKywrmswgEcWZ1ybmC0zGdfoFwHlljZZkU3MjBZj0erTDR&#10;tuc9dQefiwBhl6CCwvs6kdJlBRl0M1sTB+9iG4M+yCaXusE+wE0lF1EUS4Mlh4UCa/opKLseWqPg&#10;s3VpNz+b/+UpSrtLu+v1/TdX6mMybL9BeBr8O/xq/2kFizi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s6MMAAADcAAAADwAAAAAAAAAAAAAAAACYAgAAZHJzL2Rv&#10;d25yZXYueG1sUEsFBgAAAAAEAAQA9QAAAIgDA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zYsQA&#10;AADcAAAADwAAAGRycy9kb3ducmV2LnhtbESPQUsDMRSE74L/ITyhN5u1lVq2TYtIRenJ1h7a22Pz&#10;ulncvCzJc7v++0YQPA4z8w2zXA++VT3F1AQ28DAuQBFXwTZcGzh8vt7PQSVBttgGJgM/lGC9ur1Z&#10;YmnDhXfU76VWGcKpRANOpCu1TpUjj2kcOuLsnUP0KFnGWtuIlwz3rZ4UxUx7bDgvOOzoxVH1tf/2&#10;Brpjv/kQ3tQpuuJtio946mVrzOhueF6AEhrkP/zXfrcGJrMn+D2Tj4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M2LEAAAA3AAAAA8AAAAAAAAAAAAAAAAAmAIAAGRycy9k&#10;b3ducmV2LnhtbFBLBQYAAAAABAAEAPUAAACJAw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ZC8UA&#10;AADcAAAADwAAAGRycy9kb3ducmV2LnhtbERPu2rDMBTdC/0HcQtdSi3HQwhOlJCHWwodQhwPHS/W&#10;9QNbV46lJm6/vhoKGQ/nvdpMphdXGl1rWcEsikEQl1a3XCsozm+vCxDOI2vsLZOCH3KwWT8+rDDV&#10;9sYnuua+FiGEXYoKGu+HVEpXNmTQRXYgDlxlR4M+wLGWesRbCDe9TOJ4Lg22HBoaHGjfUNnl30ZB&#10;95sdLkl2vny9FNVncdx17zPOlHp+mrZLEJ4mfxf/uz+0gmQe1oY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dkLxQAAANwAAAAPAAAAAAAAAAAAAAAAAJgCAABkcnMv&#10;ZG93bnJldi54bWxQSwUGAAAAAAQABAD1AAAAigMAAAAA&#10;" fillcolor="#00313c [3205]" stroked="f"/>
                        <v:shape id="Freeform 82" o:spid="_x0000_s1041"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ToMUA&#10;AADcAAAADwAAAGRycy9kb3ducmV2LnhtbESPQWvCQBSE7wX/w/IEL0E35iBt6ipFKQi92GjR4yP7&#10;moRm34bsq6b/3i0IHoeZ+YZZrgfXqgv1ofFsYD5LQRGX3jZcGTge3qfPoIIgW2w9k4E/CrBejZ6W&#10;mFt/5U+6FFKpCOGQo4FapMu1DmVNDsPMd8TR+/a9Q4myr7Tt8RrhrtVZmi60w4bjQo0dbWoqf4pf&#10;Z4DOyakp5snHcZtkZ3eo2r3IlzGT8fD2CkpokEf43t5ZA9niBf7PxCO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xOgxQAAANwAAAAPAAAAAAAAAAAAAAAAAJgCAABkcnMv&#10;ZG93bnJldi54bWxQSwUGAAAAAAQABAD1AAAAigM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4NsIA&#10;AADcAAAADwAAAGRycy9kb3ducmV2LnhtbERPy4rCMBTdC/5DuMJsZEx1YZyOUUQoKMzGx8bdneba&#10;Fpub0mRs9evNYsDl4byX697W4k6trxxrmE4SEMS5MxUXGs6n7HMBwgdkg7Vj0vAgD+vVcLDE1LiO&#10;D3Q/hkLEEPYpaihDaFIpfV6SRT9xDXHkrq61GCJsC2la7GK4reUsSebSYsWxocSGtiXlt+Of1ZB9&#10;qZ/xTRW4f/7W/a5Tl0rNG60/Rv3mG0SgPrzF/+6d0TBT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rg2wgAAANwAAAAPAAAAAAAAAAAAAAAAAJgCAABkcnMvZG93&#10;bnJldi54bWxQSwUGAAAAAAQABAD1AAAAhwM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wXcEA&#10;AADcAAAADwAAAGRycy9kb3ducmV2LnhtbESPT4vCMBTE74LfITzBm6YK/qEaRYSFevCwunt/NM+m&#10;tHkpSVbrtzeCsMdhZn7DbPe9bcWdfKgdK5hNMxDEpdM1Vwp+rl+TNYgQkTW2jknBkwLsd8PBFnPt&#10;HvxN90usRIJwyFGBibHLpQylIYth6jri5N2ctxiT9JXUHh8Jbls5z7KltFhzWjDY0dFQ2Vz+rIK4&#10;aF2hf61vivOpL0yzPDChUuNRf9iAiNTH//CnXWgF89UM3mfS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tMF3BAAAA3AAAAA8AAAAAAAAAAAAAAAAAmAIAAGRycy9kb3du&#10;cmV2LnhtbFBLBQYAAAAABAAEAPUAAACG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gMIA&#10;AADcAAAADwAAAGRycy9kb3ducmV2LnhtbESPQYvCMBSE7wv+h/AEb2tqD7rWpiKCy950W8Hro3m2&#10;1ealNFHrvzfCwh6HmfmGSdeDacWdetdYVjCbRiCIS6sbrhQci93nFwjnkTW2lknBkxyss9FHiom2&#10;D/6le+4rESDsElRQe98lUrqyJoNuajvi4J1tb9AH2VdS9/gIcNPKOIrm0mDDYaHGjrY1ldf8ZhTs&#10;57f9ebu82jLvvg90ORVe2kKpyXjYrEB4Gvx/+K/9oxXEixjeZ8IRk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2AwgAAANwAAAAPAAAAAAAAAAAAAAAAAJgCAABkcnMvZG93&#10;bnJldi54bWxQSwUGAAAAAAQABAD1AAAAhwM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14:paraId="69CBFCA6" w14:textId="77777777" w:rsidR="00C00A26" w:rsidRPr="007367A7" w:rsidRDefault="00C00A26" w:rsidP="00C134F0">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ynLFAAAA3AAAAA8AAABkcnMvZG93bnJldi54bWxEj0FrAjEUhO9C/0N4BW+arYLarVGKUChl&#10;i1R70Ntz89ws3bysm1TTf28EocdhZr5h5stoG3GmzteOFTwNMxDEpdM1Vwq+t2+DGQgfkDU2jknB&#10;H3lYLh56c8y1u/AXnTehEgnCPkcFJoQ2l9KXhiz6oWuJk3d0ncWQZFdJ3eElwW0jR1k2kRZrTgsG&#10;W1oZKn82v1bBoTg1u517nqxN/Iy4/yiOUy6U6j/G1xcQgWL4D9/b71rBaDqG2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8spyxQAAANwAAAAPAAAAAAAAAAAAAAAA&#10;AJ8CAABkcnMvZG93bnJldi54bWxQSwUGAAAAAAQABAD3AAAAkQMAAAAA&#10;">
                      <v:imagedata r:id="rId12" o:title="CSIRO logo"/>
                      <v:path arrowok="t"/>
                    </v:shape>
                    <w10:anchorlock/>
                  </v:group>
                </w:pict>
              </mc:Fallback>
            </mc:AlternateContent>
          </w:r>
          <w:proofErr w:type="spellStart"/>
          <w:r w:rsidR="00076EE2" w:rsidRPr="00020819">
            <w:rPr>
              <w:rFonts w:asciiTheme="minorHAnsi" w:hAnsiTheme="minorHAnsi"/>
              <w:sz w:val="18"/>
              <w:szCs w:val="18"/>
            </w:rPr>
            <w:t>TraNSIT</w:t>
          </w:r>
          <w:proofErr w:type="spellEnd"/>
          <w:r w:rsidR="008536BE" w:rsidRPr="00020819">
            <w:rPr>
              <w:rFonts w:asciiTheme="minorHAnsi" w:hAnsiTheme="minorHAnsi"/>
              <w:sz w:val="18"/>
              <w:szCs w:val="18"/>
            </w:rPr>
            <w:t xml:space="preserve">: </w:t>
          </w:r>
          <w:r w:rsidR="00AA52D6" w:rsidRPr="00020819">
            <w:rPr>
              <w:rFonts w:asciiTheme="minorHAnsi" w:hAnsiTheme="minorHAnsi"/>
              <w:sz w:val="18"/>
              <w:szCs w:val="18"/>
            </w:rPr>
            <w:t>Modelling the supply chain of Australia’s plantation forestry</w:t>
          </w:r>
        </w:p>
        <w:p w14:paraId="4190E4BF" w14:textId="374C8285" w:rsidR="00747F31" w:rsidRPr="00020819" w:rsidRDefault="00133A85" w:rsidP="00C134F0">
          <w:pPr>
            <w:pStyle w:val="CoverTitle"/>
            <w:rPr>
              <w:rFonts w:asciiTheme="minorHAnsi" w:hAnsiTheme="minorHAnsi"/>
              <w:b w:val="0"/>
              <w:sz w:val="18"/>
              <w:szCs w:val="18"/>
            </w:rPr>
          </w:pPr>
          <w:r w:rsidRPr="00020819">
            <w:rPr>
              <w:rFonts w:asciiTheme="minorHAnsi" w:hAnsiTheme="minorHAnsi"/>
              <w:noProof/>
              <w:sz w:val="18"/>
              <w:szCs w:val="18"/>
            </w:rPr>
            <w:drawing>
              <wp:inline distT="0" distB="0" distL="0" distR="0" wp14:anchorId="773CC553" wp14:editId="073CB36C">
                <wp:extent cx="1914525" cy="610870"/>
                <wp:effectExtent l="0" t="0" r="9525" b="0"/>
                <wp:docPr id="16" name="Picture 16" title="Governem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g department.png"/>
                        <pic:cNvPicPr/>
                      </pic:nvPicPr>
                      <pic:blipFill>
                        <a:blip r:embed="rId13">
                          <a:extLst>
                            <a:ext uri="{28A0092B-C50C-407E-A947-70E740481C1C}">
                              <a14:useLocalDpi xmlns:a14="http://schemas.microsoft.com/office/drawing/2010/main" val="0"/>
                            </a:ext>
                          </a:extLst>
                        </a:blip>
                        <a:stretch>
                          <a:fillRect/>
                        </a:stretch>
                      </pic:blipFill>
                      <pic:spPr>
                        <a:xfrm>
                          <a:off x="0" y="0"/>
                          <a:ext cx="1914525" cy="610870"/>
                        </a:xfrm>
                        <a:prstGeom prst="rect">
                          <a:avLst/>
                        </a:prstGeom>
                      </pic:spPr>
                    </pic:pic>
                  </a:graphicData>
                </a:graphic>
              </wp:inline>
            </w:drawing>
          </w:r>
          <w:r w:rsidR="002111C3" w:rsidRPr="00020819">
            <w:rPr>
              <w:rFonts w:asciiTheme="minorHAnsi" w:hAnsiTheme="minorHAnsi"/>
              <w:b w:val="0"/>
              <w:sz w:val="18"/>
              <w:szCs w:val="18"/>
            </w:rPr>
            <w:t>Final</w:t>
          </w:r>
          <w:r w:rsidR="00747F31" w:rsidRPr="00020819">
            <w:rPr>
              <w:rFonts w:asciiTheme="minorHAnsi" w:hAnsiTheme="minorHAnsi"/>
              <w:b w:val="0"/>
              <w:sz w:val="18"/>
              <w:szCs w:val="18"/>
            </w:rPr>
            <w:t xml:space="preserve"> Report</w:t>
          </w:r>
        </w:p>
        <w:p w14:paraId="6BA29C26" w14:textId="08784E5D" w:rsidR="009A623D" w:rsidRPr="00020819" w:rsidRDefault="009A623D" w:rsidP="00C134F0">
          <w:pPr>
            <w:pStyle w:val="CoverTitle"/>
            <w:rPr>
              <w:rFonts w:asciiTheme="minorHAnsi" w:hAnsiTheme="minorHAnsi"/>
              <w:b w:val="0"/>
              <w:sz w:val="18"/>
              <w:szCs w:val="18"/>
            </w:rPr>
          </w:pPr>
        </w:p>
        <w:p w14:paraId="1A879433" w14:textId="0CEC5787" w:rsidR="009A623D" w:rsidRPr="00020819" w:rsidRDefault="003C016F" w:rsidP="00C134F0">
          <w:pPr>
            <w:pStyle w:val="BodyText"/>
            <w:rPr>
              <w:rFonts w:asciiTheme="minorHAnsi" w:hAnsiTheme="minorHAnsi"/>
              <w:sz w:val="18"/>
              <w:szCs w:val="18"/>
            </w:rPr>
          </w:pPr>
          <w:r w:rsidRPr="00020819">
            <w:rPr>
              <w:rFonts w:asciiTheme="minorHAnsi" w:hAnsiTheme="minorHAnsi"/>
              <w:sz w:val="18"/>
              <w:szCs w:val="18"/>
            </w:rPr>
            <w:t>30</w:t>
          </w:r>
          <w:r w:rsidRPr="00020819">
            <w:rPr>
              <w:rFonts w:asciiTheme="minorHAnsi" w:hAnsiTheme="minorHAnsi"/>
              <w:sz w:val="18"/>
              <w:szCs w:val="18"/>
              <w:vertAlign w:val="superscript"/>
            </w:rPr>
            <w:t>th</w:t>
          </w:r>
          <w:r w:rsidRPr="00020819">
            <w:rPr>
              <w:rFonts w:asciiTheme="minorHAnsi" w:hAnsiTheme="minorHAnsi"/>
              <w:sz w:val="18"/>
              <w:szCs w:val="18"/>
            </w:rPr>
            <w:t xml:space="preserve"> August</w:t>
          </w:r>
          <w:r w:rsidR="00E013FD" w:rsidRPr="00020819">
            <w:rPr>
              <w:rFonts w:asciiTheme="minorHAnsi" w:hAnsiTheme="minorHAnsi"/>
              <w:sz w:val="18"/>
              <w:szCs w:val="18"/>
            </w:rPr>
            <w:t xml:space="preserve"> 201</w:t>
          </w:r>
          <w:r w:rsidR="00CB58E3" w:rsidRPr="00020819">
            <w:rPr>
              <w:rFonts w:asciiTheme="minorHAnsi" w:hAnsiTheme="minorHAnsi"/>
              <w:sz w:val="18"/>
              <w:szCs w:val="18"/>
            </w:rPr>
            <w:t>7</w:t>
          </w:r>
        </w:p>
        <w:p w14:paraId="5E4D2F55" w14:textId="2974C382" w:rsidR="008536BE" w:rsidRPr="00020819" w:rsidRDefault="000C4D77" w:rsidP="000C4D77">
          <w:pPr>
            <w:pStyle w:val="BodyText"/>
            <w:spacing w:after="0"/>
            <w:rPr>
              <w:rFonts w:asciiTheme="minorHAnsi" w:hAnsiTheme="minorHAnsi"/>
              <w:sz w:val="18"/>
              <w:szCs w:val="18"/>
            </w:rPr>
          </w:pPr>
          <w:r w:rsidRPr="00020819">
            <w:rPr>
              <w:rFonts w:asciiTheme="minorHAnsi" w:hAnsiTheme="minorHAnsi"/>
              <w:sz w:val="18"/>
              <w:szCs w:val="18"/>
            </w:rPr>
            <w:t>Authors:</w:t>
          </w:r>
          <w:r w:rsidR="008536BE" w:rsidRPr="00020819">
            <w:rPr>
              <w:rFonts w:asciiTheme="minorHAnsi" w:hAnsiTheme="minorHAnsi"/>
              <w:sz w:val="18"/>
              <w:szCs w:val="18"/>
            </w:rPr>
            <w:t xml:space="preserve"> Andrew Higgins</w:t>
          </w:r>
          <w:r w:rsidRPr="00020819">
            <w:rPr>
              <w:rFonts w:asciiTheme="minorHAnsi" w:hAnsiTheme="minorHAnsi"/>
              <w:sz w:val="18"/>
              <w:szCs w:val="18"/>
            </w:rPr>
            <w:t>, Oswald Marinoni</w:t>
          </w:r>
          <w:r w:rsidR="00804606" w:rsidRPr="00020819">
            <w:rPr>
              <w:rFonts w:asciiTheme="minorHAnsi" w:hAnsiTheme="minorHAnsi"/>
              <w:sz w:val="18"/>
              <w:szCs w:val="18"/>
            </w:rPr>
            <w:t xml:space="preserve">, Libby </w:t>
          </w:r>
          <w:proofErr w:type="spellStart"/>
          <w:r w:rsidR="00804606" w:rsidRPr="00020819">
            <w:rPr>
              <w:rFonts w:asciiTheme="minorHAnsi" w:hAnsiTheme="minorHAnsi"/>
              <w:sz w:val="18"/>
              <w:szCs w:val="18"/>
            </w:rPr>
            <w:t>Pinkard</w:t>
          </w:r>
          <w:proofErr w:type="spellEnd"/>
          <w:r w:rsidR="00804606" w:rsidRPr="00020819">
            <w:rPr>
              <w:rFonts w:asciiTheme="minorHAnsi" w:hAnsiTheme="minorHAnsi"/>
              <w:sz w:val="18"/>
              <w:szCs w:val="18"/>
            </w:rPr>
            <w:t xml:space="preserve">, Stephen </w:t>
          </w:r>
          <w:proofErr w:type="spellStart"/>
          <w:r w:rsidR="00804606" w:rsidRPr="00020819">
            <w:rPr>
              <w:rFonts w:asciiTheme="minorHAnsi" w:hAnsiTheme="minorHAnsi"/>
              <w:sz w:val="18"/>
              <w:szCs w:val="18"/>
            </w:rPr>
            <w:t>McFallan</w:t>
          </w:r>
          <w:proofErr w:type="spellEnd"/>
          <w:r w:rsidR="00820EF3" w:rsidRPr="00020819">
            <w:rPr>
              <w:rFonts w:asciiTheme="minorHAnsi" w:hAnsiTheme="minorHAnsi"/>
              <w:sz w:val="18"/>
              <w:szCs w:val="18"/>
            </w:rPr>
            <w:t>, Adam McKeown, Caroline Bruce</w:t>
          </w:r>
        </w:p>
        <w:p w14:paraId="3E0CB5F1" w14:textId="5FF96B85" w:rsidR="000C4D77" w:rsidRPr="00020819" w:rsidRDefault="000C4D77" w:rsidP="000C4D77">
          <w:pPr>
            <w:pStyle w:val="BodyText"/>
            <w:spacing w:after="0"/>
            <w:rPr>
              <w:rFonts w:asciiTheme="minorHAnsi" w:hAnsiTheme="minorHAnsi"/>
              <w:sz w:val="18"/>
              <w:szCs w:val="18"/>
            </w:rPr>
          </w:pPr>
        </w:p>
        <w:p w14:paraId="6BE2A033" w14:textId="77777777" w:rsidR="006B3028" w:rsidRPr="00020819" w:rsidRDefault="00133A85" w:rsidP="009A623D">
          <w:pPr>
            <w:pStyle w:val="BodyText"/>
            <w:rPr>
              <w:rFonts w:asciiTheme="minorHAnsi" w:hAnsiTheme="minorHAnsi"/>
              <w:sz w:val="18"/>
              <w:szCs w:val="18"/>
            </w:rPr>
          </w:pPr>
          <w:r w:rsidRPr="00020819">
            <w:rPr>
              <w:rFonts w:asciiTheme="minorHAnsi" w:hAnsiTheme="minorHAnsi"/>
              <w:bCs/>
              <w:noProof/>
              <w:kern w:val="28"/>
              <w:sz w:val="18"/>
              <w:szCs w:val="18"/>
            </w:rPr>
            <w:drawing>
              <wp:inline distT="0" distB="0" distL="0" distR="0" wp14:anchorId="01499A9A" wp14:editId="41DD63CB">
                <wp:extent cx="5410800" cy="2775600"/>
                <wp:effectExtent l="0" t="0" r="0" b="5715"/>
                <wp:docPr id="12" name="Picture 12" title="photograpf of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ber.jpg"/>
                        <pic:cNvPicPr/>
                      </pic:nvPicPr>
                      <pic:blipFill>
                        <a:blip r:embed="rId14">
                          <a:extLst>
                            <a:ext uri="{28A0092B-C50C-407E-A947-70E740481C1C}">
                              <a14:useLocalDpi xmlns:a14="http://schemas.microsoft.com/office/drawing/2010/main" val="0"/>
                            </a:ext>
                          </a:extLst>
                        </a:blip>
                        <a:stretch>
                          <a:fillRect/>
                        </a:stretch>
                      </pic:blipFill>
                      <pic:spPr>
                        <a:xfrm>
                          <a:off x="0" y="0"/>
                          <a:ext cx="5410800" cy="2775600"/>
                        </a:xfrm>
                        <a:prstGeom prst="rect">
                          <a:avLst/>
                        </a:prstGeom>
                      </pic:spPr>
                    </pic:pic>
                  </a:graphicData>
                </a:graphic>
              </wp:inline>
            </w:drawing>
          </w:r>
        </w:p>
        <w:p w14:paraId="521DC2AB" w14:textId="7028C121" w:rsidR="009A623D" w:rsidRPr="00020819" w:rsidRDefault="009A623D" w:rsidP="009A623D">
          <w:pPr>
            <w:pStyle w:val="BodyText"/>
            <w:rPr>
              <w:rFonts w:asciiTheme="minorHAnsi" w:hAnsiTheme="minorHAnsi"/>
              <w:sz w:val="18"/>
              <w:szCs w:val="18"/>
            </w:rPr>
          </w:pPr>
          <w:r w:rsidRPr="00020819">
            <w:rPr>
              <w:rFonts w:asciiTheme="minorHAnsi" w:hAnsiTheme="minorHAnsi"/>
              <w:sz w:val="18"/>
              <w:szCs w:val="18"/>
            </w:rPr>
            <w:br w:type="page"/>
          </w:r>
        </w:p>
      </w:sdtContent>
    </w:sdt>
    <w:p w14:paraId="35CEEEFF" w14:textId="77777777" w:rsidR="00F64B09" w:rsidRPr="00020819" w:rsidRDefault="00F64B09" w:rsidP="00F64B09">
      <w:pPr>
        <w:pStyle w:val="VersoPageHeading"/>
        <w:rPr>
          <w:rFonts w:asciiTheme="minorHAnsi" w:hAnsiTheme="minorHAnsi"/>
          <w:sz w:val="18"/>
          <w:szCs w:val="18"/>
        </w:rPr>
      </w:pPr>
      <w:r w:rsidRPr="00020819">
        <w:rPr>
          <w:rFonts w:asciiTheme="minorHAnsi" w:hAnsiTheme="minorHAnsi"/>
          <w:sz w:val="18"/>
          <w:szCs w:val="18"/>
        </w:rPr>
        <w:lastRenderedPageBreak/>
        <w:t>Citation</w:t>
      </w:r>
    </w:p>
    <w:p w14:paraId="5EB38B45" w14:textId="707EDFC7" w:rsidR="00F64B09" w:rsidRPr="00020819" w:rsidRDefault="002111C3" w:rsidP="00E53F3C">
      <w:pPr>
        <w:pStyle w:val="BodyText"/>
        <w:jc w:val="both"/>
        <w:rPr>
          <w:rFonts w:asciiTheme="minorHAnsi" w:hAnsiTheme="minorHAnsi"/>
          <w:sz w:val="18"/>
          <w:szCs w:val="18"/>
        </w:rPr>
      </w:pPr>
      <w:r w:rsidRPr="00020819">
        <w:rPr>
          <w:rFonts w:asciiTheme="minorHAnsi" w:hAnsiTheme="minorHAnsi"/>
          <w:sz w:val="18"/>
          <w:szCs w:val="18"/>
        </w:rPr>
        <w:t>Higgins</w:t>
      </w:r>
      <w:r w:rsidR="00F64B09" w:rsidRPr="00020819">
        <w:rPr>
          <w:rFonts w:asciiTheme="minorHAnsi" w:hAnsiTheme="minorHAnsi"/>
          <w:sz w:val="18"/>
          <w:szCs w:val="18"/>
        </w:rPr>
        <w:t xml:space="preserve"> </w:t>
      </w:r>
      <w:r w:rsidRPr="00020819">
        <w:rPr>
          <w:rFonts w:asciiTheme="minorHAnsi" w:hAnsiTheme="minorHAnsi"/>
          <w:sz w:val="18"/>
          <w:szCs w:val="18"/>
        </w:rPr>
        <w:t>AJ,</w:t>
      </w:r>
      <w:r w:rsidR="00F64B09" w:rsidRPr="00020819">
        <w:rPr>
          <w:rFonts w:asciiTheme="minorHAnsi" w:hAnsiTheme="minorHAnsi"/>
          <w:sz w:val="18"/>
          <w:szCs w:val="18"/>
        </w:rPr>
        <w:t xml:space="preserve"> </w:t>
      </w:r>
      <w:r w:rsidR="00AA52D6" w:rsidRPr="00020819">
        <w:rPr>
          <w:rFonts w:asciiTheme="minorHAnsi" w:hAnsiTheme="minorHAnsi"/>
          <w:sz w:val="18"/>
          <w:szCs w:val="18"/>
        </w:rPr>
        <w:t>Marinoni O</w:t>
      </w:r>
      <w:r w:rsidR="00804606" w:rsidRPr="00020819">
        <w:rPr>
          <w:rFonts w:asciiTheme="minorHAnsi" w:hAnsiTheme="minorHAnsi"/>
          <w:sz w:val="18"/>
          <w:szCs w:val="18"/>
        </w:rPr>
        <w:t xml:space="preserve">, </w:t>
      </w:r>
      <w:proofErr w:type="spellStart"/>
      <w:r w:rsidR="00804606" w:rsidRPr="00020819">
        <w:rPr>
          <w:rFonts w:asciiTheme="minorHAnsi" w:hAnsiTheme="minorHAnsi"/>
          <w:sz w:val="18"/>
          <w:szCs w:val="18"/>
        </w:rPr>
        <w:t>Pinkard</w:t>
      </w:r>
      <w:proofErr w:type="spellEnd"/>
      <w:r w:rsidR="00804606" w:rsidRPr="00020819">
        <w:rPr>
          <w:rFonts w:asciiTheme="minorHAnsi" w:hAnsiTheme="minorHAnsi"/>
          <w:sz w:val="18"/>
          <w:szCs w:val="18"/>
        </w:rPr>
        <w:t xml:space="preserve"> L, </w:t>
      </w:r>
      <w:proofErr w:type="spellStart"/>
      <w:r w:rsidR="00804606" w:rsidRPr="00020819">
        <w:rPr>
          <w:rFonts w:asciiTheme="minorHAnsi" w:hAnsiTheme="minorHAnsi"/>
          <w:sz w:val="18"/>
          <w:szCs w:val="18"/>
        </w:rPr>
        <w:t>McFallan</w:t>
      </w:r>
      <w:proofErr w:type="spellEnd"/>
      <w:r w:rsidR="00804606" w:rsidRPr="00020819">
        <w:rPr>
          <w:rFonts w:asciiTheme="minorHAnsi" w:hAnsiTheme="minorHAnsi"/>
          <w:sz w:val="18"/>
          <w:szCs w:val="18"/>
        </w:rPr>
        <w:t xml:space="preserve"> S</w:t>
      </w:r>
      <w:r w:rsidR="00820EF3" w:rsidRPr="00020819">
        <w:rPr>
          <w:rFonts w:asciiTheme="minorHAnsi" w:hAnsiTheme="minorHAnsi"/>
          <w:sz w:val="18"/>
          <w:szCs w:val="18"/>
        </w:rPr>
        <w:t>, McKeown A, Bruce C.</w:t>
      </w:r>
      <w:r w:rsidRPr="00020819">
        <w:rPr>
          <w:rFonts w:asciiTheme="minorHAnsi" w:hAnsiTheme="minorHAnsi"/>
          <w:sz w:val="18"/>
          <w:szCs w:val="18"/>
        </w:rPr>
        <w:t xml:space="preserve"> (2017</w:t>
      </w:r>
      <w:r w:rsidR="00F64B09" w:rsidRPr="00020819">
        <w:rPr>
          <w:rFonts w:asciiTheme="minorHAnsi" w:hAnsiTheme="minorHAnsi"/>
          <w:sz w:val="18"/>
          <w:szCs w:val="18"/>
        </w:rPr>
        <w:t xml:space="preserve">)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w:t>
      </w:r>
      <w:r w:rsidR="00AA52D6" w:rsidRPr="00020819">
        <w:rPr>
          <w:rFonts w:asciiTheme="minorHAnsi" w:hAnsiTheme="minorHAnsi"/>
          <w:sz w:val="18"/>
          <w:szCs w:val="18"/>
        </w:rPr>
        <w:t>Modelling the supply chain of Australia’s plantation forestry</w:t>
      </w:r>
      <w:r w:rsidR="00F64B09" w:rsidRPr="00020819">
        <w:rPr>
          <w:rFonts w:asciiTheme="minorHAnsi" w:hAnsiTheme="minorHAnsi"/>
          <w:sz w:val="18"/>
          <w:szCs w:val="18"/>
        </w:rPr>
        <w:t xml:space="preserve">. CSIRO, Australia. </w:t>
      </w:r>
    </w:p>
    <w:p w14:paraId="28F2BFB8" w14:textId="77777777" w:rsidR="00F64B09" w:rsidRPr="00020819" w:rsidRDefault="00F64B09" w:rsidP="00E53F3C">
      <w:pPr>
        <w:pStyle w:val="VersoPageHeading"/>
        <w:jc w:val="both"/>
        <w:rPr>
          <w:rFonts w:asciiTheme="minorHAnsi" w:hAnsiTheme="minorHAnsi"/>
          <w:sz w:val="18"/>
          <w:szCs w:val="18"/>
        </w:rPr>
      </w:pPr>
      <w:r w:rsidRPr="00020819">
        <w:rPr>
          <w:rFonts w:asciiTheme="minorHAnsi" w:hAnsiTheme="minorHAnsi"/>
          <w:sz w:val="18"/>
          <w:szCs w:val="18"/>
        </w:rPr>
        <w:t xml:space="preserve">Copyright </w:t>
      </w:r>
    </w:p>
    <w:p w14:paraId="03B1ADAB" w14:textId="7EC32005" w:rsidR="00F64B09" w:rsidRPr="00020819" w:rsidRDefault="00F64B09" w:rsidP="00E53F3C">
      <w:pPr>
        <w:pStyle w:val="BodyText"/>
        <w:jc w:val="both"/>
        <w:rPr>
          <w:rFonts w:asciiTheme="minorHAnsi" w:hAnsiTheme="minorHAnsi"/>
          <w:sz w:val="18"/>
          <w:szCs w:val="18"/>
        </w:rPr>
      </w:pPr>
      <w:r w:rsidRPr="00020819">
        <w:rPr>
          <w:rFonts w:asciiTheme="minorHAnsi" w:hAnsiTheme="minorHAnsi"/>
          <w:sz w:val="18"/>
          <w:szCs w:val="18"/>
        </w:rPr>
        <w:t>© Commonwealth Scientific and Industrial Research Organisation 20</w:t>
      </w:r>
      <w:r w:rsidR="002111C3" w:rsidRPr="00020819">
        <w:rPr>
          <w:rFonts w:asciiTheme="minorHAnsi" w:hAnsiTheme="minorHAnsi"/>
          <w:sz w:val="18"/>
          <w:szCs w:val="18"/>
        </w:rPr>
        <w:t>17</w:t>
      </w:r>
      <w:r w:rsidRPr="00020819">
        <w:rPr>
          <w:rFonts w:asciiTheme="minorHAnsi" w:hAnsiTheme="minorHAnsi"/>
          <w:sz w:val="18"/>
          <w:szCs w:val="18"/>
        </w:rPr>
        <w:t>. To the extent permitted by law, all rights are reserved and no part of this publication covered by copyright may be reproduced or copied in any form or by any means except with the written permission of CSIRO.</w:t>
      </w:r>
    </w:p>
    <w:p w14:paraId="526038F6" w14:textId="77777777" w:rsidR="00F64B09" w:rsidRPr="00020819" w:rsidRDefault="00F64B09" w:rsidP="00E53F3C">
      <w:pPr>
        <w:pStyle w:val="VersoPageHeading"/>
        <w:jc w:val="both"/>
        <w:rPr>
          <w:rFonts w:asciiTheme="minorHAnsi" w:hAnsiTheme="minorHAnsi"/>
          <w:sz w:val="18"/>
          <w:szCs w:val="18"/>
        </w:rPr>
      </w:pPr>
      <w:r w:rsidRPr="00020819">
        <w:rPr>
          <w:rFonts w:asciiTheme="minorHAnsi" w:hAnsiTheme="minorHAnsi"/>
          <w:sz w:val="18"/>
          <w:szCs w:val="18"/>
        </w:rPr>
        <w:t>Important disclaimer</w:t>
      </w:r>
    </w:p>
    <w:p w14:paraId="507605EA" w14:textId="77777777" w:rsidR="00F64B09" w:rsidRPr="00020819" w:rsidRDefault="00F64B09" w:rsidP="00E53F3C">
      <w:pPr>
        <w:pStyle w:val="BodyText"/>
        <w:jc w:val="both"/>
        <w:rPr>
          <w:rFonts w:asciiTheme="minorHAnsi" w:hAnsiTheme="minorHAnsi"/>
          <w:sz w:val="18"/>
          <w:szCs w:val="18"/>
        </w:rPr>
      </w:pPr>
      <w:r w:rsidRPr="00020819">
        <w:rPr>
          <w:rFonts w:asciiTheme="minorHAnsi" w:hAnsiTheme="minorHAnsi"/>
          <w:sz w:val="18"/>
          <w:szCs w:val="18"/>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222E961B" w14:textId="77777777" w:rsidR="00155FB7" w:rsidRPr="00020819" w:rsidRDefault="00F64B09" w:rsidP="00155FB7">
      <w:pPr>
        <w:pStyle w:val="BodyText"/>
        <w:rPr>
          <w:rFonts w:asciiTheme="minorHAnsi" w:hAnsiTheme="minorHAnsi"/>
          <w:sz w:val="18"/>
          <w:szCs w:val="18"/>
        </w:rPr>
      </w:pPr>
      <w:r w:rsidRPr="00020819">
        <w:rPr>
          <w:rFonts w:asciiTheme="minorHAnsi" w:hAnsiTheme="minorHAnsi"/>
          <w:sz w:val="18"/>
          <w:szCs w:val="18"/>
        </w:rPr>
        <w:t xml:space="preserve">CSIRO is committed to providing web accessible content wherever possible. If you are having difficulties with accessing this document please contact </w:t>
      </w:r>
      <w:hyperlink r:id="rId15" w:history="1">
        <w:r w:rsidRPr="00020819">
          <w:rPr>
            <w:rStyle w:val="Hyperlink"/>
            <w:rFonts w:asciiTheme="minorHAnsi" w:hAnsiTheme="minorHAnsi"/>
            <w:sz w:val="18"/>
            <w:szCs w:val="18"/>
          </w:rPr>
          <w:t>csiroenquiries@csiro.au</w:t>
        </w:r>
      </w:hyperlink>
      <w:r w:rsidRPr="00020819">
        <w:rPr>
          <w:rFonts w:asciiTheme="minorHAnsi" w:hAnsiTheme="minorHAnsi"/>
          <w:sz w:val="18"/>
          <w:szCs w:val="18"/>
        </w:rPr>
        <w:t>.</w:t>
      </w:r>
    </w:p>
    <w:p w14:paraId="550B00E8" w14:textId="70414AC5" w:rsidR="00155FB7" w:rsidRPr="00020819" w:rsidRDefault="00F64B09" w:rsidP="00155FB7">
      <w:pPr>
        <w:pStyle w:val="BodyText"/>
        <w:rPr>
          <w:rFonts w:asciiTheme="minorHAnsi" w:hAnsiTheme="minorHAnsi"/>
          <w:sz w:val="18"/>
          <w:szCs w:val="18"/>
        </w:rPr>
        <w:sectPr w:rsidR="00155FB7" w:rsidRPr="00020819" w:rsidSect="006B3028">
          <w:footerReference w:type="default" r:id="rId16"/>
          <w:footerReference w:type="first" r:id="rId17"/>
          <w:pgSz w:w="11906" w:h="16838" w:code="9"/>
          <w:pgMar w:top="1276" w:right="1134" w:bottom="1134" w:left="1134" w:header="510" w:footer="624" w:gutter="0"/>
          <w:cols w:space="850"/>
          <w:titlePg/>
          <w:docGrid w:linePitch="360"/>
        </w:sectPr>
      </w:pPr>
      <w:r w:rsidRPr="00020819">
        <w:rPr>
          <w:rFonts w:asciiTheme="minorHAnsi" w:hAnsiTheme="minorHAnsi"/>
          <w:sz w:val="18"/>
          <w:szCs w:val="18"/>
        </w:rPr>
        <w:t xml:space="preserve"> </w:t>
      </w:r>
    </w:p>
    <w:p w14:paraId="5AC1FE73" w14:textId="0739F224" w:rsidR="00A943B2" w:rsidRPr="00020819" w:rsidRDefault="00A943B2" w:rsidP="00155FB7">
      <w:pPr>
        <w:pStyle w:val="Heading1noTOC"/>
        <w:rPr>
          <w:rFonts w:asciiTheme="minorHAnsi" w:hAnsiTheme="minorHAnsi"/>
          <w:kern w:val="28"/>
          <w:sz w:val="18"/>
          <w:szCs w:val="18"/>
        </w:rPr>
      </w:pPr>
      <w:r w:rsidRPr="00020819">
        <w:rPr>
          <w:rFonts w:asciiTheme="minorHAnsi" w:hAnsiTheme="minorHAnsi"/>
          <w:sz w:val="18"/>
          <w:szCs w:val="18"/>
        </w:rPr>
        <w:lastRenderedPageBreak/>
        <w:t>Contents</w:t>
      </w:r>
      <w:r w:rsidR="00295D30" w:rsidRPr="00020819">
        <w:rPr>
          <w:rFonts w:asciiTheme="minorHAnsi" w:hAnsiTheme="minorHAnsi"/>
          <w:sz w:val="18"/>
          <w:szCs w:val="18"/>
        </w:rPr>
        <w:tab/>
      </w:r>
    </w:p>
    <w:p w14:paraId="48CD21CF" w14:textId="77777777" w:rsidR="00242484" w:rsidRPr="00020819" w:rsidRDefault="000F252B">
      <w:pPr>
        <w:pStyle w:val="TOC2"/>
        <w:rPr>
          <w:rFonts w:asciiTheme="minorHAnsi" w:eastAsiaTheme="minorEastAsia" w:hAnsiTheme="minorHAnsi" w:cstheme="minorBidi"/>
          <w:color w:val="auto"/>
          <w:sz w:val="18"/>
          <w:szCs w:val="18"/>
        </w:rPr>
      </w:pPr>
      <w:r w:rsidRPr="00020819">
        <w:rPr>
          <w:rFonts w:asciiTheme="minorHAnsi" w:hAnsiTheme="minorHAnsi"/>
          <w:sz w:val="18"/>
          <w:szCs w:val="18"/>
        </w:rPr>
        <w:fldChar w:fldCharType="begin"/>
      </w:r>
      <w:r w:rsidR="00462182" w:rsidRPr="00020819">
        <w:rPr>
          <w:rFonts w:asciiTheme="minorHAnsi" w:hAnsiTheme="minorHAnsi"/>
          <w:sz w:val="18"/>
          <w:szCs w:val="18"/>
        </w:rPr>
        <w:instrText xml:space="preserve"> TOC \h \z \t "Heading 1,2,Heading 2,3,PartTitle,1,Heading 1 Numbered,2,Heading 1 not numbered,2,Heading 2 not numbered,3,Appendix Heading 1,2" </w:instrText>
      </w:r>
      <w:r w:rsidRPr="00020819">
        <w:rPr>
          <w:rFonts w:asciiTheme="minorHAnsi" w:hAnsiTheme="minorHAnsi"/>
          <w:sz w:val="18"/>
          <w:szCs w:val="18"/>
        </w:rPr>
        <w:fldChar w:fldCharType="separate"/>
      </w:r>
      <w:hyperlink w:anchor="_Toc505781035" w:history="1">
        <w:r w:rsidR="00242484" w:rsidRPr="00020819">
          <w:rPr>
            <w:rStyle w:val="Hyperlink"/>
            <w:rFonts w:asciiTheme="minorHAnsi" w:hAnsiTheme="minorHAnsi"/>
            <w:sz w:val="18"/>
            <w:szCs w:val="18"/>
          </w:rPr>
          <w:t>1</w:t>
        </w:r>
        <w:r w:rsidR="00242484" w:rsidRPr="00020819">
          <w:rPr>
            <w:rFonts w:asciiTheme="minorHAnsi" w:eastAsiaTheme="minorEastAsia" w:hAnsiTheme="minorHAnsi" w:cstheme="minorBidi"/>
            <w:color w:val="auto"/>
            <w:sz w:val="18"/>
            <w:szCs w:val="18"/>
          </w:rPr>
          <w:tab/>
        </w:r>
        <w:r w:rsidR="00242484" w:rsidRPr="00020819">
          <w:rPr>
            <w:rStyle w:val="Hyperlink"/>
            <w:rFonts w:asciiTheme="minorHAnsi" w:hAnsiTheme="minorHAnsi"/>
            <w:sz w:val="18"/>
            <w:szCs w:val="18"/>
          </w:rPr>
          <w:t>Introduction</w:t>
        </w:r>
        <w:r w:rsidR="00242484" w:rsidRPr="00020819">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_Toc505781035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sidR="00543098">
          <w:rPr>
            <w:rFonts w:asciiTheme="minorHAnsi" w:hAnsiTheme="minorHAnsi"/>
            <w:webHidden/>
            <w:sz w:val="18"/>
            <w:szCs w:val="18"/>
          </w:rPr>
          <w:t>4</w:t>
        </w:r>
        <w:r w:rsidR="00242484" w:rsidRPr="00020819">
          <w:rPr>
            <w:rFonts w:asciiTheme="minorHAnsi" w:hAnsiTheme="minorHAnsi"/>
            <w:webHidden/>
            <w:sz w:val="18"/>
            <w:szCs w:val="18"/>
          </w:rPr>
          <w:fldChar w:fldCharType="end"/>
        </w:r>
      </w:hyperlink>
    </w:p>
    <w:p w14:paraId="0096CB2F" w14:textId="77777777" w:rsidR="00242484" w:rsidRPr="00020819" w:rsidRDefault="00543098">
      <w:pPr>
        <w:pStyle w:val="TOC2"/>
        <w:rPr>
          <w:rFonts w:asciiTheme="minorHAnsi" w:eastAsiaTheme="minorEastAsia" w:hAnsiTheme="minorHAnsi" w:cstheme="minorBidi"/>
          <w:color w:val="auto"/>
          <w:sz w:val="18"/>
          <w:szCs w:val="18"/>
        </w:rPr>
      </w:pPr>
      <w:hyperlink w:anchor="_Toc505781036" w:history="1">
        <w:r w:rsidR="00242484" w:rsidRPr="00020819">
          <w:rPr>
            <w:rStyle w:val="Hyperlink"/>
            <w:rFonts w:asciiTheme="minorHAnsi" w:hAnsiTheme="minorHAnsi"/>
            <w:sz w:val="18"/>
            <w:szCs w:val="18"/>
          </w:rPr>
          <w:t>2</w:t>
        </w:r>
        <w:r w:rsidR="00242484" w:rsidRPr="00020819">
          <w:rPr>
            <w:rFonts w:asciiTheme="minorHAnsi" w:eastAsiaTheme="minorEastAsia" w:hAnsiTheme="minorHAnsi" w:cstheme="minorBidi"/>
            <w:color w:val="auto"/>
            <w:sz w:val="18"/>
            <w:szCs w:val="18"/>
          </w:rPr>
          <w:tab/>
        </w:r>
        <w:r w:rsidR="00242484" w:rsidRPr="00020819">
          <w:rPr>
            <w:rStyle w:val="Hyperlink"/>
            <w:rFonts w:asciiTheme="minorHAnsi" w:hAnsiTheme="minorHAnsi"/>
            <w:sz w:val="18"/>
            <w:szCs w:val="18"/>
          </w:rPr>
          <w:t>Background</w:t>
        </w:r>
        <w:r w:rsidR="00242484" w:rsidRPr="00020819">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_Toc505781036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5</w:t>
        </w:r>
        <w:r w:rsidR="00242484" w:rsidRPr="00020819">
          <w:rPr>
            <w:rFonts w:asciiTheme="minorHAnsi" w:hAnsiTheme="minorHAnsi"/>
            <w:webHidden/>
            <w:sz w:val="18"/>
            <w:szCs w:val="18"/>
          </w:rPr>
          <w:fldChar w:fldCharType="end"/>
        </w:r>
      </w:hyperlink>
    </w:p>
    <w:p w14:paraId="33FD85DE" w14:textId="77777777" w:rsidR="00242484" w:rsidRPr="00020819" w:rsidRDefault="00543098">
      <w:pPr>
        <w:pStyle w:val="TOC2"/>
        <w:rPr>
          <w:rFonts w:asciiTheme="minorHAnsi" w:eastAsiaTheme="minorEastAsia" w:hAnsiTheme="minorHAnsi" w:cstheme="minorBidi"/>
          <w:color w:val="auto"/>
          <w:sz w:val="18"/>
          <w:szCs w:val="18"/>
        </w:rPr>
      </w:pPr>
      <w:hyperlink w:anchor="_Toc505781037" w:history="1">
        <w:r w:rsidR="00242484" w:rsidRPr="00020819">
          <w:rPr>
            <w:rStyle w:val="Hyperlink"/>
            <w:rFonts w:asciiTheme="minorHAnsi" w:hAnsiTheme="minorHAnsi"/>
            <w:sz w:val="18"/>
            <w:szCs w:val="18"/>
          </w:rPr>
          <w:t>3</w:t>
        </w:r>
        <w:r w:rsidR="00242484" w:rsidRPr="00020819">
          <w:rPr>
            <w:rFonts w:asciiTheme="minorHAnsi" w:eastAsiaTheme="minorEastAsia" w:hAnsiTheme="minorHAnsi" w:cstheme="minorBidi"/>
            <w:color w:val="auto"/>
            <w:sz w:val="18"/>
            <w:szCs w:val="18"/>
          </w:rPr>
          <w:tab/>
        </w:r>
        <w:r w:rsidR="00242484" w:rsidRPr="00020819">
          <w:rPr>
            <w:rStyle w:val="Hyperlink"/>
            <w:rFonts w:asciiTheme="minorHAnsi" w:hAnsiTheme="minorHAnsi"/>
            <w:sz w:val="18"/>
            <w:szCs w:val="18"/>
          </w:rPr>
          <w:t>Objectives</w:t>
        </w:r>
        <w:r w:rsidR="00242484" w:rsidRPr="00020819">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_Toc505781037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6</w:t>
        </w:r>
        <w:r w:rsidR="00242484" w:rsidRPr="00020819">
          <w:rPr>
            <w:rFonts w:asciiTheme="minorHAnsi" w:hAnsiTheme="minorHAnsi"/>
            <w:webHidden/>
            <w:sz w:val="18"/>
            <w:szCs w:val="18"/>
          </w:rPr>
          <w:fldChar w:fldCharType="end"/>
        </w:r>
      </w:hyperlink>
    </w:p>
    <w:p w14:paraId="20056D8B" w14:textId="77777777" w:rsidR="00242484" w:rsidRPr="00020819" w:rsidRDefault="00543098">
      <w:pPr>
        <w:pStyle w:val="TOC2"/>
        <w:rPr>
          <w:rFonts w:asciiTheme="minorHAnsi" w:eastAsiaTheme="minorEastAsia" w:hAnsiTheme="minorHAnsi" w:cstheme="minorBidi"/>
          <w:color w:val="auto"/>
          <w:sz w:val="18"/>
          <w:szCs w:val="18"/>
        </w:rPr>
      </w:pPr>
      <w:hyperlink w:anchor="_Toc505781038" w:history="1">
        <w:r w:rsidR="00242484" w:rsidRPr="00020819">
          <w:rPr>
            <w:rStyle w:val="Hyperlink"/>
            <w:rFonts w:asciiTheme="minorHAnsi" w:hAnsiTheme="minorHAnsi"/>
            <w:sz w:val="18"/>
            <w:szCs w:val="18"/>
          </w:rPr>
          <w:t>4</w:t>
        </w:r>
        <w:r w:rsidR="00242484" w:rsidRPr="00020819">
          <w:rPr>
            <w:rFonts w:asciiTheme="minorHAnsi" w:eastAsiaTheme="minorEastAsia" w:hAnsiTheme="minorHAnsi" w:cstheme="minorBidi"/>
            <w:color w:val="auto"/>
            <w:sz w:val="18"/>
            <w:szCs w:val="18"/>
          </w:rPr>
          <w:tab/>
        </w:r>
        <w:r w:rsidR="00242484" w:rsidRPr="00020819">
          <w:rPr>
            <w:rStyle w:val="Hyperlink"/>
            <w:rFonts w:asciiTheme="minorHAnsi" w:hAnsiTheme="minorHAnsi"/>
            <w:sz w:val="18"/>
            <w:szCs w:val="18"/>
          </w:rPr>
          <w:t>Adaptation of TraNSIT to plantation forestry</w:t>
        </w:r>
        <w:r w:rsidR="00242484" w:rsidRPr="00020819">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_Toc505781038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7</w:t>
        </w:r>
        <w:r w:rsidR="00242484" w:rsidRPr="00020819">
          <w:rPr>
            <w:rFonts w:asciiTheme="minorHAnsi" w:hAnsiTheme="minorHAnsi"/>
            <w:webHidden/>
            <w:sz w:val="18"/>
            <w:szCs w:val="18"/>
          </w:rPr>
          <w:fldChar w:fldCharType="end"/>
        </w:r>
      </w:hyperlink>
    </w:p>
    <w:p w14:paraId="0B482EF3" w14:textId="77777777" w:rsidR="00242484" w:rsidRPr="00020819" w:rsidRDefault="00543098">
      <w:pPr>
        <w:pStyle w:val="TOC3"/>
        <w:rPr>
          <w:rFonts w:asciiTheme="minorHAnsi" w:eastAsiaTheme="minorEastAsia" w:hAnsiTheme="minorHAnsi" w:cstheme="minorBidi"/>
          <w:noProof/>
          <w:color w:val="auto"/>
          <w:sz w:val="18"/>
          <w:szCs w:val="18"/>
        </w:rPr>
      </w:pPr>
      <w:hyperlink w:anchor="_Toc505781039" w:history="1">
        <w:r w:rsidR="00242484" w:rsidRPr="00020819">
          <w:rPr>
            <w:rStyle w:val="Hyperlink"/>
            <w:rFonts w:asciiTheme="minorHAnsi" w:hAnsiTheme="minorHAnsi"/>
            <w:noProof/>
            <w:sz w:val="18"/>
            <w:szCs w:val="18"/>
          </w:rPr>
          <w:t>4.1</w:t>
        </w:r>
        <w:r w:rsidR="00242484" w:rsidRPr="00020819">
          <w:rPr>
            <w:rFonts w:asciiTheme="minorHAnsi" w:eastAsiaTheme="minorEastAsia" w:hAnsiTheme="minorHAnsi" w:cstheme="minorBidi"/>
            <w:noProof/>
            <w:color w:val="auto"/>
            <w:sz w:val="18"/>
            <w:szCs w:val="18"/>
          </w:rPr>
          <w:tab/>
        </w:r>
        <w:r w:rsidR="00242484" w:rsidRPr="00020819">
          <w:rPr>
            <w:rStyle w:val="Hyperlink"/>
            <w:rFonts w:asciiTheme="minorHAnsi" w:hAnsiTheme="minorHAnsi"/>
            <w:noProof/>
            <w:sz w:val="18"/>
            <w:szCs w:val="18"/>
          </w:rPr>
          <w:t>Supply chain</w:t>
        </w:r>
        <w:r w:rsidR="00242484" w:rsidRPr="00020819">
          <w:rPr>
            <w:rFonts w:asciiTheme="minorHAnsi" w:hAnsiTheme="minorHAnsi"/>
            <w:noProof/>
            <w:webHidden/>
            <w:sz w:val="18"/>
            <w:szCs w:val="18"/>
          </w:rPr>
          <w:tab/>
        </w:r>
        <w:r w:rsidR="00242484" w:rsidRPr="00020819">
          <w:rPr>
            <w:rFonts w:asciiTheme="minorHAnsi" w:hAnsiTheme="minorHAnsi"/>
            <w:noProof/>
            <w:webHidden/>
            <w:sz w:val="18"/>
            <w:szCs w:val="18"/>
          </w:rPr>
          <w:fldChar w:fldCharType="begin"/>
        </w:r>
        <w:r w:rsidR="00242484" w:rsidRPr="00020819">
          <w:rPr>
            <w:rFonts w:asciiTheme="minorHAnsi" w:hAnsiTheme="minorHAnsi"/>
            <w:noProof/>
            <w:webHidden/>
            <w:sz w:val="18"/>
            <w:szCs w:val="18"/>
          </w:rPr>
          <w:instrText xml:space="preserve"> PAGEREF _Toc505781039 \h </w:instrText>
        </w:r>
        <w:r w:rsidR="00242484" w:rsidRPr="00020819">
          <w:rPr>
            <w:rFonts w:asciiTheme="minorHAnsi" w:hAnsiTheme="minorHAnsi"/>
            <w:noProof/>
            <w:webHidden/>
            <w:sz w:val="18"/>
            <w:szCs w:val="18"/>
          </w:rPr>
        </w:r>
        <w:r w:rsidR="00242484" w:rsidRPr="00020819">
          <w:rPr>
            <w:rFonts w:asciiTheme="minorHAnsi" w:hAnsiTheme="minorHAnsi"/>
            <w:noProof/>
            <w:webHidden/>
            <w:sz w:val="18"/>
            <w:szCs w:val="18"/>
          </w:rPr>
          <w:fldChar w:fldCharType="separate"/>
        </w:r>
        <w:r>
          <w:rPr>
            <w:rFonts w:asciiTheme="minorHAnsi" w:hAnsiTheme="minorHAnsi"/>
            <w:noProof/>
            <w:webHidden/>
            <w:sz w:val="18"/>
            <w:szCs w:val="18"/>
          </w:rPr>
          <w:t>7</w:t>
        </w:r>
        <w:r w:rsidR="00242484" w:rsidRPr="00020819">
          <w:rPr>
            <w:rFonts w:asciiTheme="minorHAnsi" w:hAnsiTheme="minorHAnsi"/>
            <w:noProof/>
            <w:webHidden/>
            <w:sz w:val="18"/>
            <w:szCs w:val="18"/>
          </w:rPr>
          <w:fldChar w:fldCharType="end"/>
        </w:r>
      </w:hyperlink>
    </w:p>
    <w:p w14:paraId="6B3DDA02" w14:textId="77777777" w:rsidR="00242484" w:rsidRPr="00020819" w:rsidRDefault="00543098">
      <w:pPr>
        <w:pStyle w:val="TOC2"/>
        <w:rPr>
          <w:rFonts w:asciiTheme="minorHAnsi" w:eastAsiaTheme="minorEastAsia" w:hAnsiTheme="minorHAnsi" w:cstheme="minorBidi"/>
          <w:color w:val="auto"/>
          <w:sz w:val="18"/>
          <w:szCs w:val="18"/>
        </w:rPr>
      </w:pPr>
      <w:hyperlink w:anchor="_Toc505781040" w:history="1">
        <w:r w:rsidR="00242484" w:rsidRPr="00020819">
          <w:rPr>
            <w:rStyle w:val="Hyperlink"/>
            <w:rFonts w:asciiTheme="minorHAnsi" w:hAnsiTheme="minorHAnsi"/>
            <w:sz w:val="18"/>
            <w:szCs w:val="18"/>
          </w:rPr>
          <w:t>5</w:t>
        </w:r>
        <w:r w:rsidR="00242484" w:rsidRPr="00020819">
          <w:rPr>
            <w:rFonts w:asciiTheme="minorHAnsi" w:eastAsiaTheme="minorEastAsia" w:hAnsiTheme="minorHAnsi" w:cstheme="minorBidi"/>
            <w:color w:val="auto"/>
            <w:sz w:val="18"/>
            <w:szCs w:val="18"/>
          </w:rPr>
          <w:tab/>
        </w:r>
        <w:r w:rsidR="00242484" w:rsidRPr="00020819">
          <w:rPr>
            <w:rStyle w:val="Hyperlink"/>
            <w:rFonts w:asciiTheme="minorHAnsi" w:hAnsiTheme="minorHAnsi"/>
            <w:sz w:val="18"/>
            <w:szCs w:val="18"/>
          </w:rPr>
          <w:t>Data availability</w:t>
        </w:r>
        <w:r w:rsidR="00242484" w:rsidRPr="00020819">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_Toc505781040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8</w:t>
        </w:r>
        <w:r w:rsidR="00242484" w:rsidRPr="00020819">
          <w:rPr>
            <w:rFonts w:asciiTheme="minorHAnsi" w:hAnsiTheme="minorHAnsi"/>
            <w:webHidden/>
            <w:sz w:val="18"/>
            <w:szCs w:val="18"/>
          </w:rPr>
          <w:fldChar w:fldCharType="end"/>
        </w:r>
      </w:hyperlink>
    </w:p>
    <w:p w14:paraId="3EE169FD" w14:textId="77777777" w:rsidR="00242484" w:rsidRPr="00020819" w:rsidRDefault="00543098">
      <w:pPr>
        <w:pStyle w:val="TOC3"/>
        <w:rPr>
          <w:rFonts w:asciiTheme="minorHAnsi" w:eastAsiaTheme="minorEastAsia" w:hAnsiTheme="minorHAnsi" w:cstheme="minorBidi"/>
          <w:noProof/>
          <w:color w:val="auto"/>
          <w:sz w:val="18"/>
          <w:szCs w:val="18"/>
        </w:rPr>
      </w:pPr>
      <w:hyperlink w:anchor="_Toc505781041" w:history="1">
        <w:r w:rsidR="00242484" w:rsidRPr="00020819">
          <w:rPr>
            <w:rStyle w:val="Hyperlink"/>
            <w:rFonts w:asciiTheme="minorHAnsi" w:hAnsiTheme="minorHAnsi"/>
            <w:noProof/>
            <w:sz w:val="18"/>
            <w:szCs w:val="18"/>
          </w:rPr>
          <w:t>5.1</w:t>
        </w:r>
        <w:r w:rsidR="00242484" w:rsidRPr="00020819">
          <w:rPr>
            <w:rFonts w:asciiTheme="minorHAnsi" w:eastAsiaTheme="minorEastAsia" w:hAnsiTheme="minorHAnsi" w:cstheme="minorBidi"/>
            <w:noProof/>
            <w:color w:val="auto"/>
            <w:sz w:val="18"/>
            <w:szCs w:val="18"/>
          </w:rPr>
          <w:tab/>
        </w:r>
        <w:r w:rsidR="00242484" w:rsidRPr="00020819">
          <w:rPr>
            <w:rStyle w:val="Hyperlink"/>
            <w:rFonts w:asciiTheme="minorHAnsi" w:hAnsiTheme="minorHAnsi"/>
            <w:noProof/>
            <w:sz w:val="18"/>
            <w:szCs w:val="18"/>
          </w:rPr>
          <w:t>Plantation datasets</w:t>
        </w:r>
        <w:r w:rsidR="00242484" w:rsidRPr="00020819">
          <w:rPr>
            <w:rFonts w:asciiTheme="minorHAnsi" w:hAnsiTheme="minorHAnsi"/>
            <w:noProof/>
            <w:webHidden/>
            <w:sz w:val="18"/>
            <w:szCs w:val="18"/>
          </w:rPr>
          <w:tab/>
        </w:r>
        <w:r w:rsidR="00242484" w:rsidRPr="00020819">
          <w:rPr>
            <w:rFonts w:asciiTheme="minorHAnsi" w:hAnsiTheme="minorHAnsi"/>
            <w:noProof/>
            <w:webHidden/>
            <w:sz w:val="18"/>
            <w:szCs w:val="18"/>
          </w:rPr>
          <w:fldChar w:fldCharType="begin"/>
        </w:r>
        <w:r w:rsidR="00242484" w:rsidRPr="00020819">
          <w:rPr>
            <w:rFonts w:asciiTheme="minorHAnsi" w:hAnsiTheme="minorHAnsi"/>
            <w:noProof/>
            <w:webHidden/>
            <w:sz w:val="18"/>
            <w:szCs w:val="18"/>
          </w:rPr>
          <w:instrText xml:space="preserve"> PAGEREF _Toc505781041 \h </w:instrText>
        </w:r>
        <w:r w:rsidR="00242484" w:rsidRPr="00020819">
          <w:rPr>
            <w:rFonts w:asciiTheme="minorHAnsi" w:hAnsiTheme="minorHAnsi"/>
            <w:noProof/>
            <w:webHidden/>
            <w:sz w:val="18"/>
            <w:szCs w:val="18"/>
          </w:rPr>
        </w:r>
        <w:r w:rsidR="00242484" w:rsidRPr="00020819">
          <w:rPr>
            <w:rFonts w:asciiTheme="minorHAnsi" w:hAnsiTheme="minorHAnsi"/>
            <w:noProof/>
            <w:webHidden/>
            <w:sz w:val="18"/>
            <w:szCs w:val="18"/>
          </w:rPr>
          <w:fldChar w:fldCharType="separate"/>
        </w:r>
        <w:r>
          <w:rPr>
            <w:rFonts w:asciiTheme="minorHAnsi" w:hAnsiTheme="minorHAnsi"/>
            <w:noProof/>
            <w:webHidden/>
            <w:sz w:val="18"/>
            <w:szCs w:val="18"/>
          </w:rPr>
          <w:t>8</w:t>
        </w:r>
        <w:r w:rsidR="00242484" w:rsidRPr="00020819">
          <w:rPr>
            <w:rFonts w:asciiTheme="minorHAnsi" w:hAnsiTheme="minorHAnsi"/>
            <w:noProof/>
            <w:webHidden/>
            <w:sz w:val="18"/>
            <w:szCs w:val="18"/>
          </w:rPr>
          <w:fldChar w:fldCharType="end"/>
        </w:r>
      </w:hyperlink>
    </w:p>
    <w:p w14:paraId="68ABD651" w14:textId="77777777" w:rsidR="00242484" w:rsidRPr="00020819" w:rsidRDefault="00543098">
      <w:pPr>
        <w:pStyle w:val="TOC3"/>
        <w:rPr>
          <w:rFonts w:asciiTheme="minorHAnsi" w:eastAsiaTheme="minorEastAsia" w:hAnsiTheme="minorHAnsi" w:cstheme="minorBidi"/>
          <w:noProof/>
          <w:color w:val="auto"/>
          <w:sz w:val="18"/>
          <w:szCs w:val="18"/>
        </w:rPr>
      </w:pPr>
      <w:hyperlink w:anchor="_Toc505781042" w:history="1">
        <w:r w:rsidR="00242484" w:rsidRPr="00020819">
          <w:rPr>
            <w:rStyle w:val="Hyperlink"/>
            <w:rFonts w:asciiTheme="minorHAnsi" w:hAnsiTheme="minorHAnsi"/>
            <w:noProof/>
            <w:sz w:val="18"/>
            <w:szCs w:val="18"/>
          </w:rPr>
          <w:t>5.2</w:t>
        </w:r>
        <w:r w:rsidR="00242484" w:rsidRPr="00020819">
          <w:rPr>
            <w:rFonts w:asciiTheme="minorHAnsi" w:eastAsiaTheme="minorEastAsia" w:hAnsiTheme="minorHAnsi" w:cstheme="minorBidi"/>
            <w:noProof/>
            <w:color w:val="auto"/>
            <w:sz w:val="18"/>
            <w:szCs w:val="18"/>
          </w:rPr>
          <w:tab/>
        </w:r>
        <w:r w:rsidR="00242484" w:rsidRPr="00020819">
          <w:rPr>
            <w:rStyle w:val="Hyperlink"/>
            <w:rFonts w:asciiTheme="minorHAnsi" w:hAnsiTheme="minorHAnsi"/>
            <w:noProof/>
            <w:sz w:val="18"/>
            <w:szCs w:val="18"/>
          </w:rPr>
          <w:t>Association of yields to individual forest plantations</w:t>
        </w:r>
        <w:r w:rsidR="00242484" w:rsidRPr="00020819">
          <w:rPr>
            <w:rFonts w:asciiTheme="minorHAnsi" w:hAnsiTheme="minorHAnsi"/>
            <w:noProof/>
            <w:webHidden/>
            <w:sz w:val="18"/>
            <w:szCs w:val="18"/>
          </w:rPr>
          <w:tab/>
        </w:r>
        <w:r w:rsidR="00242484" w:rsidRPr="00020819">
          <w:rPr>
            <w:rFonts w:asciiTheme="minorHAnsi" w:hAnsiTheme="minorHAnsi"/>
            <w:noProof/>
            <w:webHidden/>
            <w:sz w:val="18"/>
            <w:szCs w:val="18"/>
          </w:rPr>
          <w:fldChar w:fldCharType="begin"/>
        </w:r>
        <w:r w:rsidR="00242484" w:rsidRPr="00020819">
          <w:rPr>
            <w:rFonts w:asciiTheme="minorHAnsi" w:hAnsiTheme="minorHAnsi"/>
            <w:noProof/>
            <w:webHidden/>
            <w:sz w:val="18"/>
            <w:szCs w:val="18"/>
          </w:rPr>
          <w:instrText xml:space="preserve"> PAGEREF _Toc505781042 \h </w:instrText>
        </w:r>
        <w:r w:rsidR="00242484" w:rsidRPr="00020819">
          <w:rPr>
            <w:rFonts w:asciiTheme="minorHAnsi" w:hAnsiTheme="minorHAnsi"/>
            <w:noProof/>
            <w:webHidden/>
            <w:sz w:val="18"/>
            <w:szCs w:val="18"/>
          </w:rPr>
        </w:r>
        <w:r w:rsidR="00242484" w:rsidRPr="00020819">
          <w:rPr>
            <w:rFonts w:asciiTheme="minorHAnsi" w:hAnsiTheme="minorHAnsi"/>
            <w:noProof/>
            <w:webHidden/>
            <w:sz w:val="18"/>
            <w:szCs w:val="18"/>
          </w:rPr>
          <w:fldChar w:fldCharType="separate"/>
        </w:r>
        <w:r>
          <w:rPr>
            <w:rFonts w:asciiTheme="minorHAnsi" w:hAnsiTheme="minorHAnsi"/>
            <w:noProof/>
            <w:webHidden/>
            <w:sz w:val="18"/>
            <w:szCs w:val="18"/>
          </w:rPr>
          <w:t>11</w:t>
        </w:r>
        <w:r w:rsidR="00242484" w:rsidRPr="00020819">
          <w:rPr>
            <w:rFonts w:asciiTheme="minorHAnsi" w:hAnsiTheme="minorHAnsi"/>
            <w:noProof/>
            <w:webHidden/>
            <w:sz w:val="18"/>
            <w:szCs w:val="18"/>
          </w:rPr>
          <w:fldChar w:fldCharType="end"/>
        </w:r>
      </w:hyperlink>
    </w:p>
    <w:p w14:paraId="2349BF3D" w14:textId="77777777" w:rsidR="00242484" w:rsidRPr="00020819" w:rsidRDefault="00543098">
      <w:pPr>
        <w:pStyle w:val="TOC2"/>
        <w:rPr>
          <w:rFonts w:asciiTheme="minorHAnsi" w:eastAsiaTheme="minorEastAsia" w:hAnsiTheme="minorHAnsi" w:cstheme="minorBidi"/>
          <w:color w:val="auto"/>
          <w:sz w:val="18"/>
          <w:szCs w:val="18"/>
        </w:rPr>
      </w:pPr>
      <w:hyperlink w:anchor="_Toc505781043" w:history="1">
        <w:r w:rsidR="00242484" w:rsidRPr="00020819">
          <w:rPr>
            <w:rStyle w:val="Hyperlink"/>
            <w:rFonts w:asciiTheme="minorHAnsi" w:hAnsiTheme="minorHAnsi"/>
            <w:sz w:val="18"/>
            <w:szCs w:val="18"/>
          </w:rPr>
          <w:t>6</w:t>
        </w:r>
        <w:r w:rsidR="00242484" w:rsidRPr="00020819">
          <w:rPr>
            <w:rFonts w:asciiTheme="minorHAnsi" w:eastAsiaTheme="minorEastAsia" w:hAnsiTheme="minorHAnsi" w:cstheme="minorBidi"/>
            <w:color w:val="auto"/>
            <w:sz w:val="18"/>
            <w:szCs w:val="18"/>
          </w:rPr>
          <w:tab/>
        </w:r>
        <w:r w:rsidR="00242484" w:rsidRPr="00020819">
          <w:rPr>
            <w:rStyle w:val="Hyperlink"/>
            <w:rFonts w:asciiTheme="minorHAnsi" w:hAnsiTheme="minorHAnsi"/>
            <w:sz w:val="18"/>
            <w:szCs w:val="18"/>
          </w:rPr>
          <w:t>Baseline analysis</w:t>
        </w:r>
        <w:r w:rsidR="00242484" w:rsidRPr="00020819">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_Toc505781043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11</w:t>
        </w:r>
        <w:r w:rsidR="00242484" w:rsidRPr="00020819">
          <w:rPr>
            <w:rFonts w:asciiTheme="minorHAnsi" w:hAnsiTheme="minorHAnsi"/>
            <w:webHidden/>
            <w:sz w:val="18"/>
            <w:szCs w:val="18"/>
          </w:rPr>
          <w:fldChar w:fldCharType="end"/>
        </w:r>
      </w:hyperlink>
    </w:p>
    <w:p w14:paraId="5F3A4A85" w14:textId="77777777" w:rsidR="00242484" w:rsidRPr="00020819" w:rsidRDefault="00543098">
      <w:pPr>
        <w:pStyle w:val="TOC2"/>
        <w:rPr>
          <w:rFonts w:asciiTheme="minorHAnsi" w:eastAsiaTheme="minorEastAsia" w:hAnsiTheme="minorHAnsi" w:cstheme="minorBidi"/>
          <w:color w:val="auto"/>
          <w:sz w:val="18"/>
          <w:szCs w:val="18"/>
        </w:rPr>
      </w:pPr>
      <w:hyperlink w:anchor="_Toc505781044" w:history="1">
        <w:r w:rsidR="00242484" w:rsidRPr="00020819">
          <w:rPr>
            <w:rStyle w:val="Hyperlink"/>
            <w:rFonts w:asciiTheme="minorHAnsi" w:hAnsiTheme="minorHAnsi"/>
            <w:sz w:val="18"/>
            <w:szCs w:val="18"/>
          </w:rPr>
          <w:t>7</w:t>
        </w:r>
        <w:r w:rsidR="00242484" w:rsidRPr="00020819">
          <w:rPr>
            <w:rFonts w:asciiTheme="minorHAnsi" w:eastAsiaTheme="minorEastAsia" w:hAnsiTheme="minorHAnsi" w:cstheme="minorBidi"/>
            <w:color w:val="auto"/>
            <w:sz w:val="18"/>
            <w:szCs w:val="18"/>
          </w:rPr>
          <w:tab/>
        </w:r>
        <w:r w:rsidR="00242484" w:rsidRPr="00020819">
          <w:rPr>
            <w:rStyle w:val="Hyperlink"/>
            <w:rFonts w:asciiTheme="minorHAnsi" w:hAnsiTheme="minorHAnsi"/>
            <w:sz w:val="18"/>
            <w:szCs w:val="18"/>
          </w:rPr>
          <w:t>Case Studies</w:t>
        </w:r>
        <w:r w:rsidR="00242484" w:rsidRPr="00020819">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_Toc505781044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15</w:t>
        </w:r>
        <w:r w:rsidR="00242484" w:rsidRPr="00020819">
          <w:rPr>
            <w:rFonts w:asciiTheme="minorHAnsi" w:hAnsiTheme="minorHAnsi"/>
            <w:webHidden/>
            <w:sz w:val="18"/>
            <w:szCs w:val="18"/>
          </w:rPr>
          <w:fldChar w:fldCharType="end"/>
        </w:r>
      </w:hyperlink>
    </w:p>
    <w:p w14:paraId="5A49B578" w14:textId="77777777" w:rsidR="00242484" w:rsidRPr="00020819" w:rsidRDefault="00543098">
      <w:pPr>
        <w:pStyle w:val="TOC3"/>
        <w:rPr>
          <w:rFonts w:asciiTheme="minorHAnsi" w:eastAsiaTheme="minorEastAsia" w:hAnsiTheme="minorHAnsi" w:cstheme="minorBidi"/>
          <w:noProof/>
          <w:color w:val="auto"/>
          <w:sz w:val="18"/>
          <w:szCs w:val="18"/>
        </w:rPr>
      </w:pPr>
      <w:hyperlink w:anchor="_Toc505781045" w:history="1">
        <w:r w:rsidR="00242484" w:rsidRPr="00020819">
          <w:rPr>
            <w:rStyle w:val="Hyperlink"/>
            <w:rFonts w:asciiTheme="minorHAnsi" w:hAnsiTheme="minorHAnsi"/>
            <w:noProof/>
            <w:sz w:val="18"/>
            <w:szCs w:val="18"/>
          </w:rPr>
          <w:t>7.1</w:t>
        </w:r>
        <w:r w:rsidR="00242484" w:rsidRPr="00020819">
          <w:rPr>
            <w:rFonts w:asciiTheme="minorHAnsi" w:eastAsiaTheme="minorEastAsia" w:hAnsiTheme="minorHAnsi" w:cstheme="minorBidi"/>
            <w:noProof/>
            <w:color w:val="auto"/>
            <w:sz w:val="18"/>
            <w:szCs w:val="18"/>
          </w:rPr>
          <w:tab/>
        </w:r>
        <w:r w:rsidR="00242484" w:rsidRPr="00020819">
          <w:rPr>
            <w:rStyle w:val="Hyperlink"/>
            <w:rFonts w:asciiTheme="minorHAnsi" w:hAnsiTheme="minorHAnsi"/>
            <w:noProof/>
            <w:sz w:val="18"/>
            <w:szCs w:val="18"/>
          </w:rPr>
          <w:t>Case study 1 – HQPlantations, South East Queensland</w:t>
        </w:r>
        <w:r w:rsidR="00242484" w:rsidRPr="00020819">
          <w:rPr>
            <w:rFonts w:asciiTheme="minorHAnsi" w:hAnsiTheme="minorHAnsi"/>
            <w:noProof/>
            <w:webHidden/>
            <w:sz w:val="18"/>
            <w:szCs w:val="18"/>
          </w:rPr>
          <w:tab/>
        </w:r>
        <w:r w:rsidR="00242484" w:rsidRPr="00020819">
          <w:rPr>
            <w:rFonts w:asciiTheme="minorHAnsi" w:hAnsiTheme="minorHAnsi"/>
            <w:noProof/>
            <w:webHidden/>
            <w:sz w:val="18"/>
            <w:szCs w:val="18"/>
          </w:rPr>
          <w:fldChar w:fldCharType="begin"/>
        </w:r>
        <w:r w:rsidR="00242484" w:rsidRPr="00020819">
          <w:rPr>
            <w:rFonts w:asciiTheme="minorHAnsi" w:hAnsiTheme="minorHAnsi"/>
            <w:noProof/>
            <w:webHidden/>
            <w:sz w:val="18"/>
            <w:szCs w:val="18"/>
          </w:rPr>
          <w:instrText xml:space="preserve"> PAGEREF _Toc505781045 \h </w:instrText>
        </w:r>
        <w:r w:rsidR="00242484" w:rsidRPr="00020819">
          <w:rPr>
            <w:rFonts w:asciiTheme="minorHAnsi" w:hAnsiTheme="minorHAnsi"/>
            <w:noProof/>
            <w:webHidden/>
            <w:sz w:val="18"/>
            <w:szCs w:val="18"/>
          </w:rPr>
        </w:r>
        <w:r w:rsidR="00242484" w:rsidRPr="00020819">
          <w:rPr>
            <w:rFonts w:asciiTheme="minorHAnsi" w:hAnsiTheme="minorHAnsi"/>
            <w:noProof/>
            <w:webHidden/>
            <w:sz w:val="18"/>
            <w:szCs w:val="18"/>
          </w:rPr>
          <w:fldChar w:fldCharType="separate"/>
        </w:r>
        <w:r>
          <w:rPr>
            <w:rFonts w:asciiTheme="minorHAnsi" w:hAnsiTheme="minorHAnsi"/>
            <w:noProof/>
            <w:webHidden/>
            <w:sz w:val="18"/>
            <w:szCs w:val="18"/>
          </w:rPr>
          <w:t>15</w:t>
        </w:r>
        <w:r w:rsidR="00242484" w:rsidRPr="00020819">
          <w:rPr>
            <w:rFonts w:asciiTheme="minorHAnsi" w:hAnsiTheme="minorHAnsi"/>
            <w:noProof/>
            <w:webHidden/>
            <w:sz w:val="18"/>
            <w:szCs w:val="18"/>
          </w:rPr>
          <w:fldChar w:fldCharType="end"/>
        </w:r>
      </w:hyperlink>
    </w:p>
    <w:p w14:paraId="58C39EAC" w14:textId="77777777" w:rsidR="00242484" w:rsidRPr="00020819" w:rsidRDefault="00543098">
      <w:pPr>
        <w:pStyle w:val="TOC3"/>
        <w:rPr>
          <w:rFonts w:asciiTheme="minorHAnsi" w:eastAsiaTheme="minorEastAsia" w:hAnsiTheme="minorHAnsi" w:cstheme="minorBidi"/>
          <w:noProof/>
          <w:color w:val="auto"/>
          <w:sz w:val="18"/>
          <w:szCs w:val="18"/>
        </w:rPr>
      </w:pPr>
      <w:hyperlink w:anchor="_Toc505781046" w:history="1">
        <w:r w:rsidR="00242484" w:rsidRPr="00020819">
          <w:rPr>
            <w:rStyle w:val="Hyperlink"/>
            <w:rFonts w:asciiTheme="minorHAnsi" w:hAnsiTheme="minorHAnsi"/>
            <w:noProof/>
            <w:sz w:val="18"/>
            <w:szCs w:val="18"/>
          </w:rPr>
          <w:t>7.2</w:t>
        </w:r>
        <w:r w:rsidR="00242484" w:rsidRPr="00020819">
          <w:rPr>
            <w:rFonts w:asciiTheme="minorHAnsi" w:eastAsiaTheme="minorEastAsia" w:hAnsiTheme="minorHAnsi" w:cstheme="minorBidi"/>
            <w:noProof/>
            <w:color w:val="auto"/>
            <w:sz w:val="18"/>
            <w:szCs w:val="18"/>
          </w:rPr>
          <w:tab/>
        </w:r>
        <w:r w:rsidR="00242484" w:rsidRPr="00020819">
          <w:rPr>
            <w:rStyle w:val="Hyperlink"/>
            <w:rFonts w:asciiTheme="minorHAnsi" w:hAnsiTheme="minorHAnsi"/>
            <w:noProof/>
            <w:sz w:val="18"/>
            <w:szCs w:val="18"/>
          </w:rPr>
          <w:t>Case study 2 – Forest Products Commission (FPC) Western Australia</w:t>
        </w:r>
        <w:r w:rsidR="00242484" w:rsidRPr="00020819">
          <w:rPr>
            <w:rFonts w:asciiTheme="minorHAnsi" w:hAnsiTheme="minorHAnsi"/>
            <w:noProof/>
            <w:webHidden/>
            <w:sz w:val="18"/>
            <w:szCs w:val="18"/>
          </w:rPr>
          <w:tab/>
        </w:r>
        <w:r w:rsidR="00242484" w:rsidRPr="00020819">
          <w:rPr>
            <w:rFonts w:asciiTheme="minorHAnsi" w:hAnsiTheme="minorHAnsi"/>
            <w:noProof/>
            <w:webHidden/>
            <w:sz w:val="18"/>
            <w:szCs w:val="18"/>
          </w:rPr>
          <w:fldChar w:fldCharType="begin"/>
        </w:r>
        <w:r w:rsidR="00242484" w:rsidRPr="00020819">
          <w:rPr>
            <w:rFonts w:asciiTheme="minorHAnsi" w:hAnsiTheme="minorHAnsi"/>
            <w:noProof/>
            <w:webHidden/>
            <w:sz w:val="18"/>
            <w:szCs w:val="18"/>
          </w:rPr>
          <w:instrText xml:space="preserve"> PAGEREF _Toc505781046 \h </w:instrText>
        </w:r>
        <w:r w:rsidR="00242484" w:rsidRPr="00020819">
          <w:rPr>
            <w:rFonts w:asciiTheme="minorHAnsi" w:hAnsiTheme="minorHAnsi"/>
            <w:noProof/>
            <w:webHidden/>
            <w:sz w:val="18"/>
            <w:szCs w:val="18"/>
          </w:rPr>
        </w:r>
        <w:r w:rsidR="00242484" w:rsidRPr="00020819">
          <w:rPr>
            <w:rFonts w:asciiTheme="minorHAnsi" w:hAnsiTheme="minorHAnsi"/>
            <w:noProof/>
            <w:webHidden/>
            <w:sz w:val="18"/>
            <w:szCs w:val="18"/>
          </w:rPr>
          <w:fldChar w:fldCharType="separate"/>
        </w:r>
        <w:r>
          <w:rPr>
            <w:rFonts w:asciiTheme="minorHAnsi" w:hAnsiTheme="minorHAnsi"/>
            <w:noProof/>
            <w:webHidden/>
            <w:sz w:val="18"/>
            <w:szCs w:val="18"/>
          </w:rPr>
          <w:t>18</w:t>
        </w:r>
        <w:r w:rsidR="00242484" w:rsidRPr="00020819">
          <w:rPr>
            <w:rFonts w:asciiTheme="minorHAnsi" w:hAnsiTheme="minorHAnsi"/>
            <w:noProof/>
            <w:webHidden/>
            <w:sz w:val="18"/>
            <w:szCs w:val="18"/>
          </w:rPr>
          <w:fldChar w:fldCharType="end"/>
        </w:r>
      </w:hyperlink>
    </w:p>
    <w:p w14:paraId="63AB23C5" w14:textId="4CFEC3A5" w:rsidR="00242484" w:rsidRPr="00020819" w:rsidRDefault="00543098">
      <w:pPr>
        <w:pStyle w:val="TOC2"/>
        <w:rPr>
          <w:rFonts w:asciiTheme="minorHAnsi" w:eastAsiaTheme="minorEastAsia" w:hAnsiTheme="minorHAnsi" w:cstheme="minorBidi"/>
          <w:color w:val="auto"/>
          <w:sz w:val="18"/>
          <w:szCs w:val="18"/>
        </w:rPr>
      </w:pPr>
      <w:hyperlink w:anchor="_Toc505781047" w:history="1">
        <w:r w:rsidR="00242484" w:rsidRPr="00020819">
          <w:rPr>
            <w:rStyle w:val="Hyperlink"/>
            <w:rFonts w:asciiTheme="minorHAnsi" w:hAnsiTheme="minorHAnsi"/>
            <w:sz w:val="18"/>
            <w:szCs w:val="18"/>
          </w:rPr>
          <w:t>8</w:t>
        </w:r>
        <w:r w:rsidR="00242484" w:rsidRPr="00020819">
          <w:rPr>
            <w:rFonts w:asciiTheme="minorHAnsi" w:eastAsiaTheme="minorEastAsia" w:hAnsiTheme="minorHAnsi" w:cstheme="minorBidi"/>
            <w:color w:val="auto"/>
            <w:sz w:val="18"/>
            <w:szCs w:val="18"/>
          </w:rPr>
          <w:tab/>
        </w:r>
        <w:r w:rsidR="00242484" w:rsidRPr="00020819">
          <w:rPr>
            <w:rStyle w:val="Hyperlink"/>
            <w:rFonts w:asciiTheme="minorHAnsi" w:hAnsiTheme="minorHAnsi"/>
            <w:sz w:val="18"/>
            <w:szCs w:val="18"/>
          </w:rPr>
          <w:t>Next Steps</w:t>
        </w:r>
        <w:r w:rsidR="00242484" w:rsidRPr="00020819">
          <w:rPr>
            <w:rFonts w:asciiTheme="minorHAnsi" w:hAnsiTheme="minorHAnsi"/>
            <w:webHidden/>
            <w:sz w:val="18"/>
            <w:szCs w:val="18"/>
          </w:rPr>
          <w:tab/>
        </w:r>
        <w:r w:rsidR="00483062">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_Toc505781047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21</w:t>
        </w:r>
        <w:r w:rsidR="00242484" w:rsidRPr="00020819">
          <w:rPr>
            <w:rFonts w:asciiTheme="minorHAnsi" w:hAnsiTheme="minorHAnsi"/>
            <w:webHidden/>
            <w:sz w:val="18"/>
            <w:szCs w:val="18"/>
          </w:rPr>
          <w:fldChar w:fldCharType="end"/>
        </w:r>
      </w:hyperlink>
    </w:p>
    <w:p w14:paraId="37881D00" w14:textId="77777777" w:rsidR="00242484" w:rsidRPr="00020819" w:rsidRDefault="00543098">
      <w:pPr>
        <w:pStyle w:val="TOC3"/>
        <w:rPr>
          <w:rFonts w:asciiTheme="minorHAnsi" w:eastAsiaTheme="minorEastAsia" w:hAnsiTheme="minorHAnsi" w:cstheme="minorBidi"/>
          <w:noProof/>
          <w:color w:val="auto"/>
          <w:sz w:val="18"/>
          <w:szCs w:val="18"/>
        </w:rPr>
      </w:pPr>
      <w:hyperlink w:anchor="_Toc505781048" w:history="1">
        <w:r w:rsidR="00242484" w:rsidRPr="00020819">
          <w:rPr>
            <w:rStyle w:val="Hyperlink"/>
            <w:rFonts w:asciiTheme="minorHAnsi" w:hAnsiTheme="minorHAnsi"/>
            <w:noProof/>
            <w:sz w:val="18"/>
            <w:szCs w:val="18"/>
          </w:rPr>
          <w:t>8.1</w:t>
        </w:r>
        <w:r w:rsidR="00242484" w:rsidRPr="00020819">
          <w:rPr>
            <w:rFonts w:asciiTheme="minorHAnsi" w:eastAsiaTheme="minorEastAsia" w:hAnsiTheme="minorHAnsi" w:cstheme="minorBidi"/>
            <w:noProof/>
            <w:color w:val="auto"/>
            <w:sz w:val="18"/>
            <w:szCs w:val="18"/>
          </w:rPr>
          <w:tab/>
        </w:r>
        <w:r w:rsidR="00242484" w:rsidRPr="00020819">
          <w:rPr>
            <w:rStyle w:val="Hyperlink"/>
            <w:rFonts w:asciiTheme="minorHAnsi" w:hAnsiTheme="minorHAnsi"/>
            <w:noProof/>
            <w:sz w:val="18"/>
            <w:szCs w:val="18"/>
          </w:rPr>
          <w:t>Forestry</w:t>
        </w:r>
        <w:r w:rsidR="00242484" w:rsidRPr="00020819">
          <w:rPr>
            <w:rFonts w:asciiTheme="minorHAnsi" w:hAnsiTheme="minorHAnsi"/>
            <w:noProof/>
            <w:webHidden/>
            <w:sz w:val="18"/>
            <w:szCs w:val="18"/>
          </w:rPr>
          <w:tab/>
        </w:r>
        <w:r w:rsidR="00242484" w:rsidRPr="00020819">
          <w:rPr>
            <w:rFonts w:asciiTheme="minorHAnsi" w:hAnsiTheme="minorHAnsi"/>
            <w:noProof/>
            <w:webHidden/>
            <w:sz w:val="18"/>
            <w:szCs w:val="18"/>
          </w:rPr>
          <w:fldChar w:fldCharType="begin"/>
        </w:r>
        <w:r w:rsidR="00242484" w:rsidRPr="00020819">
          <w:rPr>
            <w:rFonts w:asciiTheme="minorHAnsi" w:hAnsiTheme="minorHAnsi"/>
            <w:noProof/>
            <w:webHidden/>
            <w:sz w:val="18"/>
            <w:szCs w:val="18"/>
          </w:rPr>
          <w:instrText xml:space="preserve"> PAGEREF _Toc505781048 \h </w:instrText>
        </w:r>
        <w:r w:rsidR="00242484" w:rsidRPr="00020819">
          <w:rPr>
            <w:rFonts w:asciiTheme="minorHAnsi" w:hAnsiTheme="minorHAnsi"/>
            <w:noProof/>
            <w:webHidden/>
            <w:sz w:val="18"/>
            <w:szCs w:val="18"/>
          </w:rPr>
        </w:r>
        <w:r w:rsidR="00242484" w:rsidRPr="00020819">
          <w:rPr>
            <w:rFonts w:asciiTheme="minorHAnsi" w:hAnsiTheme="minorHAnsi"/>
            <w:noProof/>
            <w:webHidden/>
            <w:sz w:val="18"/>
            <w:szCs w:val="18"/>
          </w:rPr>
          <w:fldChar w:fldCharType="separate"/>
        </w:r>
        <w:r>
          <w:rPr>
            <w:rFonts w:asciiTheme="minorHAnsi" w:hAnsiTheme="minorHAnsi"/>
            <w:noProof/>
            <w:webHidden/>
            <w:sz w:val="18"/>
            <w:szCs w:val="18"/>
          </w:rPr>
          <w:t>21</w:t>
        </w:r>
        <w:r w:rsidR="00242484" w:rsidRPr="00020819">
          <w:rPr>
            <w:rFonts w:asciiTheme="minorHAnsi" w:hAnsiTheme="minorHAnsi"/>
            <w:noProof/>
            <w:webHidden/>
            <w:sz w:val="18"/>
            <w:szCs w:val="18"/>
          </w:rPr>
          <w:fldChar w:fldCharType="end"/>
        </w:r>
      </w:hyperlink>
    </w:p>
    <w:p w14:paraId="7BCD5A12" w14:textId="77777777" w:rsidR="00242484" w:rsidRPr="00020819" w:rsidRDefault="00543098">
      <w:pPr>
        <w:pStyle w:val="TOC3"/>
        <w:rPr>
          <w:rFonts w:asciiTheme="minorHAnsi" w:eastAsiaTheme="minorEastAsia" w:hAnsiTheme="minorHAnsi" w:cstheme="minorBidi"/>
          <w:noProof/>
          <w:color w:val="auto"/>
          <w:sz w:val="18"/>
          <w:szCs w:val="18"/>
        </w:rPr>
      </w:pPr>
      <w:hyperlink w:anchor="_Toc505781049" w:history="1">
        <w:r w:rsidR="00242484" w:rsidRPr="00020819">
          <w:rPr>
            <w:rStyle w:val="Hyperlink"/>
            <w:rFonts w:asciiTheme="minorHAnsi" w:hAnsiTheme="minorHAnsi"/>
            <w:noProof/>
            <w:sz w:val="18"/>
            <w:szCs w:val="18"/>
          </w:rPr>
          <w:t>8.2</w:t>
        </w:r>
        <w:r w:rsidR="00242484" w:rsidRPr="00020819">
          <w:rPr>
            <w:rFonts w:asciiTheme="minorHAnsi" w:eastAsiaTheme="minorEastAsia" w:hAnsiTheme="minorHAnsi" w:cstheme="minorBidi"/>
            <w:noProof/>
            <w:color w:val="auto"/>
            <w:sz w:val="18"/>
            <w:szCs w:val="18"/>
          </w:rPr>
          <w:tab/>
        </w:r>
        <w:r w:rsidR="00242484" w:rsidRPr="00020819">
          <w:rPr>
            <w:rStyle w:val="Hyperlink"/>
            <w:rFonts w:asciiTheme="minorHAnsi" w:hAnsiTheme="minorHAnsi"/>
            <w:noProof/>
            <w:sz w:val="18"/>
            <w:szCs w:val="18"/>
          </w:rPr>
          <w:t>Extension to rain and flood hazards</w:t>
        </w:r>
        <w:r w:rsidR="00242484" w:rsidRPr="00020819">
          <w:rPr>
            <w:rFonts w:asciiTheme="minorHAnsi" w:hAnsiTheme="minorHAnsi"/>
            <w:noProof/>
            <w:webHidden/>
            <w:sz w:val="18"/>
            <w:szCs w:val="18"/>
          </w:rPr>
          <w:tab/>
        </w:r>
        <w:r w:rsidR="00242484" w:rsidRPr="00020819">
          <w:rPr>
            <w:rFonts w:asciiTheme="minorHAnsi" w:hAnsiTheme="minorHAnsi"/>
            <w:noProof/>
            <w:webHidden/>
            <w:sz w:val="18"/>
            <w:szCs w:val="18"/>
          </w:rPr>
          <w:fldChar w:fldCharType="begin"/>
        </w:r>
        <w:r w:rsidR="00242484" w:rsidRPr="00020819">
          <w:rPr>
            <w:rFonts w:asciiTheme="minorHAnsi" w:hAnsiTheme="minorHAnsi"/>
            <w:noProof/>
            <w:webHidden/>
            <w:sz w:val="18"/>
            <w:szCs w:val="18"/>
          </w:rPr>
          <w:instrText xml:space="preserve"> PAGEREF _Toc505781049 \h </w:instrText>
        </w:r>
        <w:r w:rsidR="00242484" w:rsidRPr="00020819">
          <w:rPr>
            <w:rFonts w:asciiTheme="minorHAnsi" w:hAnsiTheme="minorHAnsi"/>
            <w:noProof/>
            <w:webHidden/>
            <w:sz w:val="18"/>
            <w:szCs w:val="18"/>
          </w:rPr>
        </w:r>
        <w:r w:rsidR="00242484" w:rsidRPr="00020819">
          <w:rPr>
            <w:rFonts w:asciiTheme="minorHAnsi" w:hAnsiTheme="minorHAnsi"/>
            <w:noProof/>
            <w:webHidden/>
            <w:sz w:val="18"/>
            <w:szCs w:val="18"/>
          </w:rPr>
          <w:fldChar w:fldCharType="separate"/>
        </w:r>
        <w:r>
          <w:rPr>
            <w:rFonts w:asciiTheme="minorHAnsi" w:hAnsiTheme="minorHAnsi"/>
            <w:noProof/>
            <w:webHidden/>
            <w:sz w:val="18"/>
            <w:szCs w:val="18"/>
          </w:rPr>
          <w:t>21</w:t>
        </w:r>
        <w:r w:rsidR="00242484" w:rsidRPr="00020819">
          <w:rPr>
            <w:rFonts w:asciiTheme="minorHAnsi" w:hAnsiTheme="minorHAnsi"/>
            <w:noProof/>
            <w:webHidden/>
            <w:sz w:val="18"/>
            <w:szCs w:val="18"/>
          </w:rPr>
          <w:fldChar w:fldCharType="end"/>
        </w:r>
      </w:hyperlink>
    </w:p>
    <w:p w14:paraId="100552E9" w14:textId="77777777" w:rsidR="00242484" w:rsidRPr="00020819" w:rsidRDefault="00543098">
      <w:pPr>
        <w:pStyle w:val="TOC3"/>
        <w:rPr>
          <w:rFonts w:asciiTheme="minorHAnsi" w:eastAsiaTheme="minorEastAsia" w:hAnsiTheme="minorHAnsi" w:cstheme="minorBidi"/>
          <w:noProof/>
          <w:color w:val="auto"/>
          <w:sz w:val="18"/>
          <w:szCs w:val="18"/>
        </w:rPr>
      </w:pPr>
      <w:hyperlink w:anchor="_Toc505781050" w:history="1">
        <w:r w:rsidR="00242484" w:rsidRPr="00020819">
          <w:rPr>
            <w:rStyle w:val="Hyperlink"/>
            <w:rFonts w:asciiTheme="minorHAnsi" w:hAnsiTheme="minorHAnsi"/>
            <w:noProof/>
            <w:sz w:val="18"/>
            <w:szCs w:val="18"/>
          </w:rPr>
          <w:t>8.3</w:t>
        </w:r>
        <w:r w:rsidR="00242484" w:rsidRPr="00020819">
          <w:rPr>
            <w:rFonts w:asciiTheme="minorHAnsi" w:eastAsiaTheme="minorEastAsia" w:hAnsiTheme="minorHAnsi" w:cstheme="minorBidi"/>
            <w:noProof/>
            <w:color w:val="auto"/>
            <w:sz w:val="18"/>
            <w:szCs w:val="18"/>
          </w:rPr>
          <w:tab/>
        </w:r>
        <w:r w:rsidR="00242484" w:rsidRPr="00020819">
          <w:rPr>
            <w:rStyle w:val="Hyperlink"/>
            <w:rFonts w:asciiTheme="minorHAnsi" w:hAnsiTheme="minorHAnsi"/>
            <w:noProof/>
            <w:sz w:val="18"/>
            <w:szCs w:val="18"/>
          </w:rPr>
          <w:t>National Freight and Supply Chain Strategy</w:t>
        </w:r>
        <w:r w:rsidR="00242484" w:rsidRPr="00020819">
          <w:rPr>
            <w:rFonts w:asciiTheme="minorHAnsi" w:hAnsiTheme="minorHAnsi"/>
            <w:noProof/>
            <w:webHidden/>
            <w:sz w:val="18"/>
            <w:szCs w:val="18"/>
          </w:rPr>
          <w:tab/>
        </w:r>
        <w:r w:rsidR="00242484" w:rsidRPr="00020819">
          <w:rPr>
            <w:rFonts w:asciiTheme="minorHAnsi" w:hAnsiTheme="minorHAnsi"/>
            <w:noProof/>
            <w:webHidden/>
            <w:sz w:val="18"/>
            <w:szCs w:val="18"/>
          </w:rPr>
          <w:fldChar w:fldCharType="begin"/>
        </w:r>
        <w:r w:rsidR="00242484" w:rsidRPr="00020819">
          <w:rPr>
            <w:rFonts w:asciiTheme="minorHAnsi" w:hAnsiTheme="minorHAnsi"/>
            <w:noProof/>
            <w:webHidden/>
            <w:sz w:val="18"/>
            <w:szCs w:val="18"/>
          </w:rPr>
          <w:instrText xml:space="preserve"> PAGEREF _Toc505781050 \h </w:instrText>
        </w:r>
        <w:r w:rsidR="00242484" w:rsidRPr="00020819">
          <w:rPr>
            <w:rFonts w:asciiTheme="minorHAnsi" w:hAnsiTheme="minorHAnsi"/>
            <w:noProof/>
            <w:webHidden/>
            <w:sz w:val="18"/>
            <w:szCs w:val="18"/>
          </w:rPr>
        </w:r>
        <w:r w:rsidR="00242484" w:rsidRPr="00020819">
          <w:rPr>
            <w:rFonts w:asciiTheme="minorHAnsi" w:hAnsiTheme="minorHAnsi"/>
            <w:noProof/>
            <w:webHidden/>
            <w:sz w:val="18"/>
            <w:szCs w:val="18"/>
          </w:rPr>
          <w:fldChar w:fldCharType="separate"/>
        </w:r>
        <w:r>
          <w:rPr>
            <w:rFonts w:asciiTheme="minorHAnsi" w:hAnsiTheme="minorHAnsi"/>
            <w:noProof/>
            <w:webHidden/>
            <w:sz w:val="18"/>
            <w:szCs w:val="18"/>
          </w:rPr>
          <w:t>21</w:t>
        </w:r>
        <w:r w:rsidR="00242484" w:rsidRPr="00020819">
          <w:rPr>
            <w:rFonts w:asciiTheme="minorHAnsi" w:hAnsiTheme="minorHAnsi"/>
            <w:noProof/>
            <w:webHidden/>
            <w:sz w:val="18"/>
            <w:szCs w:val="18"/>
          </w:rPr>
          <w:fldChar w:fldCharType="end"/>
        </w:r>
      </w:hyperlink>
    </w:p>
    <w:p w14:paraId="374A7D8D" w14:textId="77777777" w:rsidR="00242484" w:rsidRPr="00020819" w:rsidRDefault="00543098">
      <w:pPr>
        <w:pStyle w:val="TOC3"/>
        <w:rPr>
          <w:rFonts w:asciiTheme="minorHAnsi" w:eastAsiaTheme="minorEastAsia" w:hAnsiTheme="minorHAnsi" w:cstheme="minorBidi"/>
          <w:noProof/>
          <w:color w:val="auto"/>
          <w:sz w:val="18"/>
          <w:szCs w:val="18"/>
        </w:rPr>
      </w:pPr>
      <w:hyperlink w:anchor="_Toc505781051" w:history="1">
        <w:r w:rsidR="00242484" w:rsidRPr="00020819">
          <w:rPr>
            <w:rStyle w:val="Hyperlink"/>
            <w:rFonts w:asciiTheme="minorHAnsi" w:hAnsiTheme="minorHAnsi"/>
            <w:noProof/>
            <w:sz w:val="18"/>
            <w:szCs w:val="18"/>
          </w:rPr>
          <w:t>8.4</w:t>
        </w:r>
        <w:r w:rsidR="00242484" w:rsidRPr="00020819">
          <w:rPr>
            <w:rFonts w:asciiTheme="minorHAnsi" w:eastAsiaTheme="minorEastAsia" w:hAnsiTheme="minorHAnsi" w:cstheme="minorBidi"/>
            <w:noProof/>
            <w:color w:val="auto"/>
            <w:sz w:val="18"/>
            <w:szCs w:val="18"/>
          </w:rPr>
          <w:tab/>
        </w:r>
        <w:r w:rsidR="00242484" w:rsidRPr="00020819">
          <w:rPr>
            <w:rStyle w:val="Hyperlink"/>
            <w:rFonts w:asciiTheme="minorHAnsi" w:hAnsiTheme="minorHAnsi"/>
            <w:noProof/>
            <w:sz w:val="18"/>
            <w:szCs w:val="18"/>
          </w:rPr>
          <w:t>Web based version of TraNSIT</w:t>
        </w:r>
        <w:r w:rsidR="00242484" w:rsidRPr="00020819">
          <w:rPr>
            <w:rFonts w:asciiTheme="minorHAnsi" w:hAnsiTheme="minorHAnsi"/>
            <w:noProof/>
            <w:webHidden/>
            <w:sz w:val="18"/>
            <w:szCs w:val="18"/>
          </w:rPr>
          <w:tab/>
        </w:r>
        <w:r w:rsidR="00242484" w:rsidRPr="00020819">
          <w:rPr>
            <w:rFonts w:asciiTheme="minorHAnsi" w:hAnsiTheme="minorHAnsi"/>
            <w:noProof/>
            <w:webHidden/>
            <w:sz w:val="18"/>
            <w:szCs w:val="18"/>
          </w:rPr>
          <w:fldChar w:fldCharType="begin"/>
        </w:r>
        <w:r w:rsidR="00242484" w:rsidRPr="00020819">
          <w:rPr>
            <w:rFonts w:asciiTheme="minorHAnsi" w:hAnsiTheme="minorHAnsi"/>
            <w:noProof/>
            <w:webHidden/>
            <w:sz w:val="18"/>
            <w:szCs w:val="18"/>
          </w:rPr>
          <w:instrText xml:space="preserve"> PAGEREF _Toc505781051 \h </w:instrText>
        </w:r>
        <w:r w:rsidR="00242484" w:rsidRPr="00020819">
          <w:rPr>
            <w:rFonts w:asciiTheme="minorHAnsi" w:hAnsiTheme="minorHAnsi"/>
            <w:noProof/>
            <w:webHidden/>
            <w:sz w:val="18"/>
            <w:szCs w:val="18"/>
          </w:rPr>
        </w:r>
        <w:r w:rsidR="00242484" w:rsidRPr="00020819">
          <w:rPr>
            <w:rFonts w:asciiTheme="minorHAnsi" w:hAnsiTheme="minorHAnsi"/>
            <w:noProof/>
            <w:webHidden/>
            <w:sz w:val="18"/>
            <w:szCs w:val="18"/>
          </w:rPr>
          <w:fldChar w:fldCharType="separate"/>
        </w:r>
        <w:r>
          <w:rPr>
            <w:rFonts w:asciiTheme="minorHAnsi" w:hAnsiTheme="minorHAnsi"/>
            <w:noProof/>
            <w:webHidden/>
            <w:sz w:val="18"/>
            <w:szCs w:val="18"/>
          </w:rPr>
          <w:t>21</w:t>
        </w:r>
        <w:r w:rsidR="00242484" w:rsidRPr="00020819">
          <w:rPr>
            <w:rFonts w:asciiTheme="minorHAnsi" w:hAnsiTheme="minorHAnsi"/>
            <w:noProof/>
            <w:webHidden/>
            <w:sz w:val="18"/>
            <w:szCs w:val="18"/>
          </w:rPr>
          <w:fldChar w:fldCharType="end"/>
        </w:r>
      </w:hyperlink>
    </w:p>
    <w:p w14:paraId="3FBF59F2" w14:textId="77777777" w:rsidR="00242484" w:rsidRPr="00020819" w:rsidRDefault="00543098">
      <w:pPr>
        <w:pStyle w:val="TOC2"/>
        <w:rPr>
          <w:rFonts w:asciiTheme="minorHAnsi" w:eastAsiaTheme="minorEastAsia" w:hAnsiTheme="minorHAnsi" w:cstheme="minorBidi"/>
          <w:color w:val="auto"/>
          <w:sz w:val="18"/>
          <w:szCs w:val="18"/>
        </w:rPr>
      </w:pPr>
      <w:hyperlink w:anchor="_Toc505781052" w:history="1">
        <w:r w:rsidR="00242484" w:rsidRPr="00020819">
          <w:rPr>
            <w:rStyle w:val="Hyperlink"/>
            <w:rFonts w:asciiTheme="minorHAnsi" w:hAnsiTheme="minorHAnsi"/>
            <w:sz w:val="18"/>
            <w:szCs w:val="18"/>
          </w:rPr>
          <w:t>9</w:t>
        </w:r>
        <w:r w:rsidR="00242484" w:rsidRPr="00020819">
          <w:rPr>
            <w:rFonts w:asciiTheme="minorHAnsi" w:eastAsiaTheme="minorEastAsia" w:hAnsiTheme="minorHAnsi" w:cstheme="minorBidi"/>
            <w:color w:val="auto"/>
            <w:sz w:val="18"/>
            <w:szCs w:val="18"/>
          </w:rPr>
          <w:tab/>
        </w:r>
        <w:r w:rsidR="00242484" w:rsidRPr="00020819">
          <w:rPr>
            <w:rStyle w:val="Hyperlink"/>
            <w:rFonts w:asciiTheme="minorHAnsi" w:hAnsiTheme="minorHAnsi"/>
            <w:sz w:val="18"/>
            <w:szCs w:val="18"/>
          </w:rPr>
          <w:t>Sensitivities</w:t>
        </w:r>
        <w:r w:rsidR="00242484" w:rsidRPr="00020819">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_Toc505781052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22</w:t>
        </w:r>
        <w:r w:rsidR="00242484" w:rsidRPr="00020819">
          <w:rPr>
            <w:rFonts w:asciiTheme="minorHAnsi" w:hAnsiTheme="minorHAnsi"/>
            <w:webHidden/>
            <w:sz w:val="18"/>
            <w:szCs w:val="18"/>
          </w:rPr>
          <w:fldChar w:fldCharType="end"/>
        </w:r>
      </w:hyperlink>
    </w:p>
    <w:p w14:paraId="2AEA7CF2" w14:textId="3805DCF3" w:rsidR="00242484" w:rsidRPr="00020819" w:rsidRDefault="00543098">
      <w:pPr>
        <w:pStyle w:val="TOC2"/>
        <w:rPr>
          <w:rFonts w:asciiTheme="minorHAnsi" w:eastAsiaTheme="minorEastAsia" w:hAnsiTheme="minorHAnsi" w:cstheme="minorBidi"/>
          <w:color w:val="auto"/>
          <w:sz w:val="18"/>
          <w:szCs w:val="18"/>
        </w:rPr>
      </w:pPr>
      <w:hyperlink w:anchor="_Toc505781053" w:history="1">
        <w:r w:rsidR="00242484" w:rsidRPr="00020819">
          <w:rPr>
            <w:rStyle w:val="Hyperlink"/>
            <w:rFonts w:asciiTheme="minorHAnsi" w:hAnsiTheme="minorHAnsi"/>
            <w:sz w:val="18"/>
            <w:szCs w:val="18"/>
          </w:rPr>
          <w:t>References</w:t>
        </w:r>
        <w:r w:rsidR="00242484" w:rsidRPr="00020819">
          <w:rPr>
            <w:rFonts w:asciiTheme="minorHAnsi" w:hAnsiTheme="minorHAnsi"/>
            <w:webHidden/>
            <w:sz w:val="18"/>
            <w:szCs w:val="18"/>
          </w:rPr>
          <w:tab/>
        </w:r>
        <w:r w:rsidR="00242484" w:rsidRPr="00020819">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_Toc505781053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23</w:t>
        </w:r>
        <w:r w:rsidR="00242484" w:rsidRPr="00020819">
          <w:rPr>
            <w:rFonts w:asciiTheme="minorHAnsi" w:hAnsiTheme="minorHAnsi"/>
            <w:webHidden/>
            <w:sz w:val="18"/>
            <w:szCs w:val="18"/>
          </w:rPr>
          <w:fldChar w:fldCharType="end"/>
        </w:r>
      </w:hyperlink>
    </w:p>
    <w:p w14:paraId="00C81633" w14:textId="77777777" w:rsidR="00242484" w:rsidRPr="00020819" w:rsidRDefault="00543098">
      <w:pPr>
        <w:pStyle w:val="TOC2"/>
        <w:rPr>
          <w:rFonts w:asciiTheme="minorHAnsi" w:eastAsiaTheme="minorEastAsia" w:hAnsiTheme="minorHAnsi" w:cstheme="minorBidi"/>
          <w:color w:val="auto"/>
          <w:sz w:val="18"/>
          <w:szCs w:val="18"/>
        </w:rPr>
      </w:pPr>
      <w:hyperlink w:anchor="_Toc505781054" w:history="1">
        <w:r w:rsidR="00242484" w:rsidRPr="00020819">
          <w:rPr>
            <w:rStyle w:val="Hyperlink"/>
            <w:rFonts w:asciiTheme="minorHAnsi" w:hAnsiTheme="minorHAnsi"/>
            <w:sz w:val="18"/>
            <w:szCs w:val="18"/>
          </w:rPr>
          <w:t>Appendix - Overview of TraNSIT</w:t>
        </w:r>
        <w:r w:rsidR="00242484" w:rsidRPr="00020819">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_Toc505781054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24</w:t>
        </w:r>
        <w:r w:rsidR="00242484" w:rsidRPr="00020819">
          <w:rPr>
            <w:rFonts w:asciiTheme="minorHAnsi" w:hAnsiTheme="minorHAnsi"/>
            <w:webHidden/>
            <w:sz w:val="18"/>
            <w:szCs w:val="18"/>
          </w:rPr>
          <w:fldChar w:fldCharType="end"/>
        </w:r>
      </w:hyperlink>
    </w:p>
    <w:p w14:paraId="1708648B" w14:textId="64A45EF1" w:rsidR="00242484" w:rsidRPr="00020819" w:rsidRDefault="00543098">
      <w:pPr>
        <w:pStyle w:val="TOC2"/>
        <w:rPr>
          <w:rFonts w:asciiTheme="minorHAnsi" w:eastAsiaTheme="minorEastAsia" w:hAnsiTheme="minorHAnsi" w:cstheme="minorBidi"/>
          <w:color w:val="auto"/>
          <w:sz w:val="18"/>
          <w:szCs w:val="18"/>
        </w:rPr>
      </w:pPr>
      <w:hyperlink w:anchor="_Toc505781055" w:history="1">
        <w:r w:rsidR="00242484" w:rsidRPr="00020819">
          <w:rPr>
            <w:rStyle w:val="Hyperlink"/>
            <w:rFonts w:asciiTheme="minorHAnsi" w:hAnsiTheme="minorHAnsi"/>
            <w:sz w:val="18"/>
            <w:szCs w:val="18"/>
          </w:rPr>
          <w:t>Synopsis of Authors</w:t>
        </w:r>
        <w:r w:rsidR="00242484" w:rsidRPr="00020819">
          <w:rPr>
            <w:rFonts w:asciiTheme="minorHAnsi" w:hAnsiTheme="minorHAnsi"/>
            <w:webHidden/>
            <w:sz w:val="18"/>
            <w:szCs w:val="18"/>
          </w:rPr>
          <w:tab/>
        </w:r>
        <w:r w:rsidR="00483062">
          <w:rPr>
            <w:rFonts w:asciiTheme="minorHAnsi" w:hAnsiTheme="minorHAnsi"/>
            <w:webHidden/>
            <w:sz w:val="18"/>
            <w:szCs w:val="18"/>
          </w:rPr>
          <w:tab/>
        </w:r>
        <w:r w:rsidR="00242484" w:rsidRPr="00020819">
          <w:rPr>
            <w:rFonts w:asciiTheme="minorHAnsi" w:hAnsiTheme="minorHAnsi"/>
            <w:webHidden/>
            <w:sz w:val="18"/>
            <w:szCs w:val="18"/>
          </w:rPr>
          <w:fldChar w:fldCharType="begin"/>
        </w:r>
        <w:r w:rsidR="00242484" w:rsidRPr="00020819">
          <w:rPr>
            <w:rFonts w:asciiTheme="minorHAnsi" w:hAnsiTheme="minorHAnsi"/>
            <w:webHidden/>
            <w:sz w:val="18"/>
            <w:szCs w:val="18"/>
          </w:rPr>
          <w:instrText xml:space="preserve"> PAGEREF _Toc505781055 \h </w:instrText>
        </w:r>
        <w:r w:rsidR="00242484" w:rsidRPr="00020819">
          <w:rPr>
            <w:rFonts w:asciiTheme="minorHAnsi" w:hAnsiTheme="minorHAnsi"/>
            <w:webHidden/>
            <w:sz w:val="18"/>
            <w:szCs w:val="18"/>
          </w:rPr>
        </w:r>
        <w:r w:rsidR="00242484" w:rsidRPr="00020819">
          <w:rPr>
            <w:rFonts w:asciiTheme="minorHAnsi" w:hAnsiTheme="minorHAnsi"/>
            <w:webHidden/>
            <w:sz w:val="18"/>
            <w:szCs w:val="18"/>
          </w:rPr>
          <w:fldChar w:fldCharType="separate"/>
        </w:r>
        <w:r>
          <w:rPr>
            <w:rFonts w:asciiTheme="minorHAnsi" w:hAnsiTheme="minorHAnsi"/>
            <w:webHidden/>
            <w:sz w:val="18"/>
            <w:szCs w:val="18"/>
          </w:rPr>
          <w:t>29</w:t>
        </w:r>
        <w:r w:rsidR="00242484" w:rsidRPr="00020819">
          <w:rPr>
            <w:rFonts w:asciiTheme="minorHAnsi" w:hAnsiTheme="minorHAnsi"/>
            <w:webHidden/>
            <w:sz w:val="18"/>
            <w:szCs w:val="18"/>
          </w:rPr>
          <w:fldChar w:fldCharType="end"/>
        </w:r>
      </w:hyperlink>
    </w:p>
    <w:p w14:paraId="6793D721" w14:textId="6730B798" w:rsidR="00A623E2" w:rsidRPr="00020819" w:rsidRDefault="000F252B" w:rsidP="00155FB7">
      <w:pPr>
        <w:pStyle w:val="TOC2"/>
        <w:rPr>
          <w:rFonts w:asciiTheme="minorHAnsi" w:hAnsiTheme="minorHAnsi"/>
          <w:sz w:val="18"/>
          <w:szCs w:val="18"/>
        </w:rPr>
      </w:pPr>
      <w:r w:rsidRPr="00020819">
        <w:rPr>
          <w:rFonts w:asciiTheme="minorHAnsi" w:hAnsiTheme="minorHAnsi"/>
          <w:sz w:val="18"/>
          <w:szCs w:val="18"/>
        </w:rPr>
        <w:fldChar w:fldCharType="end"/>
      </w:r>
      <w:r w:rsidR="00A623E2" w:rsidRPr="00020819">
        <w:rPr>
          <w:rFonts w:asciiTheme="minorHAnsi" w:hAnsiTheme="minorHAnsi"/>
          <w:sz w:val="18"/>
          <w:szCs w:val="18"/>
        </w:rPr>
        <w:br w:type="page"/>
      </w:r>
    </w:p>
    <w:p w14:paraId="2DB10194" w14:textId="7481F84A" w:rsidR="00A623E2" w:rsidRPr="00020819" w:rsidRDefault="00A623E2" w:rsidP="00A623E2">
      <w:pPr>
        <w:pStyle w:val="Heading1noTOC"/>
        <w:rPr>
          <w:rFonts w:asciiTheme="minorHAnsi" w:hAnsiTheme="minorHAnsi"/>
          <w:sz w:val="18"/>
          <w:szCs w:val="18"/>
        </w:rPr>
      </w:pPr>
      <w:r w:rsidRPr="00020819">
        <w:rPr>
          <w:rFonts w:asciiTheme="minorHAnsi" w:hAnsiTheme="minorHAnsi"/>
          <w:sz w:val="18"/>
          <w:szCs w:val="18"/>
        </w:rPr>
        <w:lastRenderedPageBreak/>
        <w:t>Acknowledgements</w:t>
      </w:r>
    </w:p>
    <w:p w14:paraId="7A965684" w14:textId="75DC3000" w:rsidR="00A623E2" w:rsidRPr="00020819" w:rsidRDefault="00A623E2" w:rsidP="00155FB7">
      <w:pPr>
        <w:pStyle w:val="BodyText"/>
        <w:rPr>
          <w:rFonts w:asciiTheme="minorHAnsi" w:hAnsiTheme="minorHAnsi"/>
          <w:sz w:val="18"/>
          <w:szCs w:val="18"/>
        </w:rPr>
      </w:pPr>
      <w:r w:rsidRPr="00020819">
        <w:rPr>
          <w:rFonts w:asciiTheme="minorHAnsi" w:hAnsiTheme="minorHAnsi"/>
          <w:sz w:val="18"/>
          <w:szCs w:val="18"/>
        </w:rPr>
        <w:t>This initiat</w:t>
      </w:r>
      <w:r w:rsidR="00804606" w:rsidRPr="00020819">
        <w:rPr>
          <w:rFonts w:asciiTheme="minorHAnsi" w:hAnsiTheme="minorHAnsi"/>
          <w:sz w:val="18"/>
          <w:szCs w:val="18"/>
        </w:rPr>
        <w:t>ive has been funded by the Australian Government – Department of Agriculture and Water Resources- Sustainable Agriculture, Fisheries and Forestry Division.</w:t>
      </w:r>
    </w:p>
    <w:p w14:paraId="47467A69" w14:textId="34E1A65B" w:rsidR="000C4D77" w:rsidRPr="00020819" w:rsidRDefault="000C4D77" w:rsidP="00155FB7">
      <w:pPr>
        <w:pStyle w:val="BodyText"/>
        <w:rPr>
          <w:rFonts w:asciiTheme="minorHAnsi" w:hAnsiTheme="minorHAnsi"/>
          <w:sz w:val="18"/>
          <w:szCs w:val="18"/>
        </w:rPr>
      </w:pPr>
      <w:r w:rsidRPr="00020819">
        <w:rPr>
          <w:rFonts w:asciiTheme="minorHAnsi" w:hAnsiTheme="minorHAnsi"/>
          <w:sz w:val="18"/>
          <w:szCs w:val="18"/>
        </w:rPr>
        <w:t>We are very grateful for the support that a large number of organisations, associations and government agenc</w:t>
      </w:r>
      <w:r w:rsidR="00601C92" w:rsidRPr="00020819">
        <w:rPr>
          <w:rFonts w:asciiTheme="minorHAnsi" w:hAnsiTheme="minorHAnsi"/>
          <w:sz w:val="18"/>
          <w:szCs w:val="18"/>
        </w:rPr>
        <w:t>i</w:t>
      </w:r>
      <w:r w:rsidRPr="00020819">
        <w:rPr>
          <w:rFonts w:asciiTheme="minorHAnsi" w:hAnsiTheme="minorHAnsi"/>
          <w:sz w:val="18"/>
          <w:szCs w:val="18"/>
        </w:rPr>
        <w:t>es have contributed to this project. Contributions included exp</w:t>
      </w:r>
      <w:r w:rsidR="006B577F" w:rsidRPr="00020819">
        <w:rPr>
          <w:rFonts w:asciiTheme="minorHAnsi" w:hAnsiTheme="minorHAnsi"/>
          <w:sz w:val="18"/>
          <w:szCs w:val="18"/>
        </w:rPr>
        <w:t>e</w:t>
      </w:r>
      <w:r w:rsidRPr="00020819">
        <w:rPr>
          <w:rFonts w:asciiTheme="minorHAnsi" w:hAnsiTheme="minorHAnsi"/>
          <w:sz w:val="18"/>
          <w:szCs w:val="18"/>
        </w:rPr>
        <w:t xml:space="preserve">rt knowledge, data, </w:t>
      </w:r>
      <w:r w:rsidR="00C853A4" w:rsidRPr="00020819">
        <w:rPr>
          <w:rFonts w:asciiTheme="minorHAnsi" w:hAnsiTheme="minorHAnsi"/>
          <w:sz w:val="18"/>
          <w:szCs w:val="18"/>
        </w:rPr>
        <w:t>case studies an</w:t>
      </w:r>
      <w:r w:rsidR="006B577F" w:rsidRPr="00020819">
        <w:rPr>
          <w:rFonts w:asciiTheme="minorHAnsi" w:hAnsiTheme="minorHAnsi"/>
          <w:sz w:val="18"/>
          <w:szCs w:val="18"/>
        </w:rPr>
        <w:t>d</w:t>
      </w:r>
      <w:r w:rsidR="00C853A4" w:rsidRPr="00020819">
        <w:rPr>
          <w:rFonts w:asciiTheme="minorHAnsi" w:hAnsiTheme="minorHAnsi"/>
          <w:sz w:val="18"/>
          <w:szCs w:val="18"/>
        </w:rPr>
        <w:t xml:space="preserve"> communications to broader stakeholders. </w:t>
      </w:r>
    </w:p>
    <w:p w14:paraId="1B2A6BA2" w14:textId="77777777" w:rsidR="00804606" w:rsidRPr="00020819" w:rsidRDefault="00804606" w:rsidP="00155FB7">
      <w:pPr>
        <w:pStyle w:val="BodyText"/>
        <w:rPr>
          <w:rFonts w:asciiTheme="minorHAnsi" w:hAnsiTheme="minorHAnsi"/>
          <w:sz w:val="18"/>
          <w:szCs w:val="18"/>
        </w:rPr>
      </w:pPr>
    </w:p>
    <w:p w14:paraId="24DF1128" w14:textId="77777777"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ABARES</w:t>
      </w:r>
    </w:p>
    <w:p w14:paraId="1CA1FC4E" w14:textId="77777777"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NSW Department of Industry – Lands</w:t>
      </w:r>
    </w:p>
    <w:p w14:paraId="0D590ED6" w14:textId="13802269"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VIC Department of Economic Development, Jobs, Transport and Resources</w:t>
      </w:r>
    </w:p>
    <w:p w14:paraId="2C9ADAB2" w14:textId="77777777"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SA Department of Primary Industries and Regions</w:t>
      </w:r>
    </w:p>
    <w:p w14:paraId="4BC4A5EC" w14:textId="77777777"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Qld Department of Agriculture, Fisheries and Forestry</w:t>
      </w:r>
    </w:p>
    <w:p w14:paraId="521E1E9B" w14:textId="77777777"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State Growth Tasmania</w:t>
      </w:r>
    </w:p>
    <w:p w14:paraId="6D8EEBD5" w14:textId="77777777"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Forest Products Commission Western Australia</w:t>
      </w:r>
    </w:p>
    <w:p w14:paraId="1EFA3381" w14:textId="77777777"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Timber NSW</w:t>
      </w:r>
    </w:p>
    <w:p w14:paraId="7F96AFB4" w14:textId="55AE10BB"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Fore</w:t>
      </w:r>
      <w:r w:rsidR="00601C92" w:rsidRPr="00020819">
        <w:rPr>
          <w:rFonts w:asciiTheme="minorHAnsi" w:hAnsiTheme="minorHAnsi"/>
          <w:sz w:val="18"/>
          <w:szCs w:val="18"/>
        </w:rPr>
        <w:t>s</w:t>
      </w:r>
      <w:r w:rsidRPr="00020819">
        <w:rPr>
          <w:rFonts w:asciiTheme="minorHAnsi" w:hAnsiTheme="minorHAnsi"/>
          <w:sz w:val="18"/>
          <w:szCs w:val="18"/>
        </w:rPr>
        <w:t xml:space="preserve">t </w:t>
      </w:r>
      <w:r w:rsidR="006C023F" w:rsidRPr="00020819">
        <w:rPr>
          <w:rFonts w:asciiTheme="minorHAnsi" w:hAnsiTheme="minorHAnsi"/>
          <w:sz w:val="18"/>
          <w:szCs w:val="18"/>
        </w:rPr>
        <w:t xml:space="preserve">Products Commission </w:t>
      </w:r>
      <w:r w:rsidRPr="00020819">
        <w:rPr>
          <w:rFonts w:asciiTheme="minorHAnsi" w:hAnsiTheme="minorHAnsi"/>
          <w:sz w:val="18"/>
          <w:szCs w:val="18"/>
        </w:rPr>
        <w:t>Western Australia (F</w:t>
      </w:r>
      <w:r w:rsidR="006C023F" w:rsidRPr="00020819">
        <w:rPr>
          <w:rFonts w:asciiTheme="minorHAnsi" w:hAnsiTheme="minorHAnsi"/>
          <w:sz w:val="18"/>
          <w:szCs w:val="18"/>
        </w:rPr>
        <w:t>PC WA</w:t>
      </w:r>
      <w:r w:rsidRPr="00020819">
        <w:rPr>
          <w:rFonts w:asciiTheme="minorHAnsi" w:hAnsiTheme="minorHAnsi"/>
          <w:sz w:val="18"/>
          <w:szCs w:val="18"/>
        </w:rPr>
        <w:t>)</w:t>
      </w:r>
    </w:p>
    <w:p w14:paraId="669A0419" w14:textId="77777777"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Timberlands Pacific</w:t>
      </w:r>
    </w:p>
    <w:p w14:paraId="3D9C17A3" w14:textId="77777777"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HQ Plantations</w:t>
      </w:r>
    </w:p>
    <w:p w14:paraId="456FF49A" w14:textId="284398EA" w:rsidR="00804606" w:rsidRPr="00020819" w:rsidRDefault="00804606" w:rsidP="00155FB7">
      <w:pPr>
        <w:pStyle w:val="BodyText"/>
        <w:rPr>
          <w:rFonts w:asciiTheme="minorHAnsi" w:hAnsiTheme="minorHAnsi"/>
          <w:sz w:val="18"/>
          <w:szCs w:val="18"/>
        </w:rPr>
      </w:pPr>
      <w:r w:rsidRPr="00020819">
        <w:rPr>
          <w:rFonts w:asciiTheme="minorHAnsi" w:hAnsiTheme="minorHAnsi"/>
          <w:sz w:val="18"/>
          <w:szCs w:val="18"/>
        </w:rPr>
        <w:t>Australian Forest Products Association (AFPA)</w:t>
      </w:r>
    </w:p>
    <w:p w14:paraId="13BDE087" w14:textId="77777777" w:rsidR="006F7B98" w:rsidRPr="00020819" w:rsidRDefault="006F7B98">
      <w:pPr>
        <w:spacing w:after="0"/>
        <w:rPr>
          <w:rFonts w:asciiTheme="minorHAnsi" w:hAnsiTheme="minorHAnsi"/>
          <w:noProof/>
          <w:color w:val="00313C" w:themeColor="accent2"/>
          <w:sz w:val="18"/>
          <w:szCs w:val="18"/>
        </w:rPr>
      </w:pPr>
      <w:r w:rsidRPr="00020819">
        <w:rPr>
          <w:rFonts w:asciiTheme="minorHAnsi" w:hAnsiTheme="minorHAnsi"/>
          <w:sz w:val="18"/>
          <w:szCs w:val="18"/>
        </w:rPr>
        <w:br w:type="page"/>
      </w:r>
    </w:p>
    <w:p w14:paraId="1F59C779" w14:textId="77777777" w:rsidR="00256EA6" w:rsidRPr="00020819" w:rsidRDefault="005E1FB6" w:rsidP="005E1FB6">
      <w:pPr>
        <w:pStyle w:val="Heading1noTOC"/>
        <w:rPr>
          <w:rFonts w:asciiTheme="minorHAnsi" w:hAnsiTheme="minorHAnsi"/>
          <w:sz w:val="18"/>
          <w:szCs w:val="18"/>
        </w:rPr>
      </w:pPr>
      <w:r w:rsidRPr="00020819">
        <w:rPr>
          <w:rFonts w:asciiTheme="minorHAnsi" w:hAnsiTheme="minorHAnsi"/>
          <w:sz w:val="18"/>
          <w:szCs w:val="18"/>
        </w:rPr>
        <w:lastRenderedPageBreak/>
        <w:t>Executive Summary</w:t>
      </w:r>
    </w:p>
    <w:p w14:paraId="3E276D30" w14:textId="7B3A80A2" w:rsidR="00EE4E2E" w:rsidRPr="00020819" w:rsidRDefault="007F38D3" w:rsidP="00592D76">
      <w:pPr>
        <w:pStyle w:val="BodyText"/>
        <w:jc w:val="both"/>
        <w:rPr>
          <w:rFonts w:asciiTheme="minorHAnsi" w:hAnsiTheme="minorHAnsi"/>
          <w:sz w:val="18"/>
          <w:szCs w:val="18"/>
        </w:rPr>
      </w:pPr>
      <w:r w:rsidRPr="00020819">
        <w:rPr>
          <w:rFonts w:asciiTheme="minorHAnsi" w:hAnsiTheme="minorHAnsi"/>
          <w:sz w:val="18"/>
          <w:szCs w:val="18"/>
        </w:rPr>
        <w:t>G</w:t>
      </w:r>
      <w:r w:rsidR="00AB7A50" w:rsidRPr="00020819">
        <w:rPr>
          <w:rFonts w:asciiTheme="minorHAnsi" w:hAnsiTheme="minorHAnsi"/>
          <w:sz w:val="18"/>
          <w:szCs w:val="18"/>
        </w:rPr>
        <w:t>ood t</w:t>
      </w:r>
      <w:r w:rsidR="0071332B" w:rsidRPr="00020819">
        <w:rPr>
          <w:rFonts w:asciiTheme="minorHAnsi" w:hAnsiTheme="minorHAnsi"/>
          <w:sz w:val="18"/>
          <w:szCs w:val="18"/>
        </w:rPr>
        <w:t xml:space="preserve">ransport infrastructure is essential to </w:t>
      </w:r>
      <w:r w:rsidR="00601C92" w:rsidRPr="00020819">
        <w:rPr>
          <w:rFonts w:asciiTheme="minorHAnsi" w:hAnsiTheme="minorHAnsi"/>
          <w:sz w:val="18"/>
          <w:szCs w:val="18"/>
        </w:rPr>
        <w:t xml:space="preserve">efficiently </w:t>
      </w:r>
      <w:r w:rsidR="0071332B" w:rsidRPr="00020819">
        <w:rPr>
          <w:rFonts w:asciiTheme="minorHAnsi" w:hAnsiTheme="minorHAnsi"/>
          <w:sz w:val="18"/>
          <w:szCs w:val="18"/>
        </w:rPr>
        <w:t xml:space="preserve">moving </w:t>
      </w:r>
      <w:r w:rsidR="00AB7A50" w:rsidRPr="00020819">
        <w:rPr>
          <w:rFonts w:asciiTheme="minorHAnsi" w:hAnsiTheme="minorHAnsi"/>
          <w:sz w:val="18"/>
          <w:szCs w:val="18"/>
        </w:rPr>
        <w:t>commodities and products across the nodes of the supply chain</w:t>
      </w:r>
      <w:r w:rsidR="0071332B" w:rsidRPr="00020819">
        <w:rPr>
          <w:rFonts w:asciiTheme="minorHAnsi" w:hAnsiTheme="minorHAnsi"/>
          <w:sz w:val="18"/>
          <w:szCs w:val="18"/>
        </w:rPr>
        <w:t xml:space="preserve">. </w:t>
      </w:r>
      <w:r w:rsidR="0071332B" w:rsidRPr="00020819">
        <w:rPr>
          <w:rFonts w:asciiTheme="minorHAnsi" w:hAnsiTheme="minorHAnsi" w:cs="Arial"/>
          <w:sz w:val="18"/>
          <w:szCs w:val="18"/>
        </w:rPr>
        <w:t xml:space="preserve">About 80% or 657,000km of the nation’s roads are managed by local governments (ALGA 2016) and about 11% of these roads are </w:t>
      </w:r>
      <w:r w:rsidR="00601C92" w:rsidRPr="00020819">
        <w:rPr>
          <w:rFonts w:asciiTheme="minorHAnsi" w:hAnsiTheme="minorHAnsi" w:cs="Arial"/>
          <w:sz w:val="18"/>
          <w:szCs w:val="18"/>
        </w:rPr>
        <w:t xml:space="preserve">in </w:t>
      </w:r>
      <w:r w:rsidR="0071332B" w:rsidRPr="00020819">
        <w:rPr>
          <w:rFonts w:asciiTheme="minorHAnsi" w:hAnsiTheme="minorHAnsi" w:cs="Arial"/>
          <w:sz w:val="18"/>
          <w:szCs w:val="18"/>
        </w:rPr>
        <w:t xml:space="preserve">poor condition. These poor road conditions </w:t>
      </w:r>
      <w:r w:rsidR="00F64DE4" w:rsidRPr="00020819">
        <w:rPr>
          <w:rFonts w:asciiTheme="minorHAnsi" w:hAnsiTheme="minorHAnsi" w:cs="Arial"/>
          <w:sz w:val="18"/>
          <w:szCs w:val="18"/>
        </w:rPr>
        <w:t xml:space="preserve">contribute to higher transport costs by </w:t>
      </w:r>
      <w:r w:rsidR="00EE4E2E" w:rsidRPr="00020819">
        <w:rPr>
          <w:rFonts w:asciiTheme="minorHAnsi" w:hAnsiTheme="minorHAnsi" w:cs="Arial"/>
          <w:sz w:val="18"/>
          <w:szCs w:val="18"/>
        </w:rPr>
        <w:t>reduc</w:t>
      </w:r>
      <w:r w:rsidR="00F64DE4" w:rsidRPr="00020819">
        <w:rPr>
          <w:rFonts w:asciiTheme="minorHAnsi" w:hAnsiTheme="minorHAnsi" w:cs="Arial"/>
          <w:sz w:val="18"/>
          <w:szCs w:val="18"/>
        </w:rPr>
        <w:t>ing</w:t>
      </w:r>
      <w:r w:rsidR="00EE4E2E" w:rsidRPr="00020819">
        <w:rPr>
          <w:rFonts w:asciiTheme="minorHAnsi" w:hAnsiTheme="minorHAnsi" w:cs="Arial"/>
          <w:sz w:val="18"/>
          <w:szCs w:val="18"/>
        </w:rPr>
        <w:t xml:space="preserve"> average travel speeds </w:t>
      </w:r>
      <w:r w:rsidR="0071332B" w:rsidRPr="00020819">
        <w:rPr>
          <w:rFonts w:asciiTheme="minorHAnsi" w:hAnsiTheme="minorHAnsi" w:cs="Arial"/>
          <w:sz w:val="18"/>
          <w:szCs w:val="18"/>
        </w:rPr>
        <w:t>and increas</w:t>
      </w:r>
      <w:r w:rsidR="00601C92" w:rsidRPr="00020819">
        <w:rPr>
          <w:rFonts w:asciiTheme="minorHAnsi" w:hAnsiTheme="minorHAnsi" w:cs="Arial"/>
          <w:sz w:val="18"/>
          <w:szCs w:val="18"/>
        </w:rPr>
        <w:t>ing</w:t>
      </w:r>
      <w:r w:rsidR="0071332B" w:rsidRPr="00020819">
        <w:rPr>
          <w:rFonts w:asciiTheme="minorHAnsi" w:hAnsiTheme="minorHAnsi" w:cs="Arial"/>
          <w:sz w:val="18"/>
          <w:szCs w:val="18"/>
        </w:rPr>
        <w:t xml:space="preserve"> maintenance costs of heavy vehicles.</w:t>
      </w:r>
      <w:r w:rsidR="00AB7A50" w:rsidRPr="00020819">
        <w:rPr>
          <w:rFonts w:asciiTheme="minorHAnsi" w:hAnsiTheme="minorHAnsi" w:cs="Arial"/>
          <w:sz w:val="18"/>
          <w:szCs w:val="18"/>
        </w:rPr>
        <w:t xml:space="preserve"> </w:t>
      </w:r>
      <w:r w:rsidR="009D6662" w:rsidRPr="00020819">
        <w:rPr>
          <w:rFonts w:asciiTheme="minorHAnsi" w:hAnsiTheme="minorHAnsi"/>
          <w:sz w:val="18"/>
          <w:szCs w:val="18"/>
        </w:rPr>
        <w:t>Australia’s commercial forest plantations harvest a record high value of 29.5 million m</w:t>
      </w:r>
      <w:r w:rsidR="009D6662" w:rsidRPr="00020819">
        <w:rPr>
          <w:rFonts w:asciiTheme="minorHAnsi" w:hAnsiTheme="minorHAnsi"/>
          <w:sz w:val="18"/>
          <w:szCs w:val="18"/>
          <w:vertAlign w:val="superscript"/>
        </w:rPr>
        <w:t>3</w:t>
      </w:r>
      <w:r w:rsidR="009D6662" w:rsidRPr="00020819">
        <w:rPr>
          <w:rFonts w:asciiTheme="minorHAnsi" w:hAnsiTheme="minorHAnsi"/>
          <w:sz w:val="18"/>
          <w:szCs w:val="18"/>
        </w:rPr>
        <w:t xml:space="preserve"> of log volume</w:t>
      </w:r>
      <w:r w:rsidR="00A1124C" w:rsidRPr="00020819">
        <w:rPr>
          <w:rFonts w:asciiTheme="minorHAnsi" w:hAnsiTheme="minorHAnsi"/>
          <w:sz w:val="18"/>
          <w:szCs w:val="18"/>
        </w:rPr>
        <w:t xml:space="preserve"> with a value around $2.3 billion. </w:t>
      </w:r>
      <w:r w:rsidR="009D6662" w:rsidRPr="00020819">
        <w:rPr>
          <w:rFonts w:asciiTheme="minorHAnsi" w:hAnsiTheme="minorHAnsi"/>
          <w:sz w:val="18"/>
          <w:szCs w:val="18"/>
        </w:rPr>
        <w:t>Transport infrastructure is essential to moving these large log volumes from plantations to a multitude of processing plants and export ports</w:t>
      </w:r>
      <w:r w:rsidR="00A1124C" w:rsidRPr="00020819">
        <w:rPr>
          <w:rFonts w:asciiTheme="minorHAnsi" w:hAnsiTheme="minorHAnsi"/>
          <w:sz w:val="18"/>
          <w:szCs w:val="18"/>
        </w:rPr>
        <w:t xml:space="preserve">. </w:t>
      </w:r>
      <w:r w:rsidR="0071332B" w:rsidRPr="00020819">
        <w:rPr>
          <w:rFonts w:asciiTheme="minorHAnsi" w:hAnsiTheme="minorHAnsi"/>
          <w:sz w:val="18"/>
          <w:szCs w:val="18"/>
        </w:rPr>
        <w:t>CSIRO developed the Transport Network Strategic Investment Tool (</w:t>
      </w:r>
      <w:proofErr w:type="spellStart"/>
      <w:r w:rsidR="0071332B" w:rsidRPr="00020819">
        <w:rPr>
          <w:rFonts w:asciiTheme="minorHAnsi" w:hAnsiTheme="minorHAnsi"/>
          <w:sz w:val="18"/>
          <w:szCs w:val="18"/>
        </w:rPr>
        <w:t>TraNSIT</w:t>
      </w:r>
      <w:proofErr w:type="spellEnd"/>
      <w:r w:rsidR="0071332B" w:rsidRPr="00020819">
        <w:rPr>
          <w:rFonts w:asciiTheme="minorHAnsi" w:hAnsiTheme="minorHAnsi"/>
          <w:sz w:val="18"/>
          <w:szCs w:val="18"/>
        </w:rPr>
        <w:t>) to provide a comprehensive view of transport logistics costs and benefits due to infrastructure investments and policy changes in agriculture supply chains in Australia.</w:t>
      </w:r>
      <w:r w:rsidR="003827F2" w:rsidRPr="00020819">
        <w:rPr>
          <w:rFonts w:asciiTheme="minorHAnsi" w:hAnsiTheme="minorHAnsi"/>
          <w:sz w:val="18"/>
          <w:szCs w:val="18"/>
        </w:rPr>
        <w:t xml:space="preserve"> </w:t>
      </w:r>
      <w:r w:rsidR="00AB7A50" w:rsidRPr="00020819">
        <w:rPr>
          <w:rFonts w:asciiTheme="minorHAnsi" w:hAnsiTheme="minorHAnsi"/>
          <w:sz w:val="18"/>
          <w:szCs w:val="18"/>
        </w:rPr>
        <w:t xml:space="preserve">This report presents the findings of </w:t>
      </w:r>
      <w:r w:rsidR="001B15BA" w:rsidRPr="00020819">
        <w:rPr>
          <w:rFonts w:asciiTheme="minorHAnsi" w:hAnsiTheme="minorHAnsi"/>
          <w:sz w:val="18"/>
          <w:szCs w:val="18"/>
        </w:rPr>
        <w:t xml:space="preserve">a baseline analysis </w:t>
      </w:r>
      <w:r w:rsidR="00601C92" w:rsidRPr="00020819">
        <w:rPr>
          <w:rFonts w:asciiTheme="minorHAnsi" w:hAnsiTheme="minorHAnsi"/>
          <w:sz w:val="18"/>
          <w:szCs w:val="18"/>
        </w:rPr>
        <w:t>from</w:t>
      </w:r>
      <w:r w:rsidR="00AB7A50" w:rsidRPr="00020819">
        <w:rPr>
          <w:rFonts w:asciiTheme="minorHAnsi" w:hAnsiTheme="minorHAnsi"/>
          <w:sz w:val="18"/>
          <w:szCs w:val="18"/>
        </w:rPr>
        <w:t xml:space="preserve"> </w:t>
      </w:r>
      <w:r w:rsidR="00601C92" w:rsidRPr="00020819">
        <w:rPr>
          <w:rFonts w:asciiTheme="minorHAnsi" w:hAnsiTheme="minorHAnsi"/>
          <w:sz w:val="18"/>
          <w:szCs w:val="18"/>
        </w:rPr>
        <w:t xml:space="preserve">the application of </w:t>
      </w:r>
      <w:proofErr w:type="spellStart"/>
      <w:r w:rsidR="00AB7A50" w:rsidRPr="00020819">
        <w:rPr>
          <w:rFonts w:asciiTheme="minorHAnsi" w:hAnsiTheme="minorHAnsi"/>
          <w:sz w:val="18"/>
          <w:szCs w:val="18"/>
        </w:rPr>
        <w:t>TraNSIT</w:t>
      </w:r>
      <w:proofErr w:type="spellEnd"/>
      <w:r w:rsidR="00AB7A50" w:rsidRPr="00020819">
        <w:rPr>
          <w:rFonts w:asciiTheme="minorHAnsi" w:hAnsiTheme="minorHAnsi"/>
          <w:sz w:val="18"/>
          <w:szCs w:val="18"/>
        </w:rPr>
        <w:t xml:space="preserve"> to Australia’s plantation forestry</w:t>
      </w:r>
      <w:r w:rsidR="00592D76" w:rsidRPr="00020819">
        <w:rPr>
          <w:rFonts w:asciiTheme="minorHAnsi" w:hAnsiTheme="minorHAnsi"/>
          <w:sz w:val="18"/>
          <w:szCs w:val="18"/>
        </w:rPr>
        <w:t xml:space="preserve">, along with case studies with </w:t>
      </w:r>
      <w:proofErr w:type="spellStart"/>
      <w:r w:rsidR="00592D76" w:rsidRPr="00020819">
        <w:rPr>
          <w:rFonts w:asciiTheme="minorHAnsi" w:hAnsiTheme="minorHAnsi"/>
          <w:sz w:val="18"/>
          <w:szCs w:val="18"/>
        </w:rPr>
        <w:t>HQPlantations</w:t>
      </w:r>
      <w:proofErr w:type="spellEnd"/>
      <w:r w:rsidR="00592D76" w:rsidRPr="00020819">
        <w:rPr>
          <w:rFonts w:asciiTheme="minorHAnsi" w:hAnsiTheme="minorHAnsi"/>
          <w:sz w:val="18"/>
          <w:szCs w:val="18"/>
        </w:rPr>
        <w:t xml:space="preserve"> and Forest Products Commission</w:t>
      </w:r>
      <w:r w:rsidR="00AB7A50" w:rsidRPr="00020819">
        <w:rPr>
          <w:rFonts w:asciiTheme="minorHAnsi" w:hAnsiTheme="minorHAnsi"/>
          <w:sz w:val="18"/>
          <w:szCs w:val="18"/>
        </w:rPr>
        <w:t xml:space="preserve">. </w:t>
      </w:r>
    </w:p>
    <w:p w14:paraId="661137FC" w14:textId="619F9634" w:rsidR="003827F2" w:rsidRPr="00020819" w:rsidRDefault="00245FE2" w:rsidP="00C8389B">
      <w:pPr>
        <w:pStyle w:val="BodyText"/>
        <w:spacing w:after="0"/>
        <w:jc w:val="both"/>
        <w:rPr>
          <w:rFonts w:asciiTheme="minorHAnsi" w:hAnsiTheme="minorHAnsi"/>
          <w:sz w:val="18"/>
          <w:szCs w:val="18"/>
        </w:rPr>
      </w:pP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w:t>
      </w:r>
      <w:r w:rsidR="00A906FC" w:rsidRPr="00020819">
        <w:rPr>
          <w:rFonts w:asciiTheme="minorHAnsi" w:hAnsiTheme="minorHAnsi"/>
          <w:sz w:val="18"/>
          <w:szCs w:val="18"/>
        </w:rPr>
        <w:t xml:space="preserve">models transport along individual </w:t>
      </w:r>
      <w:r w:rsidRPr="00020819">
        <w:rPr>
          <w:rFonts w:asciiTheme="minorHAnsi" w:hAnsiTheme="minorHAnsi"/>
          <w:sz w:val="18"/>
          <w:szCs w:val="18"/>
        </w:rPr>
        <w:t>path</w:t>
      </w:r>
      <w:r w:rsidR="00A906FC" w:rsidRPr="00020819">
        <w:rPr>
          <w:rFonts w:asciiTheme="minorHAnsi" w:hAnsiTheme="minorHAnsi"/>
          <w:sz w:val="18"/>
          <w:szCs w:val="18"/>
        </w:rPr>
        <w:t xml:space="preserve">s segments where each path </w:t>
      </w:r>
      <w:r w:rsidRPr="00020819">
        <w:rPr>
          <w:rFonts w:asciiTheme="minorHAnsi" w:hAnsiTheme="minorHAnsi"/>
          <w:sz w:val="18"/>
          <w:szCs w:val="18"/>
        </w:rPr>
        <w:t>represents the route between two nodes of the supply chain, e.g. between a specific plantation and a saw mill.</w:t>
      </w:r>
      <w:r w:rsidR="00A906FC" w:rsidRPr="00020819">
        <w:rPr>
          <w:rFonts w:asciiTheme="minorHAnsi" w:hAnsiTheme="minorHAnsi"/>
          <w:sz w:val="18"/>
          <w:szCs w:val="18"/>
        </w:rPr>
        <w:t xml:space="preserve"> For this report </w:t>
      </w:r>
      <w:r w:rsidR="003827F2" w:rsidRPr="00020819">
        <w:rPr>
          <w:rFonts w:asciiTheme="minorHAnsi" w:hAnsiTheme="minorHAnsi"/>
          <w:sz w:val="18"/>
          <w:szCs w:val="18"/>
        </w:rPr>
        <w:t>a total of 180,000 uniq</w:t>
      </w:r>
      <w:r w:rsidR="00A906FC" w:rsidRPr="00020819">
        <w:rPr>
          <w:rFonts w:asciiTheme="minorHAnsi" w:hAnsiTheme="minorHAnsi"/>
          <w:sz w:val="18"/>
          <w:szCs w:val="18"/>
        </w:rPr>
        <w:t>ue origin to destination paths were modelled. These transport movements represent</w:t>
      </w:r>
      <w:r w:rsidR="003827F2" w:rsidRPr="00020819">
        <w:rPr>
          <w:rFonts w:asciiTheme="minorHAnsi" w:hAnsiTheme="minorHAnsi"/>
          <w:sz w:val="18"/>
          <w:szCs w:val="18"/>
        </w:rPr>
        <w:t xml:space="preserve"> 28 million vehicle trips over 25 years (2016-2041), transporting a total of about 800 million m</w:t>
      </w:r>
      <w:r w:rsidR="003827F2" w:rsidRPr="00020819">
        <w:rPr>
          <w:rFonts w:asciiTheme="minorHAnsi" w:hAnsiTheme="minorHAnsi"/>
          <w:sz w:val="18"/>
          <w:szCs w:val="18"/>
          <w:vertAlign w:val="superscript"/>
        </w:rPr>
        <w:t>3</w:t>
      </w:r>
      <w:r w:rsidR="003827F2" w:rsidRPr="00020819">
        <w:rPr>
          <w:rFonts w:asciiTheme="minorHAnsi" w:hAnsiTheme="minorHAnsi"/>
          <w:sz w:val="18"/>
          <w:szCs w:val="18"/>
        </w:rPr>
        <w:t xml:space="preserve"> of timber</w:t>
      </w:r>
      <w:r w:rsidR="00F64DE4" w:rsidRPr="00020819">
        <w:rPr>
          <w:rFonts w:asciiTheme="minorHAnsi" w:hAnsiTheme="minorHAnsi"/>
          <w:sz w:val="18"/>
          <w:szCs w:val="18"/>
        </w:rPr>
        <w:t xml:space="preserve"> (~32m m</w:t>
      </w:r>
      <w:r w:rsidR="00F64DE4" w:rsidRPr="00020819">
        <w:rPr>
          <w:rFonts w:asciiTheme="minorHAnsi" w:hAnsiTheme="minorHAnsi"/>
          <w:sz w:val="18"/>
          <w:szCs w:val="18"/>
          <w:vertAlign w:val="superscript"/>
        </w:rPr>
        <w:t>3</w:t>
      </w:r>
      <w:r w:rsidR="00F64DE4" w:rsidRPr="00020819">
        <w:rPr>
          <w:rFonts w:asciiTheme="minorHAnsi" w:hAnsiTheme="minorHAnsi"/>
          <w:sz w:val="18"/>
          <w:szCs w:val="18"/>
        </w:rPr>
        <w:t xml:space="preserve"> </w:t>
      </w:r>
      <w:r w:rsidR="00592D76" w:rsidRPr="00020819">
        <w:rPr>
          <w:rFonts w:asciiTheme="minorHAnsi" w:hAnsiTheme="minorHAnsi"/>
          <w:sz w:val="18"/>
          <w:szCs w:val="18"/>
        </w:rPr>
        <w:t>/</w:t>
      </w:r>
      <w:proofErr w:type="spellStart"/>
      <w:r w:rsidR="00592D76" w:rsidRPr="00020819">
        <w:rPr>
          <w:rFonts w:asciiTheme="minorHAnsi" w:hAnsiTheme="minorHAnsi"/>
          <w:sz w:val="18"/>
          <w:szCs w:val="18"/>
        </w:rPr>
        <w:t>yr</w:t>
      </w:r>
      <w:proofErr w:type="spellEnd"/>
      <w:r w:rsidR="00F64DE4" w:rsidRPr="00020819">
        <w:rPr>
          <w:rFonts w:asciiTheme="minorHAnsi" w:hAnsiTheme="minorHAnsi"/>
          <w:sz w:val="18"/>
          <w:szCs w:val="18"/>
        </w:rPr>
        <w:t>) at an approximate total cost of about $23 b</w:t>
      </w:r>
      <w:r w:rsidR="00B84D36" w:rsidRPr="00020819">
        <w:rPr>
          <w:rFonts w:asciiTheme="minorHAnsi" w:hAnsiTheme="minorHAnsi"/>
          <w:sz w:val="18"/>
          <w:szCs w:val="18"/>
        </w:rPr>
        <w:t>illion</w:t>
      </w:r>
      <w:r w:rsidR="003827F2" w:rsidRPr="00020819">
        <w:rPr>
          <w:rFonts w:asciiTheme="minorHAnsi" w:hAnsiTheme="minorHAnsi"/>
          <w:sz w:val="18"/>
          <w:szCs w:val="18"/>
        </w:rPr>
        <w:t>.</w:t>
      </w:r>
      <w:r w:rsidR="00F64DE4" w:rsidRPr="00020819">
        <w:rPr>
          <w:rFonts w:asciiTheme="minorHAnsi" w:hAnsiTheme="minorHAnsi"/>
          <w:sz w:val="18"/>
          <w:szCs w:val="18"/>
        </w:rPr>
        <w:t xml:space="preserve"> </w:t>
      </w:r>
      <w:r w:rsidR="00E06C1E" w:rsidRPr="00020819">
        <w:rPr>
          <w:rFonts w:asciiTheme="minorHAnsi" w:hAnsiTheme="minorHAnsi"/>
          <w:sz w:val="18"/>
          <w:szCs w:val="18"/>
        </w:rPr>
        <w:t xml:space="preserve">The frequency </w:t>
      </w:r>
      <w:r w:rsidR="00F73C52" w:rsidRPr="00020819">
        <w:rPr>
          <w:rFonts w:asciiTheme="minorHAnsi" w:hAnsiTheme="minorHAnsi"/>
          <w:sz w:val="18"/>
          <w:szCs w:val="18"/>
        </w:rPr>
        <w:t xml:space="preserve">of timber trucks </w:t>
      </w:r>
      <w:r w:rsidR="00E06C1E" w:rsidRPr="00020819">
        <w:rPr>
          <w:rFonts w:asciiTheme="minorHAnsi" w:hAnsiTheme="minorHAnsi"/>
          <w:sz w:val="18"/>
          <w:szCs w:val="18"/>
        </w:rPr>
        <w:t xml:space="preserve">on Australian roads </w:t>
      </w:r>
      <w:r w:rsidR="00C8389B" w:rsidRPr="00020819">
        <w:rPr>
          <w:rFonts w:asciiTheme="minorHAnsi" w:hAnsiTheme="minorHAnsi"/>
          <w:sz w:val="18"/>
          <w:szCs w:val="18"/>
        </w:rPr>
        <w:t xml:space="preserve">varies </w:t>
      </w:r>
      <w:r w:rsidR="00E06C1E" w:rsidRPr="00020819">
        <w:rPr>
          <w:rFonts w:asciiTheme="minorHAnsi" w:hAnsiTheme="minorHAnsi"/>
          <w:sz w:val="18"/>
          <w:szCs w:val="18"/>
        </w:rPr>
        <w:t xml:space="preserve">spatially </w:t>
      </w:r>
      <w:r w:rsidR="00F73C52" w:rsidRPr="00020819">
        <w:rPr>
          <w:rFonts w:asciiTheme="minorHAnsi" w:hAnsiTheme="minorHAnsi"/>
          <w:sz w:val="18"/>
          <w:szCs w:val="18"/>
        </w:rPr>
        <w:t>and depend</w:t>
      </w:r>
      <w:r w:rsidR="00C8389B" w:rsidRPr="00020819">
        <w:rPr>
          <w:rFonts w:asciiTheme="minorHAnsi" w:hAnsiTheme="minorHAnsi"/>
          <w:sz w:val="18"/>
          <w:szCs w:val="18"/>
        </w:rPr>
        <w:t>s</w:t>
      </w:r>
      <w:r w:rsidR="00F73C52" w:rsidRPr="00020819">
        <w:rPr>
          <w:rFonts w:asciiTheme="minorHAnsi" w:hAnsiTheme="minorHAnsi"/>
          <w:sz w:val="18"/>
          <w:szCs w:val="18"/>
        </w:rPr>
        <w:t xml:space="preserve"> on plantation locations, predicted timber harvests and location of processing plants. A map showing the estimated </w:t>
      </w:r>
      <w:r w:rsidR="00592D76" w:rsidRPr="00020819">
        <w:rPr>
          <w:rFonts w:asciiTheme="minorHAnsi" w:hAnsiTheme="minorHAnsi"/>
          <w:sz w:val="18"/>
          <w:szCs w:val="18"/>
        </w:rPr>
        <w:t>number of trailers (semi-trailer equivalents)</w:t>
      </w:r>
      <w:r w:rsidR="00C8389B" w:rsidRPr="00020819">
        <w:rPr>
          <w:rFonts w:asciiTheme="minorHAnsi" w:hAnsiTheme="minorHAnsi"/>
          <w:sz w:val="18"/>
          <w:szCs w:val="18"/>
        </w:rPr>
        <w:t>, as modelled in this analysis,</w:t>
      </w:r>
      <w:r w:rsidR="00F73C52" w:rsidRPr="00020819">
        <w:rPr>
          <w:rFonts w:asciiTheme="minorHAnsi" w:hAnsiTheme="minorHAnsi"/>
          <w:sz w:val="18"/>
          <w:szCs w:val="18"/>
        </w:rPr>
        <w:t xml:space="preserve"> </w:t>
      </w:r>
      <w:r w:rsidR="003827F2" w:rsidRPr="00020819">
        <w:rPr>
          <w:rFonts w:asciiTheme="minorHAnsi" w:hAnsiTheme="minorHAnsi"/>
          <w:sz w:val="18"/>
          <w:szCs w:val="18"/>
        </w:rPr>
        <w:t>is shown in</w:t>
      </w:r>
      <w:r w:rsidR="00F64DE4" w:rsidRPr="00020819">
        <w:rPr>
          <w:rFonts w:asciiTheme="minorHAnsi" w:hAnsiTheme="minorHAnsi"/>
          <w:sz w:val="18"/>
          <w:szCs w:val="18"/>
        </w:rPr>
        <w:t xml:space="preserve"> the figure below</w:t>
      </w:r>
      <w:r w:rsidR="003827F2" w:rsidRPr="00020819">
        <w:rPr>
          <w:rFonts w:asciiTheme="minorHAnsi" w:hAnsiTheme="minorHAnsi"/>
          <w:sz w:val="18"/>
          <w:szCs w:val="18"/>
        </w:rPr>
        <w:t xml:space="preserve">. </w:t>
      </w:r>
    </w:p>
    <w:p w14:paraId="165EAEB1" w14:textId="77777777" w:rsidR="00AC72FC" w:rsidRPr="00020819" w:rsidRDefault="00AC72FC" w:rsidP="00C8389B">
      <w:pPr>
        <w:pStyle w:val="BodyText"/>
        <w:spacing w:after="0"/>
        <w:jc w:val="both"/>
        <w:rPr>
          <w:rFonts w:asciiTheme="minorHAnsi" w:hAnsiTheme="minorHAnsi"/>
          <w:sz w:val="18"/>
          <w:szCs w:val="18"/>
        </w:rPr>
      </w:pPr>
    </w:p>
    <w:p w14:paraId="31BAFB02" w14:textId="3FB01417" w:rsidR="00A84637" w:rsidRPr="00020819" w:rsidRDefault="005134BA" w:rsidP="00F85186">
      <w:pPr>
        <w:jc w:val="center"/>
        <w:rPr>
          <w:rFonts w:asciiTheme="minorHAnsi" w:hAnsiTheme="minorHAnsi"/>
          <w:sz w:val="18"/>
          <w:szCs w:val="18"/>
        </w:rPr>
      </w:pPr>
      <w:r w:rsidRPr="00020819">
        <w:rPr>
          <w:rFonts w:asciiTheme="minorHAnsi" w:hAnsiTheme="minorHAnsi"/>
          <w:noProof/>
          <w:sz w:val="18"/>
          <w:szCs w:val="18"/>
        </w:rPr>
        <w:drawing>
          <wp:inline distT="0" distB="0" distL="0" distR="0" wp14:anchorId="60FF95BD" wp14:editId="3820DB84">
            <wp:extent cx="4452257" cy="3511743"/>
            <wp:effectExtent l="0" t="0" r="5715" b="0"/>
            <wp:docPr id="4" name="Picture 4" descr="map of estimated trailer numbers used in modelling" title="map of estimated trailer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1303" cy="3526766"/>
                    </a:xfrm>
                    <a:prstGeom prst="rect">
                      <a:avLst/>
                    </a:prstGeom>
                    <a:noFill/>
                  </pic:spPr>
                </pic:pic>
              </a:graphicData>
            </a:graphic>
          </wp:inline>
        </w:drawing>
      </w:r>
    </w:p>
    <w:p w14:paraId="75A33FCD" w14:textId="77777777" w:rsidR="00AC72FC" w:rsidRPr="00020819" w:rsidRDefault="00AC72FC" w:rsidP="00F85186">
      <w:pPr>
        <w:jc w:val="center"/>
        <w:rPr>
          <w:rFonts w:asciiTheme="minorHAnsi" w:hAnsiTheme="minorHAnsi"/>
          <w:sz w:val="18"/>
          <w:szCs w:val="18"/>
        </w:rPr>
      </w:pPr>
    </w:p>
    <w:p w14:paraId="4EF1B305" w14:textId="79F8092C" w:rsidR="005E1FB6" w:rsidRPr="00020819" w:rsidRDefault="00F64DE4" w:rsidP="00B84D36">
      <w:pPr>
        <w:pStyle w:val="BodyText"/>
        <w:jc w:val="both"/>
        <w:rPr>
          <w:rFonts w:asciiTheme="minorHAnsi" w:hAnsiTheme="minorHAnsi"/>
          <w:sz w:val="18"/>
          <w:szCs w:val="18"/>
        </w:rPr>
      </w:pPr>
      <w:r w:rsidRPr="00020819">
        <w:rPr>
          <w:rFonts w:asciiTheme="minorHAnsi" w:hAnsiTheme="minorHAnsi"/>
          <w:sz w:val="18"/>
          <w:szCs w:val="18"/>
        </w:rPr>
        <w:t>The findings of th</w:t>
      </w:r>
      <w:r w:rsidR="00C8389B" w:rsidRPr="00020819">
        <w:rPr>
          <w:rFonts w:asciiTheme="minorHAnsi" w:hAnsiTheme="minorHAnsi"/>
          <w:sz w:val="18"/>
          <w:szCs w:val="18"/>
        </w:rPr>
        <w:t>e</w:t>
      </w:r>
      <w:r w:rsidRPr="00020819">
        <w:rPr>
          <w:rFonts w:asciiTheme="minorHAnsi" w:hAnsiTheme="minorHAnsi"/>
          <w:sz w:val="18"/>
          <w:szCs w:val="18"/>
        </w:rPr>
        <w:t xml:space="preserve"> analysis </w:t>
      </w:r>
      <w:r w:rsidR="00036538" w:rsidRPr="00020819">
        <w:rPr>
          <w:rFonts w:asciiTheme="minorHAnsi" w:hAnsiTheme="minorHAnsi"/>
          <w:sz w:val="18"/>
          <w:szCs w:val="18"/>
        </w:rPr>
        <w:t xml:space="preserve">are based </w:t>
      </w:r>
      <w:r w:rsidR="00F73C52" w:rsidRPr="00020819">
        <w:rPr>
          <w:rFonts w:asciiTheme="minorHAnsi" w:hAnsiTheme="minorHAnsi"/>
          <w:sz w:val="18"/>
          <w:szCs w:val="18"/>
        </w:rPr>
        <w:t xml:space="preserve">on the current conditions of the road network and current estimates of the timber supply forecast until the year 2041. As such, the report will </w:t>
      </w:r>
      <w:r w:rsidRPr="00020819">
        <w:rPr>
          <w:rFonts w:asciiTheme="minorHAnsi" w:hAnsiTheme="minorHAnsi"/>
          <w:sz w:val="18"/>
          <w:szCs w:val="18"/>
        </w:rPr>
        <w:t>provide governments, the forest plantation industry and other stakeholders with a baseline of freight transport costs between Australian plantation forestry value chain enterprises, along with a capacity to identify and evaluate scenarios to minimise transport costs and maximise long-term profitability.</w:t>
      </w:r>
      <w:r w:rsidR="001B6C90" w:rsidRPr="00020819">
        <w:rPr>
          <w:rFonts w:asciiTheme="minorHAnsi" w:hAnsiTheme="minorHAnsi"/>
          <w:sz w:val="18"/>
          <w:szCs w:val="18"/>
        </w:rPr>
        <w:t xml:space="preserve"> The project has now provided the capacity to assess the impact of road investment in forestry, along with all other agricultural commodities included in </w:t>
      </w:r>
      <w:proofErr w:type="spellStart"/>
      <w:r w:rsidR="001B6C90" w:rsidRPr="00020819">
        <w:rPr>
          <w:rFonts w:asciiTheme="minorHAnsi" w:hAnsiTheme="minorHAnsi"/>
          <w:sz w:val="18"/>
          <w:szCs w:val="18"/>
        </w:rPr>
        <w:t>TraNSIT</w:t>
      </w:r>
      <w:proofErr w:type="spellEnd"/>
      <w:r w:rsidR="001B6C90" w:rsidRPr="00020819">
        <w:rPr>
          <w:rFonts w:asciiTheme="minorHAnsi" w:hAnsiTheme="minorHAnsi"/>
          <w:sz w:val="18"/>
          <w:szCs w:val="18"/>
        </w:rPr>
        <w:t>.</w:t>
      </w:r>
      <w:r w:rsidR="005E1FB6" w:rsidRPr="00020819">
        <w:rPr>
          <w:rFonts w:asciiTheme="minorHAnsi" w:hAnsiTheme="minorHAnsi"/>
          <w:sz w:val="18"/>
          <w:szCs w:val="18"/>
        </w:rPr>
        <w:br w:type="page"/>
      </w:r>
    </w:p>
    <w:p w14:paraId="09000813" w14:textId="77777777" w:rsidR="0008281F" w:rsidRPr="00020819" w:rsidRDefault="008536BE" w:rsidP="0008281F">
      <w:pPr>
        <w:pStyle w:val="Heading1"/>
        <w:rPr>
          <w:rFonts w:asciiTheme="minorHAnsi" w:hAnsiTheme="minorHAnsi"/>
          <w:sz w:val="18"/>
          <w:szCs w:val="18"/>
        </w:rPr>
      </w:pPr>
      <w:bookmarkStart w:id="1" w:name="_Toc505781035"/>
      <w:bookmarkStart w:id="2" w:name="_Toc341085719"/>
      <w:r w:rsidRPr="00020819">
        <w:rPr>
          <w:rFonts w:asciiTheme="minorHAnsi" w:hAnsiTheme="minorHAnsi"/>
          <w:sz w:val="18"/>
          <w:szCs w:val="18"/>
        </w:rPr>
        <w:lastRenderedPageBreak/>
        <w:t>Introduction</w:t>
      </w:r>
      <w:bookmarkEnd w:id="1"/>
    </w:p>
    <w:p w14:paraId="2636F877" w14:textId="7303D1CD" w:rsidR="006D33D5" w:rsidRPr="00020819" w:rsidRDefault="00A36B2E" w:rsidP="00A84637">
      <w:pPr>
        <w:pStyle w:val="BodyText"/>
        <w:spacing w:before="0"/>
        <w:jc w:val="both"/>
        <w:rPr>
          <w:rFonts w:asciiTheme="minorHAnsi" w:hAnsiTheme="minorHAnsi" w:cs="Arial"/>
          <w:sz w:val="18"/>
          <w:szCs w:val="18"/>
        </w:rPr>
      </w:pPr>
      <w:r w:rsidRPr="00020819">
        <w:rPr>
          <w:rFonts w:asciiTheme="minorHAnsi" w:hAnsiTheme="minorHAnsi"/>
          <w:sz w:val="18"/>
          <w:szCs w:val="18"/>
        </w:rPr>
        <w:t>In 2014-15</w:t>
      </w:r>
      <w:r w:rsidR="00B84D36" w:rsidRPr="00020819">
        <w:rPr>
          <w:rFonts w:asciiTheme="minorHAnsi" w:hAnsiTheme="minorHAnsi"/>
          <w:sz w:val="18"/>
          <w:szCs w:val="18"/>
        </w:rPr>
        <w:t>,</w:t>
      </w:r>
      <w:r w:rsidRPr="00020819">
        <w:rPr>
          <w:rFonts w:asciiTheme="minorHAnsi" w:hAnsiTheme="minorHAnsi"/>
          <w:sz w:val="18"/>
          <w:szCs w:val="18"/>
        </w:rPr>
        <w:t xml:space="preserve"> Australia’s commercial </w:t>
      </w:r>
      <w:r w:rsidR="00B84D36" w:rsidRPr="00020819">
        <w:rPr>
          <w:rFonts w:asciiTheme="minorHAnsi" w:hAnsiTheme="minorHAnsi"/>
          <w:sz w:val="18"/>
          <w:szCs w:val="18"/>
        </w:rPr>
        <w:t xml:space="preserve">forest </w:t>
      </w:r>
      <w:r w:rsidRPr="00020819">
        <w:rPr>
          <w:rFonts w:asciiTheme="minorHAnsi" w:hAnsiTheme="minorHAnsi"/>
          <w:sz w:val="18"/>
          <w:szCs w:val="18"/>
        </w:rPr>
        <w:t xml:space="preserve">plantations covered an area of 1,973,400 ha (ABARES </w:t>
      </w:r>
      <w:r w:rsidR="00A023AE" w:rsidRPr="00020819">
        <w:rPr>
          <w:rFonts w:asciiTheme="minorHAnsi" w:hAnsiTheme="minorHAnsi"/>
          <w:sz w:val="18"/>
          <w:szCs w:val="18"/>
        </w:rPr>
        <w:t>2016)</w:t>
      </w:r>
      <w:r w:rsidR="004B3491" w:rsidRPr="00020819">
        <w:rPr>
          <w:rFonts w:asciiTheme="minorHAnsi" w:hAnsiTheme="minorHAnsi"/>
          <w:sz w:val="18"/>
          <w:szCs w:val="18"/>
        </w:rPr>
        <w:t xml:space="preserve">. Most recent estimates of logs harvested for the </w:t>
      </w:r>
      <w:r w:rsidR="00FA40AF" w:rsidRPr="00020819">
        <w:rPr>
          <w:rFonts w:asciiTheme="minorHAnsi" w:hAnsiTheme="minorHAnsi"/>
          <w:sz w:val="18"/>
          <w:szCs w:val="18"/>
        </w:rPr>
        <w:t xml:space="preserve">financial </w:t>
      </w:r>
      <w:r w:rsidR="004B3491" w:rsidRPr="00020819">
        <w:rPr>
          <w:rFonts w:asciiTheme="minorHAnsi" w:hAnsiTheme="minorHAnsi"/>
          <w:sz w:val="18"/>
          <w:szCs w:val="18"/>
        </w:rPr>
        <w:t xml:space="preserve">year 2015-16 </w:t>
      </w:r>
      <w:r w:rsidR="008D4600" w:rsidRPr="00020819">
        <w:rPr>
          <w:rFonts w:asciiTheme="minorHAnsi" w:hAnsiTheme="minorHAnsi"/>
          <w:sz w:val="18"/>
          <w:szCs w:val="18"/>
        </w:rPr>
        <w:t xml:space="preserve">indicate a </w:t>
      </w:r>
      <w:r w:rsidR="004B3491" w:rsidRPr="00020819">
        <w:rPr>
          <w:rFonts w:asciiTheme="minorHAnsi" w:hAnsiTheme="minorHAnsi"/>
          <w:sz w:val="18"/>
          <w:szCs w:val="18"/>
        </w:rPr>
        <w:t xml:space="preserve">record </w:t>
      </w:r>
      <w:r w:rsidR="008D4600" w:rsidRPr="00020819">
        <w:rPr>
          <w:rFonts w:asciiTheme="minorHAnsi" w:hAnsiTheme="minorHAnsi"/>
          <w:sz w:val="18"/>
          <w:szCs w:val="18"/>
        </w:rPr>
        <w:t xml:space="preserve">high </w:t>
      </w:r>
      <w:r w:rsidR="004B3491" w:rsidRPr="00020819">
        <w:rPr>
          <w:rFonts w:asciiTheme="minorHAnsi" w:hAnsiTheme="minorHAnsi"/>
          <w:sz w:val="18"/>
          <w:szCs w:val="18"/>
        </w:rPr>
        <w:t xml:space="preserve">value </w:t>
      </w:r>
      <w:r w:rsidR="00A023AE" w:rsidRPr="00020819">
        <w:rPr>
          <w:rFonts w:asciiTheme="minorHAnsi" w:hAnsiTheme="minorHAnsi"/>
          <w:sz w:val="18"/>
          <w:szCs w:val="18"/>
        </w:rPr>
        <w:t>of 29.5 million m</w:t>
      </w:r>
      <w:r w:rsidR="00A023AE" w:rsidRPr="00020819">
        <w:rPr>
          <w:rFonts w:asciiTheme="minorHAnsi" w:hAnsiTheme="minorHAnsi"/>
          <w:sz w:val="18"/>
          <w:szCs w:val="18"/>
          <w:vertAlign w:val="superscript"/>
        </w:rPr>
        <w:t>3</w:t>
      </w:r>
      <w:r w:rsidR="00A023AE" w:rsidRPr="00020819">
        <w:rPr>
          <w:rFonts w:asciiTheme="minorHAnsi" w:hAnsiTheme="minorHAnsi"/>
          <w:sz w:val="18"/>
          <w:szCs w:val="18"/>
        </w:rPr>
        <w:t xml:space="preserve"> of log</w:t>
      </w:r>
      <w:r w:rsidR="004B3491" w:rsidRPr="00020819">
        <w:rPr>
          <w:rFonts w:asciiTheme="minorHAnsi" w:hAnsiTheme="minorHAnsi"/>
          <w:sz w:val="18"/>
          <w:szCs w:val="18"/>
        </w:rPr>
        <w:t xml:space="preserve"> volume</w:t>
      </w:r>
      <w:r w:rsidR="008D4600" w:rsidRPr="00020819">
        <w:rPr>
          <w:rFonts w:asciiTheme="minorHAnsi" w:hAnsiTheme="minorHAnsi"/>
          <w:sz w:val="18"/>
          <w:szCs w:val="18"/>
        </w:rPr>
        <w:t xml:space="preserve">, </w:t>
      </w:r>
      <w:r w:rsidR="00A023AE" w:rsidRPr="00020819">
        <w:rPr>
          <w:rFonts w:asciiTheme="minorHAnsi" w:hAnsiTheme="minorHAnsi"/>
          <w:sz w:val="18"/>
          <w:szCs w:val="18"/>
        </w:rPr>
        <w:t>worth about $2.3 billion (</w:t>
      </w:r>
      <w:r w:rsidR="006D33D5" w:rsidRPr="00020819">
        <w:rPr>
          <w:rFonts w:asciiTheme="minorHAnsi" w:hAnsiTheme="minorHAnsi"/>
          <w:sz w:val="18"/>
          <w:szCs w:val="18"/>
        </w:rPr>
        <w:t>ABARES</w:t>
      </w:r>
      <w:r w:rsidR="00A023AE" w:rsidRPr="00020819">
        <w:rPr>
          <w:rFonts w:asciiTheme="minorHAnsi" w:hAnsiTheme="minorHAnsi"/>
          <w:sz w:val="18"/>
          <w:szCs w:val="18"/>
        </w:rPr>
        <w:t xml:space="preserve"> 2017).</w:t>
      </w:r>
      <w:r w:rsidR="001D63B9" w:rsidRPr="00020819">
        <w:rPr>
          <w:rFonts w:asciiTheme="minorHAnsi" w:hAnsiTheme="minorHAnsi"/>
          <w:sz w:val="18"/>
          <w:szCs w:val="18"/>
        </w:rPr>
        <w:t xml:space="preserve"> </w:t>
      </w:r>
      <w:r w:rsidR="008536BE" w:rsidRPr="00020819">
        <w:rPr>
          <w:rFonts w:asciiTheme="minorHAnsi" w:hAnsiTheme="minorHAnsi"/>
          <w:sz w:val="18"/>
          <w:szCs w:val="18"/>
        </w:rPr>
        <w:t>Transport infrastructu</w:t>
      </w:r>
      <w:r w:rsidR="00317B33" w:rsidRPr="00020819">
        <w:rPr>
          <w:rFonts w:asciiTheme="minorHAnsi" w:hAnsiTheme="minorHAnsi"/>
          <w:sz w:val="18"/>
          <w:szCs w:val="18"/>
        </w:rPr>
        <w:t xml:space="preserve">re is essential to moving </w:t>
      </w:r>
      <w:r w:rsidR="001D63B9" w:rsidRPr="00020819">
        <w:rPr>
          <w:rFonts w:asciiTheme="minorHAnsi" w:hAnsiTheme="minorHAnsi"/>
          <w:sz w:val="18"/>
          <w:szCs w:val="18"/>
        </w:rPr>
        <w:t>these large log volumes from plantations to a multitude of processing plants and export ports</w:t>
      </w:r>
      <w:r w:rsidR="008536BE" w:rsidRPr="00020819">
        <w:rPr>
          <w:rFonts w:asciiTheme="minorHAnsi" w:hAnsiTheme="minorHAnsi"/>
          <w:sz w:val="18"/>
          <w:szCs w:val="18"/>
        </w:rPr>
        <w:t xml:space="preserve">. </w:t>
      </w:r>
      <w:r w:rsidR="00836549" w:rsidRPr="00020819">
        <w:rPr>
          <w:rFonts w:asciiTheme="minorHAnsi" w:hAnsiTheme="minorHAnsi" w:cs="Arial"/>
          <w:sz w:val="18"/>
          <w:szCs w:val="18"/>
        </w:rPr>
        <w:t>While most highways and major roads are sealed, much of the sparse rural road network, particularly near production area</w:t>
      </w:r>
      <w:r w:rsidR="00EE01CD" w:rsidRPr="00020819">
        <w:rPr>
          <w:rFonts w:asciiTheme="minorHAnsi" w:hAnsiTheme="minorHAnsi" w:cs="Arial"/>
          <w:sz w:val="18"/>
          <w:szCs w:val="18"/>
        </w:rPr>
        <w:t>s</w:t>
      </w:r>
      <w:r w:rsidR="00836549" w:rsidRPr="00020819">
        <w:rPr>
          <w:rFonts w:asciiTheme="minorHAnsi" w:hAnsiTheme="minorHAnsi" w:cs="Arial"/>
          <w:sz w:val="18"/>
          <w:szCs w:val="18"/>
        </w:rPr>
        <w:t xml:space="preserve">, is unsealed and in poor condition. </w:t>
      </w:r>
      <w:r w:rsidR="004464DC" w:rsidRPr="00020819">
        <w:rPr>
          <w:rFonts w:asciiTheme="minorHAnsi" w:hAnsiTheme="minorHAnsi" w:cs="Arial"/>
          <w:sz w:val="18"/>
          <w:szCs w:val="18"/>
        </w:rPr>
        <w:t xml:space="preserve">About 80% or 657,000km of the nation’s roads are managed by local governments (ALGA 2016), and about 11% of these roads are </w:t>
      </w:r>
      <w:r w:rsidR="008D4600" w:rsidRPr="00020819">
        <w:rPr>
          <w:rFonts w:asciiTheme="minorHAnsi" w:hAnsiTheme="minorHAnsi" w:cs="Arial"/>
          <w:sz w:val="18"/>
          <w:szCs w:val="18"/>
        </w:rPr>
        <w:t xml:space="preserve">in </w:t>
      </w:r>
      <w:r w:rsidR="004464DC" w:rsidRPr="00020819">
        <w:rPr>
          <w:rFonts w:asciiTheme="minorHAnsi" w:hAnsiTheme="minorHAnsi" w:cs="Arial"/>
          <w:sz w:val="18"/>
          <w:szCs w:val="18"/>
        </w:rPr>
        <w:t xml:space="preserve">poor condition. </w:t>
      </w:r>
      <w:r w:rsidR="00836549" w:rsidRPr="00020819">
        <w:rPr>
          <w:rFonts w:asciiTheme="minorHAnsi" w:hAnsiTheme="minorHAnsi" w:cs="Arial"/>
          <w:sz w:val="18"/>
          <w:szCs w:val="18"/>
        </w:rPr>
        <w:t>These poor road conditions substantially reduce average travel speeds</w:t>
      </w:r>
      <w:r w:rsidR="008D4600" w:rsidRPr="00020819">
        <w:rPr>
          <w:rFonts w:asciiTheme="minorHAnsi" w:hAnsiTheme="minorHAnsi" w:cs="Arial"/>
          <w:sz w:val="18"/>
          <w:szCs w:val="18"/>
        </w:rPr>
        <w:t xml:space="preserve"> to </w:t>
      </w:r>
      <w:r w:rsidR="00836549" w:rsidRPr="00020819">
        <w:rPr>
          <w:rFonts w:asciiTheme="minorHAnsi" w:hAnsiTheme="minorHAnsi" w:cs="Arial"/>
          <w:sz w:val="18"/>
          <w:szCs w:val="18"/>
        </w:rPr>
        <w:t>often less than 40km hour</w:t>
      </w:r>
      <w:r w:rsidR="008D4600" w:rsidRPr="00020819">
        <w:rPr>
          <w:rFonts w:asciiTheme="minorHAnsi" w:hAnsiTheme="minorHAnsi" w:cs="Arial"/>
          <w:sz w:val="18"/>
          <w:szCs w:val="18"/>
        </w:rPr>
        <w:t xml:space="preserve"> </w:t>
      </w:r>
      <w:r w:rsidR="00836549" w:rsidRPr="00020819">
        <w:rPr>
          <w:rFonts w:asciiTheme="minorHAnsi" w:hAnsiTheme="minorHAnsi" w:cs="Arial"/>
          <w:sz w:val="18"/>
          <w:szCs w:val="18"/>
        </w:rPr>
        <w:t xml:space="preserve">and increase maintenance costs of heavy vehicles. </w:t>
      </w:r>
      <w:r w:rsidR="009B6126" w:rsidRPr="00020819">
        <w:rPr>
          <w:rFonts w:asciiTheme="minorHAnsi" w:hAnsiTheme="minorHAnsi" w:cs="Arial"/>
          <w:sz w:val="18"/>
          <w:szCs w:val="18"/>
        </w:rPr>
        <w:t xml:space="preserve">Unlike other </w:t>
      </w:r>
      <w:r w:rsidR="001D63B9" w:rsidRPr="00020819">
        <w:rPr>
          <w:rFonts w:asciiTheme="minorHAnsi" w:hAnsiTheme="minorHAnsi" w:cs="Arial"/>
          <w:sz w:val="18"/>
          <w:szCs w:val="18"/>
        </w:rPr>
        <w:t xml:space="preserve">agricultural </w:t>
      </w:r>
      <w:r w:rsidR="009B6126" w:rsidRPr="00020819">
        <w:rPr>
          <w:rFonts w:asciiTheme="minorHAnsi" w:hAnsiTheme="minorHAnsi" w:cs="Arial"/>
          <w:sz w:val="18"/>
          <w:szCs w:val="18"/>
        </w:rPr>
        <w:t>resource commodities</w:t>
      </w:r>
      <w:r w:rsidR="00FA40AF" w:rsidRPr="00020819">
        <w:rPr>
          <w:rFonts w:asciiTheme="minorHAnsi" w:hAnsiTheme="minorHAnsi" w:cs="Arial"/>
          <w:sz w:val="18"/>
          <w:szCs w:val="18"/>
        </w:rPr>
        <w:t>,</w:t>
      </w:r>
      <w:r w:rsidR="009B6126" w:rsidRPr="00020819">
        <w:rPr>
          <w:rFonts w:asciiTheme="minorHAnsi" w:hAnsiTheme="minorHAnsi" w:cs="Arial"/>
          <w:sz w:val="18"/>
          <w:szCs w:val="18"/>
        </w:rPr>
        <w:t xml:space="preserve"> </w:t>
      </w:r>
      <w:r w:rsidR="001D63B9" w:rsidRPr="00020819">
        <w:rPr>
          <w:rFonts w:asciiTheme="minorHAnsi" w:hAnsiTheme="minorHAnsi" w:cs="Arial"/>
          <w:sz w:val="18"/>
          <w:szCs w:val="18"/>
        </w:rPr>
        <w:t xml:space="preserve">forestry is characterised by much longer </w:t>
      </w:r>
      <w:r w:rsidR="006D33D5" w:rsidRPr="00020819">
        <w:rPr>
          <w:rFonts w:asciiTheme="minorHAnsi" w:hAnsiTheme="minorHAnsi" w:cs="Arial"/>
          <w:sz w:val="18"/>
          <w:szCs w:val="18"/>
        </w:rPr>
        <w:t xml:space="preserve">yield </w:t>
      </w:r>
      <w:r w:rsidR="001D63B9" w:rsidRPr="00020819">
        <w:rPr>
          <w:rFonts w:asciiTheme="minorHAnsi" w:hAnsiTheme="minorHAnsi" w:cs="Arial"/>
          <w:sz w:val="18"/>
          <w:szCs w:val="18"/>
        </w:rPr>
        <w:t xml:space="preserve">cycles </w:t>
      </w:r>
      <w:r w:rsidR="006D33D5" w:rsidRPr="00020819">
        <w:rPr>
          <w:rFonts w:asciiTheme="minorHAnsi" w:hAnsiTheme="minorHAnsi" w:cs="Arial"/>
          <w:sz w:val="18"/>
          <w:szCs w:val="18"/>
        </w:rPr>
        <w:t xml:space="preserve">(up to </w:t>
      </w:r>
      <w:r w:rsidR="001D63B9" w:rsidRPr="00020819">
        <w:rPr>
          <w:rFonts w:asciiTheme="minorHAnsi" w:hAnsiTheme="minorHAnsi" w:cs="Arial"/>
          <w:sz w:val="18"/>
          <w:szCs w:val="18"/>
        </w:rPr>
        <w:t>several decades</w:t>
      </w:r>
      <w:r w:rsidR="006D33D5" w:rsidRPr="00020819">
        <w:rPr>
          <w:rFonts w:asciiTheme="minorHAnsi" w:hAnsiTheme="minorHAnsi" w:cs="Arial"/>
          <w:sz w:val="18"/>
          <w:szCs w:val="18"/>
        </w:rPr>
        <w:t xml:space="preserve">) and </w:t>
      </w:r>
      <w:r w:rsidR="001D63B9" w:rsidRPr="00020819">
        <w:rPr>
          <w:rFonts w:asciiTheme="minorHAnsi" w:hAnsiTheme="minorHAnsi" w:cs="Arial"/>
          <w:sz w:val="18"/>
          <w:szCs w:val="18"/>
        </w:rPr>
        <w:t xml:space="preserve">interim </w:t>
      </w:r>
      <w:r w:rsidR="006D33D5" w:rsidRPr="00020819">
        <w:rPr>
          <w:rFonts w:asciiTheme="minorHAnsi" w:hAnsiTheme="minorHAnsi" w:cs="Arial"/>
          <w:sz w:val="18"/>
          <w:szCs w:val="18"/>
        </w:rPr>
        <w:t xml:space="preserve">management </w:t>
      </w:r>
      <w:r w:rsidR="001D63B9" w:rsidRPr="00020819">
        <w:rPr>
          <w:rFonts w:asciiTheme="minorHAnsi" w:hAnsiTheme="minorHAnsi" w:cs="Arial"/>
          <w:sz w:val="18"/>
          <w:szCs w:val="18"/>
        </w:rPr>
        <w:t>cycles (thinning)</w:t>
      </w:r>
      <w:r w:rsidR="00FA40AF" w:rsidRPr="00020819">
        <w:rPr>
          <w:rFonts w:asciiTheme="minorHAnsi" w:hAnsiTheme="minorHAnsi" w:cs="Arial"/>
          <w:sz w:val="18"/>
          <w:szCs w:val="18"/>
        </w:rPr>
        <w:t>,</w:t>
      </w:r>
      <w:r w:rsidR="001D63B9" w:rsidRPr="00020819">
        <w:rPr>
          <w:rFonts w:asciiTheme="minorHAnsi" w:hAnsiTheme="minorHAnsi" w:cs="Arial"/>
          <w:sz w:val="18"/>
          <w:szCs w:val="18"/>
        </w:rPr>
        <w:t xml:space="preserve"> </w:t>
      </w:r>
      <w:r w:rsidR="006D33D5" w:rsidRPr="00020819">
        <w:rPr>
          <w:rFonts w:asciiTheme="minorHAnsi" w:hAnsiTheme="minorHAnsi" w:cs="Arial"/>
          <w:sz w:val="18"/>
          <w:szCs w:val="18"/>
        </w:rPr>
        <w:t xml:space="preserve">which result in interim yields </w:t>
      </w:r>
      <w:r w:rsidR="001D63B9" w:rsidRPr="00020819">
        <w:rPr>
          <w:rFonts w:asciiTheme="minorHAnsi" w:hAnsiTheme="minorHAnsi" w:cs="Arial"/>
          <w:sz w:val="18"/>
          <w:szCs w:val="18"/>
        </w:rPr>
        <w:t xml:space="preserve">before </w:t>
      </w:r>
      <w:r w:rsidR="006D33D5" w:rsidRPr="00020819">
        <w:rPr>
          <w:rFonts w:asciiTheme="minorHAnsi" w:hAnsiTheme="minorHAnsi" w:cs="Arial"/>
          <w:sz w:val="18"/>
          <w:szCs w:val="18"/>
        </w:rPr>
        <w:t xml:space="preserve">plantations are finally cleared. A multitude of </w:t>
      </w:r>
      <w:r w:rsidR="001D63B9" w:rsidRPr="00020819">
        <w:rPr>
          <w:rFonts w:asciiTheme="minorHAnsi" w:hAnsiTheme="minorHAnsi" w:cs="Arial"/>
          <w:sz w:val="18"/>
          <w:szCs w:val="18"/>
        </w:rPr>
        <w:t xml:space="preserve">potential </w:t>
      </w:r>
      <w:r w:rsidR="00F31C59" w:rsidRPr="00020819">
        <w:rPr>
          <w:rFonts w:asciiTheme="minorHAnsi" w:hAnsiTheme="minorHAnsi" w:cs="Arial"/>
          <w:sz w:val="18"/>
          <w:szCs w:val="18"/>
        </w:rPr>
        <w:t xml:space="preserve">processed </w:t>
      </w:r>
      <w:r w:rsidR="001D63B9" w:rsidRPr="00020819">
        <w:rPr>
          <w:rFonts w:asciiTheme="minorHAnsi" w:hAnsiTheme="minorHAnsi" w:cs="Arial"/>
          <w:sz w:val="18"/>
          <w:szCs w:val="18"/>
        </w:rPr>
        <w:t xml:space="preserve">products </w:t>
      </w:r>
      <w:r w:rsidR="008D4600" w:rsidRPr="00020819">
        <w:rPr>
          <w:rFonts w:asciiTheme="minorHAnsi" w:hAnsiTheme="minorHAnsi" w:cs="Arial"/>
          <w:sz w:val="18"/>
          <w:szCs w:val="18"/>
        </w:rPr>
        <w:t>including</w:t>
      </w:r>
      <w:r w:rsidR="006D33D5" w:rsidRPr="00020819">
        <w:rPr>
          <w:rFonts w:asciiTheme="minorHAnsi" w:hAnsiTheme="minorHAnsi" w:cs="Arial"/>
          <w:sz w:val="18"/>
          <w:szCs w:val="18"/>
        </w:rPr>
        <w:t xml:space="preserve"> structural </w:t>
      </w:r>
      <w:r w:rsidR="001D63B9" w:rsidRPr="00020819">
        <w:rPr>
          <w:rFonts w:asciiTheme="minorHAnsi" w:hAnsiTheme="minorHAnsi" w:cs="Arial"/>
          <w:sz w:val="18"/>
          <w:szCs w:val="18"/>
        </w:rPr>
        <w:t xml:space="preserve">timber, </w:t>
      </w:r>
      <w:r w:rsidR="006D33D5" w:rsidRPr="00020819">
        <w:rPr>
          <w:rFonts w:asciiTheme="minorHAnsi" w:hAnsiTheme="minorHAnsi" w:cs="Arial"/>
          <w:sz w:val="18"/>
          <w:szCs w:val="18"/>
        </w:rPr>
        <w:t>wood panels, posts</w:t>
      </w:r>
      <w:r w:rsidR="008D4600" w:rsidRPr="00020819">
        <w:rPr>
          <w:rFonts w:asciiTheme="minorHAnsi" w:hAnsiTheme="minorHAnsi" w:cs="Arial"/>
          <w:sz w:val="18"/>
          <w:szCs w:val="18"/>
        </w:rPr>
        <w:t xml:space="preserve">, </w:t>
      </w:r>
      <w:r w:rsidR="006D33D5" w:rsidRPr="00020819">
        <w:rPr>
          <w:rFonts w:asciiTheme="minorHAnsi" w:hAnsiTheme="minorHAnsi" w:cs="Arial"/>
          <w:sz w:val="18"/>
          <w:szCs w:val="18"/>
        </w:rPr>
        <w:t>poles, packaging</w:t>
      </w:r>
      <w:r w:rsidR="008D4600" w:rsidRPr="00020819">
        <w:rPr>
          <w:rFonts w:asciiTheme="minorHAnsi" w:hAnsiTheme="minorHAnsi" w:cs="Arial"/>
          <w:sz w:val="18"/>
          <w:szCs w:val="18"/>
        </w:rPr>
        <w:t xml:space="preserve"> and</w:t>
      </w:r>
      <w:r w:rsidR="006D33D5" w:rsidRPr="00020819">
        <w:rPr>
          <w:rFonts w:asciiTheme="minorHAnsi" w:hAnsiTheme="minorHAnsi" w:cs="Arial"/>
          <w:sz w:val="18"/>
          <w:szCs w:val="18"/>
        </w:rPr>
        <w:t xml:space="preserve"> paper </w:t>
      </w:r>
      <w:r w:rsidR="001D63B9" w:rsidRPr="00020819">
        <w:rPr>
          <w:rFonts w:asciiTheme="minorHAnsi" w:hAnsiTheme="minorHAnsi" w:cs="Arial"/>
          <w:sz w:val="18"/>
          <w:szCs w:val="18"/>
        </w:rPr>
        <w:t>result</w:t>
      </w:r>
      <w:r w:rsidR="006D33D5" w:rsidRPr="00020819">
        <w:rPr>
          <w:rFonts w:asciiTheme="minorHAnsi" w:hAnsiTheme="minorHAnsi" w:cs="Arial"/>
          <w:sz w:val="18"/>
          <w:szCs w:val="18"/>
        </w:rPr>
        <w:t>s</w:t>
      </w:r>
      <w:r w:rsidR="001D63B9" w:rsidRPr="00020819">
        <w:rPr>
          <w:rFonts w:asciiTheme="minorHAnsi" w:hAnsiTheme="minorHAnsi" w:cs="Arial"/>
          <w:sz w:val="18"/>
          <w:szCs w:val="18"/>
        </w:rPr>
        <w:t xml:space="preserve"> in a complex supply chain</w:t>
      </w:r>
      <w:r w:rsidR="008D4600" w:rsidRPr="00020819">
        <w:rPr>
          <w:rFonts w:asciiTheme="minorHAnsi" w:hAnsiTheme="minorHAnsi" w:cs="Arial"/>
          <w:sz w:val="18"/>
          <w:szCs w:val="18"/>
        </w:rPr>
        <w:t xml:space="preserve">. Whereas the complexity of this supply chain was </w:t>
      </w:r>
      <w:r w:rsidR="006D33D5" w:rsidRPr="00020819">
        <w:rPr>
          <w:rFonts w:asciiTheme="minorHAnsi" w:hAnsiTheme="minorHAnsi" w:cs="Arial"/>
          <w:sz w:val="18"/>
          <w:szCs w:val="18"/>
        </w:rPr>
        <w:t>not captured in its entirety by this project</w:t>
      </w:r>
      <w:r w:rsidR="008D4600" w:rsidRPr="00020819">
        <w:rPr>
          <w:rFonts w:asciiTheme="minorHAnsi" w:hAnsiTheme="minorHAnsi" w:cs="Arial"/>
          <w:sz w:val="18"/>
          <w:szCs w:val="18"/>
        </w:rPr>
        <w:t xml:space="preserve">, the initial parts were </w:t>
      </w:r>
      <w:r w:rsidR="00F57473" w:rsidRPr="00020819">
        <w:rPr>
          <w:rFonts w:asciiTheme="minorHAnsi" w:hAnsiTheme="minorHAnsi" w:cs="Arial"/>
          <w:sz w:val="18"/>
          <w:szCs w:val="18"/>
        </w:rPr>
        <w:t>considered</w:t>
      </w:r>
      <w:r w:rsidR="008D4600" w:rsidRPr="00020819">
        <w:rPr>
          <w:rFonts w:asciiTheme="minorHAnsi" w:hAnsiTheme="minorHAnsi" w:cs="Arial"/>
          <w:sz w:val="18"/>
          <w:szCs w:val="18"/>
        </w:rPr>
        <w:t xml:space="preserve">, comprising </w:t>
      </w:r>
      <w:r w:rsidR="00F57473" w:rsidRPr="00020819">
        <w:rPr>
          <w:rFonts w:asciiTheme="minorHAnsi" w:hAnsiTheme="minorHAnsi" w:cs="Arial"/>
          <w:sz w:val="18"/>
          <w:szCs w:val="18"/>
        </w:rPr>
        <w:t>the movement of timber</w:t>
      </w:r>
      <w:r w:rsidR="0084544C" w:rsidRPr="00020819">
        <w:rPr>
          <w:rFonts w:asciiTheme="minorHAnsi" w:hAnsiTheme="minorHAnsi" w:cs="Arial"/>
          <w:sz w:val="18"/>
          <w:szCs w:val="18"/>
        </w:rPr>
        <w:t xml:space="preserve"> from forest plantations to </w:t>
      </w:r>
      <w:r w:rsidR="00375028" w:rsidRPr="00020819">
        <w:rPr>
          <w:rFonts w:asciiTheme="minorHAnsi" w:hAnsiTheme="minorHAnsi" w:cs="Arial"/>
          <w:sz w:val="18"/>
          <w:szCs w:val="18"/>
        </w:rPr>
        <w:t>the first processor</w:t>
      </w:r>
      <w:r w:rsidR="00290F8D" w:rsidRPr="00020819">
        <w:rPr>
          <w:rFonts w:asciiTheme="minorHAnsi" w:hAnsiTheme="minorHAnsi" w:cs="Arial"/>
          <w:sz w:val="18"/>
          <w:szCs w:val="18"/>
        </w:rPr>
        <w:t>s</w:t>
      </w:r>
      <w:r w:rsidR="00375028" w:rsidRPr="00020819">
        <w:rPr>
          <w:rFonts w:asciiTheme="minorHAnsi" w:hAnsiTheme="minorHAnsi" w:cs="Arial"/>
          <w:sz w:val="18"/>
          <w:szCs w:val="18"/>
        </w:rPr>
        <w:t xml:space="preserve"> </w:t>
      </w:r>
      <w:r w:rsidR="00F31C59" w:rsidRPr="00020819">
        <w:rPr>
          <w:rFonts w:asciiTheme="minorHAnsi" w:hAnsiTheme="minorHAnsi" w:cs="Arial"/>
          <w:sz w:val="18"/>
          <w:szCs w:val="18"/>
        </w:rPr>
        <w:t xml:space="preserve">including </w:t>
      </w:r>
      <w:r w:rsidR="00375028" w:rsidRPr="00020819">
        <w:rPr>
          <w:rFonts w:asciiTheme="minorHAnsi" w:hAnsiTheme="minorHAnsi" w:cs="Arial"/>
          <w:sz w:val="18"/>
          <w:szCs w:val="18"/>
        </w:rPr>
        <w:t xml:space="preserve">sawmills, pulp- and paper mills, particleboard and veneer mills as well as panel and plywood mills. Export of logs and woodchips via export ports </w:t>
      </w:r>
      <w:r w:rsidR="00F57473" w:rsidRPr="00020819">
        <w:rPr>
          <w:rFonts w:asciiTheme="minorHAnsi" w:hAnsiTheme="minorHAnsi" w:cs="Arial"/>
          <w:sz w:val="18"/>
          <w:szCs w:val="18"/>
        </w:rPr>
        <w:t>wa</w:t>
      </w:r>
      <w:r w:rsidR="00375028" w:rsidRPr="00020819">
        <w:rPr>
          <w:rFonts w:asciiTheme="minorHAnsi" w:hAnsiTheme="minorHAnsi" w:cs="Arial"/>
          <w:sz w:val="18"/>
          <w:szCs w:val="18"/>
        </w:rPr>
        <w:t xml:space="preserve">s </w:t>
      </w:r>
      <w:r w:rsidR="00FA40AF" w:rsidRPr="00020819">
        <w:rPr>
          <w:rFonts w:asciiTheme="minorHAnsi" w:hAnsiTheme="minorHAnsi" w:cs="Arial"/>
          <w:sz w:val="18"/>
          <w:szCs w:val="18"/>
        </w:rPr>
        <w:t xml:space="preserve">also </w:t>
      </w:r>
      <w:r w:rsidR="00F57473" w:rsidRPr="00020819">
        <w:rPr>
          <w:rFonts w:asciiTheme="minorHAnsi" w:hAnsiTheme="minorHAnsi" w:cs="Arial"/>
          <w:sz w:val="18"/>
          <w:szCs w:val="18"/>
        </w:rPr>
        <w:t>considered</w:t>
      </w:r>
      <w:r w:rsidR="00375028" w:rsidRPr="00020819">
        <w:rPr>
          <w:rFonts w:asciiTheme="minorHAnsi" w:hAnsiTheme="minorHAnsi" w:cs="Arial"/>
          <w:sz w:val="18"/>
          <w:szCs w:val="18"/>
        </w:rPr>
        <w:t xml:space="preserve">. </w:t>
      </w:r>
    </w:p>
    <w:p w14:paraId="10D947D1" w14:textId="20F70B5F" w:rsidR="00DF03D8" w:rsidRPr="00020819" w:rsidRDefault="00DF03D8" w:rsidP="00DF03D8">
      <w:pPr>
        <w:pStyle w:val="BodyText"/>
        <w:jc w:val="both"/>
        <w:rPr>
          <w:rFonts w:asciiTheme="minorHAnsi" w:hAnsiTheme="minorHAnsi"/>
          <w:sz w:val="18"/>
          <w:szCs w:val="18"/>
        </w:rPr>
      </w:pPr>
      <w:r w:rsidRPr="00020819">
        <w:rPr>
          <w:rFonts w:asciiTheme="minorHAnsi" w:hAnsiTheme="minorHAnsi" w:cs="Arial"/>
          <w:sz w:val="18"/>
          <w:szCs w:val="18"/>
        </w:rPr>
        <w:t xml:space="preserve">With primary industry production generally increasing and </w:t>
      </w:r>
      <w:r w:rsidR="00A1124C" w:rsidRPr="00020819">
        <w:rPr>
          <w:rFonts w:asciiTheme="minorHAnsi" w:hAnsiTheme="minorHAnsi" w:cs="Arial"/>
          <w:sz w:val="18"/>
          <w:szCs w:val="18"/>
        </w:rPr>
        <w:t xml:space="preserve">the geographic extent </w:t>
      </w:r>
      <w:r w:rsidRPr="00020819">
        <w:rPr>
          <w:rFonts w:asciiTheme="minorHAnsi" w:hAnsiTheme="minorHAnsi" w:cs="Arial"/>
          <w:sz w:val="18"/>
          <w:szCs w:val="18"/>
        </w:rPr>
        <w:t xml:space="preserve">shifting in Australia, the government </w:t>
      </w:r>
      <w:r w:rsidR="00C8389B" w:rsidRPr="00020819">
        <w:rPr>
          <w:rFonts w:asciiTheme="minorHAnsi" w:hAnsiTheme="minorHAnsi" w:cs="Arial"/>
          <w:sz w:val="18"/>
          <w:szCs w:val="18"/>
        </w:rPr>
        <w:t xml:space="preserve">has </w:t>
      </w:r>
      <w:r w:rsidRPr="00020819">
        <w:rPr>
          <w:rFonts w:asciiTheme="minorHAnsi" w:hAnsiTheme="minorHAnsi" w:cs="Arial"/>
          <w:sz w:val="18"/>
          <w:szCs w:val="18"/>
        </w:rPr>
        <w:t xml:space="preserve">recognised the need to invest in the regional road network. </w:t>
      </w:r>
      <w:r w:rsidRPr="00020819">
        <w:rPr>
          <w:rFonts w:asciiTheme="minorHAnsi" w:hAnsiTheme="minorHAnsi"/>
          <w:sz w:val="18"/>
          <w:szCs w:val="18"/>
        </w:rPr>
        <w:t xml:space="preserve">A range of possible future industry scenarios is being developed by industry, local, state and federal governments to reduce costs of existing supply chains and to plan for new production and markets. To provide a </w:t>
      </w:r>
      <w:r w:rsidR="00982522" w:rsidRPr="00020819">
        <w:rPr>
          <w:rFonts w:asciiTheme="minorHAnsi" w:hAnsiTheme="minorHAnsi"/>
          <w:sz w:val="18"/>
          <w:szCs w:val="18"/>
        </w:rPr>
        <w:t xml:space="preserve">comprehensive assessment </w:t>
      </w:r>
      <w:r w:rsidRPr="00020819">
        <w:rPr>
          <w:rFonts w:asciiTheme="minorHAnsi" w:hAnsiTheme="minorHAnsi"/>
          <w:sz w:val="18"/>
          <w:szCs w:val="18"/>
        </w:rPr>
        <w:t>of transport logistics costs and benefits due to infrastructure investments and policy changes in agriculture supply chains in Australia, CSIRO developed the Transport Network Strategic Investment Tool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is a ground up approach that optimises transport routes </w:t>
      </w:r>
      <w:r w:rsidR="00982522" w:rsidRPr="00020819">
        <w:rPr>
          <w:rFonts w:asciiTheme="minorHAnsi" w:hAnsiTheme="minorHAnsi"/>
          <w:sz w:val="18"/>
          <w:szCs w:val="18"/>
        </w:rPr>
        <w:t xml:space="preserve">between </w:t>
      </w:r>
      <w:r w:rsidRPr="00020819">
        <w:rPr>
          <w:rFonts w:asciiTheme="minorHAnsi" w:hAnsiTheme="minorHAnsi"/>
          <w:sz w:val="18"/>
          <w:szCs w:val="18"/>
        </w:rPr>
        <w:t xml:space="preserve">enterprises and their markets. The outputs inform operational, investment and regulatory decisions from small scale to freight and supply chain strategies at a national scale. </w:t>
      </w:r>
    </w:p>
    <w:p w14:paraId="7AA4CC6D" w14:textId="198277D3" w:rsidR="00DF03D8" w:rsidRPr="00020819" w:rsidRDefault="00A60771" w:rsidP="00DF03D8">
      <w:pPr>
        <w:pStyle w:val="BodyText"/>
        <w:jc w:val="both"/>
        <w:rPr>
          <w:rFonts w:asciiTheme="minorHAnsi" w:hAnsiTheme="minorHAnsi"/>
          <w:sz w:val="18"/>
          <w:szCs w:val="18"/>
        </w:rPr>
      </w:pPr>
      <w:r w:rsidRPr="00020819">
        <w:rPr>
          <w:rFonts w:asciiTheme="minorHAnsi" w:hAnsiTheme="minorHAnsi"/>
          <w:sz w:val="18"/>
          <w:szCs w:val="18"/>
        </w:rPr>
        <w:t>Through a</w:t>
      </w:r>
      <w:r w:rsidR="00DF03D8" w:rsidRPr="00020819">
        <w:rPr>
          <w:rFonts w:asciiTheme="minorHAnsi" w:hAnsiTheme="minorHAnsi"/>
          <w:sz w:val="18"/>
          <w:szCs w:val="18"/>
        </w:rPr>
        <w:t>n initiative for “Building the infrastructure of the 21</w:t>
      </w:r>
      <w:r w:rsidR="00DF03D8" w:rsidRPr="00020819">
        <w:rPr>
          <w:rFonts w:asciiTheme="minorHAnsi" w:hAnsiTheme="minorHAnsi"/>
          <w:sz w:val="18"/>
          <w:szCs w:val="18"/>
          <w:vertAlign w:val="superscript"/>
        </w:rPr>
        <w:t>st</w:t>
      </w:r>
      <w:r w:rsidR="00DF03D8" w:rsidRPr="00020819">
        <w:rPr>
          <w:rFonts w:asciiTheme="minorHAnsi" w:hAnsiTheme="minorHAnsi"/>
          <w:sz w:val="18"/>
          <w:szCs w:val="18"/>
        </w:rPr>
        <w:t xml:space="preserve"> Century” under the Agricultural Competitiveness White Paper (</w:t>
      </w:r>
      <w:hyperlink r:id="rId19" w:history="1">
        <w:r w:rsidR="008C216B" w:rsidRPr="00020819">
          <w:rPr>
            <w:rStyle w:val="Hyperlink"/>
            <w:rFonts w:asciiTheme="minorHAnsi" w:hAnsiTheme="minorHAnsi"/>
            <w:sz w:val="18"/>
            <w:szCs w:val="18"/>
          </w:rPr>
          <w:t>agwhitepaper.agriculture.gov.au/</w:t>
        </w:r>
      </w:hyperlink>
      <w:r w:rsidR="00DF03D8" w:rsidRPr="00020819">
        <w:rPr>
          <w:rFonts w:asciiTheme="minorHAnsi" w:hAnsiTheme="minorHAnsi"/>
          <w:sz w:val="18"/>
          <w:szCs w:val="18"/>
        </w:rPr>
        <w:t>)</w:t>
      </w:r>
      <w:r w:rsidRPr="00020819">
        <w:rPr>
          <w:rFonts w:asciiTheme="minorHAnsi" w:hAnsiTheme="minorHAnsi"/>
          <w:sz w:val="18"/>
          <w:szCs w:val="18"/>
        </w:rPr>
        <w:t xml:space="preserve">, </w:t>
      </w:r>
      <w:proofErr w:type="spellStart"/>
      <w:r w:rsidR="008C216B" w:rsidRPr="00020819">
        <w:rPr>
          <w:rFonts w:asciiTheme="minorHAnsi" w:hAnsiTheme="minorHAnsi"/>
          <w:sz w:val="18"/>
          <w:szCs w:val="18"/>
        </w:rPr>
        <w:t>TraNSIT</w:t>
      </w:r>
      <w:proofErr w:type="spellEnd"/>
      <w:r w:rsidR="008C216B" w:rsidRPr="00020819">
        <w:rPr>
          <w:rFonts w:asciiTheme="minorHAnsi" w:hAnsiTheme="minorHAnsi"/>
          <w:sz w:val="18"/>
          <w:szCs w:val="18"/>
        </w:rPr>
        <w:t xml:space="preserve"> </w:t>
      </w:r>
      <w:r w:rsidRPr="00020819">
        <w:rPr>
          <w:rFonts w:asciiTheme="minorHAnsi" w:hAnsiTheme="minorHAnsi"/>
          <w:sz w:val="18"/>
          <w:szCs w:val="18"/>
        </w:rPr>
        <w:t xml:space="preserve">was applied to 98% </w:t>
      </w:r>
      <w:r w:rsidR="002D0B88" w:rsidRPr="00020819">
        <w:rPr>
          <w:rFonts w:asciiTheme="minorHAnsi" w:hAnsiTheme="minorHAnsi"/>
          <w:sz w:val="18"/>
          <w:szCs w:val="18"/>
        </w:rPr>
        <w:t>(</w:t>
      </w:r>
      <w:r w:rsidRPr="00020819">
        <w:rPr>
          <w:rFonts w:asciiTheme="minorHAnsi" w:hAnsiTheme="minorHAnsi"/>
          <w:sz w:val="18"/>
          <w:szCs w:val="18"/>
        </w:rPr>
        <w:t>by volume</w:t>
      </w:r>
      <w:r w:rsidR="002D0B88" w:rsidRPr="00020819">
        <w:rPr>
          <w:rFonts w:asciiTheme="minorHAnsi" w:hAnsiTheme="minorHAnsi"/>
          <w:sz w:val="18"/>
          <w:szCs w:val="18"/>
        </w:rPr>
        <w:t>)</w:t>
      </w:r>
      <w:r w:rsidRPr="00020819">
        <w:rPr>
          <w:rFonts w:asciiTheme="minorHAnsi" w:hAnsiTheme="minorHAnsi"/>
          <w:sz w:val="18"/>
          <w:szCs w:val="18"/>
        </w:rPr>
        <w:t xml:space="preserve"> of </w:t>
      </w:r>
      <w:r w:rsidR="00DF03D8" w:rsidRPr="00020819">
        <w:rPr>
          <w:rFonts w:asciiTheme="minorHAnsi" w:hAnsiTheme="minorHAnsi"/>
          <w:sz w:val="18"/>
          <w:szCs w:val="18"/>
        </w:rPr>
        <w:t xml:space="preserve">agricultural and horticultural supply chains across Australia. </w:t>
      </w:r>
      <w:r w:rsidR="008C216B" w:rsidRPr="00020819">
        <w:rPr>
          <w:rFonts w:asciiTheme="minorHAnsi" w:hAnsiTheme="minorHAnsi"/>
          <w:sz w:val="18"/>
          <w:szCs w:val="18"/>
        </w:rPr>
        <w:t>Th</w:t>
      </w:r>
      <w:r w:rsidRPr="00020819">
        <w:rPr>
          <w:rFonts w:asciiTheme="minorHAnsi" w:hAnsiTheme="minorHAnsi"/>
          <w:sz w:val="18"/>
          <w:szCs w:val="18"/>
        </w:rPr>
        <w:t>e current</w:t>
      </w:r>
      <w:r w:rsidR="008C216B" w:rsidRPr="00020819">
        <w:rPr>
          <w:rFonts w:asciiTheme="minorHAnsi" w:hAnsiTheme="minorHAnsi"/>
          <w:sz w:val="18"/>
          <w:szCs w:val="18"/>
        </w:rPr>
        <w:t xml:space="preserve"> project </w:t>
      </w:r>
      <w:r w:rsidRPr="00020819">
        <w:rPr>
          <w:rFonts w:asciiTheme="minorHAnsi" w:hAnsiTheme="minorHAnsi"/>
          <w:sz w:val="18"/>
          <w:szCs w:val="18"/>
        </w:rPr>
        <w:t xml:space="preserve">further extends this application to </w:t>
      </w:r>
      <w:r w:rsidR="00150798" w:rsidRPr="00020819">
        <w:rPr>
          <w:rFonts w:asciiTheme="minorHAnsi" w:hAnsiTheme="minorHAnsi"/>
          <w:sz w:val="18"/>
          <w:szCs w:val="18"/>
        </w:rPr>
        <w:t xml:space="preserve">all Australian plantation forestry. </w:t>
      </w:r>
    </w:p>
    <w:p w14:paraId="35A12C72" w14:textId="0332F2AD" w:rsidR="003A56FB" w:rsidRPr="00020819" w:rsidRDefault="003A56FB">
      <w:pPr>
        <w:spacing w:after="0"/>
        <w:rPr>
          <w:rFonts w:asciiTheme="minorHAnsi" w:hAnsiTheme="minorHAnsi"/>
          <w:sz w:val="18"/>
          <w:szCs w:val="18"/>
        </w:rPr>
      </w:pPr>
      <w:r w:rsidRPr="00020819">
        <w:rPr>
          <w:rFonts w:asciiTheme="minorHAnsi" w:hAnsiTheme="minorHAnsi"/>
          <w:sz w:val="18"/>
          <w:szCs w:val="18"/>
        </w:rPr>
        <w:br w:type="page"/>
      </w:r>
    </w:p>
    <w:p w14:paraId="0749AD0C" w14:textId="4610C499" w:rsidR="000C4D77" w:rsidRPr="00020819" w:rsidRDefault="000C4D77" w:rsidP="000C4D77">
      <w:pPr>
        <w:pStyle w:val="Heading1"/>
        <w:rPr>
          <w:rFonts w:asciiTheme="minorHAnsi" w:hAnsiTheme="minorHAnsi"/>
          <w:sz w:val="18"/>
          <w:szCs w:val="18"/>
        </w:rPr>
      </w:pPr>
      <w:bookmarkStart w:id="3" w:name="_Toc505781036"/>
      <w:r w:rsidRPr="00020819">
        <w:rPr>
          <w:rFonts w:asciiTheme="minorHAnsi" w:hAnsiTheme="minorHAnsi"/>
          <w:sz w:val="18"/>
          <w:szCs w:val="18"/>
        </w:rPr>
        <w:lastRenderedPageBreak/>
        <w:t>Background</w:t>
      </w:r>
      <w:bookmarkEnd w:id="3"/>
    </w:p>
    <w:p w14:paraId="324C7BC7" w14:textId="7671E653" w:rsidR="00AB1C83" w:rsidRPr="00020819" w:rsidRDefault="00AB1C83" w:rsidP="00AB1C83">
      <w:pPr>
        <w:pStyle w:val="BodyText"/>
        <w:jc w:val="both"/>
        <w:rPr>
          <w:rFonts w:asciiTheme="minorHAnsi" w:hAnsiTheme="minorHAnsi"/>
          <w:sz w:val="18"/>
          <w:szCs w:val="18"/>
        </w:rPr>
      </w:pPr>
      <w:r w:rsidRPr="00020819">
        <w:rPr>
          <w:rFonts w:asciiTheme="minorHAnsi" w:hAnsiTheme="minorHAnsi"/>
          <w:sz w:val="18"/>
          <w:szCs w:val="18"/>
        </w:rPr>
        <w:t xml:space="preserve">The </w:t>
      </w:r>
      <w:r w:rsidR="00A60771" w:rsidRPr="00020819">
        <w:rPr>
          <w:rFonts w:asciiTheme="minorHAnsi" w:hAnsiTheme="minorHAnsi"/>
          <w:sz w:val="18"/>
          <w:szCs w:val="18"/>
        </w:rPr>
        <w:t xml:space="preserve">CSIRO </w:t>
      </w:r>
      <w:proofErr w:type="spellStart"/>
      <w:r w:rsidR="00FD4F90" w:rsidRPr="00020819">
        <w:rPr>
          <w:rFonts w:asciiTheme="minorHAnsi" w:hAnsiTheme="minorHAnsi"/>
          <w:sz w:val="18"/>
          <w:szCs w:val="18"/>
        </w:rPr>
        <w:t>TraNSIT</w:t>
      </w:r>
      <w:proofErr w:type="spellEnd"/>
      <w:r w:rsidR="00FD4F90" w:rsidRPr="00020819">
        <w:rPr>
          <w:rFonts w:asciiTheme="minorHAnsi" w:hAnsiTheme="minorHAnsi"/>
          <w:sz w:val="18"/>
          <w:szCs w:val="18"/>
        </w:rPr>
        <w:t xml:space="preserve"> </w:t>
      </w:r>
      <w:r w:rsidRPr="00020819">
        <w:rPr>
          <w:rFonts w:asciiTheme="minorHAnsi" w:hAnsiTheme="minorHAnsi"/>
          <w:sz w:val="18"/>
          <w:szCs w:val="18"/>
        </w:rPr>
        <w:t>tool was initially built to model livestock supply chains in northern Australia in 2012/13</w:t>
      </w:r>
      <w:r w:rsidR="00A60771" w:rsidRPr="00020819">
        <w:rPr>
          <w:rFonts w:asciiTheme="minorHAnsi" w:hAnsiTheme="minorHAnsi"/>
          <w:sz w:val="18"/>
          <w:szCs w:val="18"/>
        </w:rPr>
        <w:t>,</w:t>
      </w:r>
      <w:r w:rsidRPr="00020819">
        <w:rPr>
          <w:rFonts w:asciiTheme="minorHAnsi" w:hAnsiTheme="minorHAnsi"/>
          <w:sz w:val="18"/>
          <w:szCs w:val="18"/>
        </w:rPr>
        <w:t xml:space="preserve"> through an initiative </w:t>
      </w:r>
      <w:r w:rsidR="00A60771" w:rsidRPr="00020819">
        <w:rPr>
          <w:rFonts w:asciiTheme="minorHAnsi" w:hAnsiTheme="minorHAnsi"/>
          <w:sz w:val="18"/>
          <w:szCs w:val="18"/>
        </w:rPr>
        <w:t xml:space="preserve">of </w:t>
      </w:r>
      <w:r w:rsidRPr="00020819">
        <w:rPr>
          <w:rFonts w:asciiTheme="minorHAnsi" w:hAnsiTheme="minorHAnsi"/>
          <w:sz w:val="18"/>
          <w:szCs w:val="18"/>
        </w:rPr>
        <w:t xml:space="preserve">the Office of Northern Australia and </w:t>
      </w:r>
      <w:r w:rsidR="00A60771" w:rsidRPr="00020819">
        <w:rPr>
          <w:rFonts w:asciiTheme="minorHAnsi" w:hAnsiTheme="minorHAnsi"/>
          <w:sz w:val="18"/>
          <w:szCs w:val="18"/>
        </w:rPr>
        <w:t xml:space="preserve">with </w:t>
      </w:r>
      <w:r w:rsidRPr="00020819">
        <w:rPr>
          <w:rFonts w:asciiTheme="minorHAnsi" w:hAnsiTheme="minorHAnsi"/>
          <w:sz w:val="18"/>
          <w:szCs w:val="18"/>
        </w:rPr>
        <w:t>co-funding from N</w:t>
      </w:r>
      <w:r w:rsidR="00A60771" w:rsidRPr="00020819">
        <w:rPr>
          <w:rFonts w:asciiTheme="minorHAnsi" w:hAnsiTheme="minorHAnsi"/>
          <w:sz w:val="18"/>
          <w:szCs w:val="18"/>
        </w:rPr>
        <w:t>orther</w:t>
      </w:r>
      <w:r w:rsidR="00BB1319" w:rsidRPr="00020819">
        <w:rPr>
          <w:rFonts w:asciiTheme="minorHAnsi" w:hAnsiTheme="minorHAnsi"/>
          <w:sz w:val="18"/>
          <w:szCs w:val="18"/>
        </w:rPr>
        <w:t>n</w:t>
      </w:r>
      <w:r w:rsidR="00A60771" w:rsidRPr="00020819">
        <w:rPr>
          <w:rFonts w:asciiTheme="minorHAnsi" w:hAnsiTheme="minorHAnsi"/>
          <w:sz w:val="18"/>
          <w:szCs w:val="18"/>
        </w:rPr>
        <w:t xml:space="preserve"> Territory, Western Australian and </w:t>
      </w:r>
      <w:r w:rsidRPr="00020819">
        <w:rPr>
          <w:rFonts w:asciiTheme="minorHAnsi" w:hAnsiTheme="minorHAnsi"/>
          <w:sz w:val="18"/>
          <w:szCs w:val="18"/>
        </w:rPr>
        <w:t xml:space="preserve">Queensland </w:t>
      </w:r>
      <w:r w:rsidR="00194E57" w:rsidRPr="00020819">
        <w:rPr>
          <w:rFonts w:asciiTheme="minorHAnsi" w:hAnsiTheme="minorHAnsi"/>
          <w:sz w:val="18"/>
          <w:szCs w:val="18"/>
        </w:rPr>
        <w:t>government</w:t>
      </w:r>
      <w:r w:rsidR="00A60771" w:rsidRPr="00020819">
        <w:rPr>
          <w:rFonts w:asciiTheme="minorHAnsi" w:hAnsiTheme="minorHAnsi"/>
          <w:sz w:val="18"/>
          <w:szCs w:val="18"/>
        </w:rPr>
        <w:t>s</w:t>
      </w:r>
      <w:r w:rsidRPr="00020819">
        <w:rPr>
          <w:rFonts w:asciiTheme="minorHAnsi" w:hAnsiTheme="minorHAnsi"/>
          <w:sz w:val="18"/>
          <w:szCs w:val="18"/>
        </w:rPr>
        <w:t>. In 2014</w:t>
      </w:r>
      <w:r w:rsidR="00A60771" w:rsidRPr="00020819">
        <w:rPr>
          <w:rFonts w:asciiTheme="minorHAnsi" w:hAnsiTheme="minorHAnsi"/>
          <w:sz w:val="18"/>
          <w:szCs w:val="18"/>
        </w:rPr>
        <w:t>,</w:t>
      </w:r>
      <w:r w:rsidRPr="00020819">
        <w:rPr>
          <w:rFonts w:asciiTheme="minorHAnsi" w:hAnsiTheme="minorHAnsi"/>
          <w:sz w:val="18"/>
          <w:szCs w:val="18"/>
        </w:rPr>
        <w:t xml:space="preserve"> </w:t>
      </w:r>
      <w:proofErr w:type="spellStart"/>
      <w:r w:rsidRPr="00020819">
        <w:rPr>
          <w:rFonts w:asciiTheme="minorHAnsi" w:hAnsiTheme="minorHAnsi"/>
          <w:sz w:val="18"/>
          <w:szCs w:val="18"/>
        </w:rPr>
        <w:t>TraNSIT</w:t>
      </w:r>
      <w:proofErr w:type="spellEnd"/>
      <w:r w:rsidR="00A60771" w:rsidRPr="00020819">
        <w:rPr>
          <w:rFonts w:asciiTheme="minorHAnsi" w:hAnsiTheme="minorHAnsi"/>
          <w:sz w:val="18"/>
          <w:szCs w:val="18"/>
        </w:rPr>
        <w:t xml:space="preserve"> was </w:t>
      </w:r>
      <w:r w:rsidRPr="00020819">
        <w:rPr>
          <w:rFonts w:asciiTheme="minorHAnsi" w:hAnsiTheme="minorHAnsi"/>
          <w:sz w:val="18"/>
          <w:szCs w:val="18"/>
        </w:rPr>
        <w:t>extended to all beef transport in Australia through a Meat and Livestock Australia initiative (Higgins et al</w:t>
      </w:r>
      <w:r w:rsidR="00133EA9" w:rsidRPr="00020819">
        <w:rPr>
          <w:rFonts w:asciiTheme="minorHAnsi" w:hAnsiTheme="minorHAnsi"/>
          <w:sz w:val="18"/>
          <w:szCs w:val="18"/>
        </w:rPr>
        <w:t>.</w:t>
      </w:r>
      <w:r w:rsidRPr="00020819">
        <w:rPr>
          <w:rFonts w:asciiTheme="minorHAnsi" w:hAnsiTheme="minorHAnsi"/>
          <w:sz w:val="18"/>
          <w:szCs w:val="18"/>
        </w:rPr>
        <w:t xml:space="preserve"> 2015). </w:t>
      </w:r>
      <w:r w:rsidR="0076464D" w:rsidRPr="00020819">
        <w:rPr>
          <w:rFonts w:asciiTheme="minorHAnsi" w:hAnsiTheme="minorHAnsi"/>
          <w:sz w:val="18"/>
          <w:szCs w:val="18"/>
        </w:rPr>
        <w:t>In 2014/2015</w:t>
      </w:r>
      <w:r w:rsidR="00A60771" w:rsidRPr="00020819">
        <w:rPr>
          <w:rFonts w:asciiTheme="minorHAnsi" w:hAnsiTheme="minorHAnsi"/>
          <w:sz w:val="18"/>
          <w:szCs w:val="18"/>
        </w:rPr>
        <w:t>,</w:t>
      </w:r>
      <w:r w:rsidR="0076464D" w:rsidRPr="00020819">
        <w:rPr>
          <w:rFonts w:asciiTheme="minorHAnsi" w:hAnsiTheme="minorHAnsi"/>
          <w:sz w:val="18"/>
          <w:szCs w:val="18"/>
        </w:rPr>
        <w:t xml:space="preserve"> the tool</w:t>
      </w:r>
      <w:r w:rsidR="00A60771" w:rsidRPr="00020819">
        <w:rPr>
          <w:rFonts w:asciiTheme="minorHAnsi" w:hAnsiTheme="minorHAnsi"/>
          <w:sz w:val="18"/>
          <w:szCs w:val="18"/>
        </w:rPr>
        <w:t xml:space="preserve"> was used to </w:t>
      </w:r>
      <w:r w:rsidR="0076464D" w:rsidRPr="00020819">
        <w:rPr>
          <w:rFonts w:asciiTheme="minorHAnsi" w:hAnsiTheme="minorHAnsi"/>
          <w:sz w:val="18"/>
          <w:szCs w:val="18"/>
        </w:rPr>
        <w:t>inform various road upgrades and regulatory changes for the beef industry, including sealing of roads in north Queensland and tick clearing regulations for transport of cattle direct to abattoirs.</w:t>
      </w:r>
    </w:p>
    <w:p w14:paraId="0C3B6EC0" w14:textId="3D3B912D" w:rsidR="00AB1C83" w:rsidRPr="00020819" w:rsidRDefault="00AF6AEE" w:rsidP="00AB1C83">
      <w:pPr>
        <w:pStyle w:val="BodyText"/>
        <w:jc w:val="both"/>
        <w:rPr>
          <w:rFonts w:asciiTheme="minorHAnsi" w:hAnsiTheme="minorHAnsi"/>
          <w:sz w:val="18"/>
          <w:szCs w:val="18"/>
        </w:rPr>
      </w:pPr>
      <w:r w:rsidRPr="00020819">
        <w:rPr>
          <w:rFonts w:asciiTheme="minorHAnsi" w:hAnsiTheme="minorHAnsi"/>
          <w:sz w:val="18"/>
          <w:szCs w:val="18"/>
        </w:rPr>
        <w:t xml:space="preserve">The largest application of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w:t>
      </w:r>
      <w:r w:rsidR="008E5163" w:rsidRPr="00020819">
        <w:rPr>
          <w:rFonts w:asciiTheme="minorHAnsi" w:hAnsiTheme="minorHAnsi"/>
          <w:sz w:val="18"/>
          <w:szCs w:val="18"/>
        </w:rPr>
        <w:t xml:space="preserve">to date </w:t>
      </w:r>
      <w:r w:rsidRPr="00020819">
        <w:rPr>
          <w:rFonts w:asciiTheme="minorHAnsi" w:hAnsiTheme="minorHAnsi"/>
          <w:sz w:val="18"/>
          <w:szCs w:val="18"/>
        </w:rPr>
        <w:t>was to inform the $100 million Beef Roads Programme</w:t>
      </w:r>
      <w:r w:rsidR="0020104B" w:rsidRPr="00020819">
        <w:rPr>
          <w:rFonts w:asciiTheme="minorHAnsi" w:hAnsiTheme="minorHAnsi"/>
          <w:sz w:val="18"/>
          <w:szCs w:val="18"/>
        </w:rPr>
        <w:t xml:space="preserve">: </w:t>
      </w:r>
      <w:r w:rsidRPr="00020819">
        <w:rPr>
          <w:rFonts w:asciiTheme="minorHAnsi" w:hAnsiTheme="minorHAnsi"/>
          <w:sz w:val="18"/>
          <w:szCs w:val="18"/>
        </w:rPr>
        <w:t>an initiative in</w:t>
      </w:r>
      <w:r w:rsidR="00AB1C83" w:rsidRPr="00020819">
        <w:rPr>
          <w:rFonts w:asciiTheme="minorHAnsi" w:hAnsiTheme="minorHAnsi"/>
          <w:sz w:val="18"/>
          <w:szCs w:val="18"/>
        </w:rPr>
        <w:t xml:space="preserve"> the White Paper on Developing Northern Australia</w:t>
      </w:r>
      <w:r w:rsidRPr="00020819">
        <w:rPr>
          <w:rFonts w:asciiTheme="minorHAnsi" w:hAnsiTheme="minorHAnsi"/>
          <w:sz w:val="18"/>
          <w:szCs w:val="18"/>
        </w:rPr>
        <w:t xml:space="preserve">. </w:t>
      </w:r>
      <w:r w:rsidR="008E5163" w:rsidRPr="00020819">
        <w:rPr>
          <w:rFonts w:asciiTheme="minorHAnsi" w:hAnsiTheme="minorHAnsi"/>
          <w:sz w:val="18"/>
          <w:szCs w:val="18"/>
        </w:rPr>
        <w:t>The Beef Roads Programme was the first of its type in Australia</w:t>
      </w:r>
      <w:r w:rsidR="0020104B" w:rsidRPr="00020819">
        <w:rPr>
          <w:rFonts w:asciiTheme="minorHAnsi" w:hAnsiTheme="minorHAnsi"/>
          <w:sz w:val="18"/>
          <w:szCs w:val="18"/>
        </w:rPr>
        <w:t xml:space="preserve"> to</w:t>
      </w:r>
      <w:r w:rsidR="008E5163" w:rsidRPr="00020819">
        <w:rPr>
          <w:rFonts w:asciiTheme="minorHAnsi" w:hAnsiTheme="minorHAnsi"/>
          <w:sz w:val="18"/>
          <w:szCs w:val="18"/>
        </w:rPr>
        <w:t xml:space="preserve"> us</w:t>
      </w:r>
      <w:r w:rsidR="0020104B" w:rsidRPr="00020819">
        <w:rPr>
          <w:rFonts w:asciiTheme="minorHAnsi" w:hAnsiTheme="minorHAnsi"/>
          <w:sz w:val="18"/>
          <w:szCs w:val="18"/>
        </w:rPr>
        <w:t>e</w:t>
      </w:r>
      <w:r w:rsidR="008E5163" w:rsidRPr="00020819">
        <w:rPr>
          <w:rFonts w:asciiTheme="minorHAnsi" w:hAnsiTheme="minorHAnsi"/>
          <w:sz w:val="18"/>
          <w:szCs w:val="18"/>
        </w:rPr>
        <w:t xml:space="preserve"> an optimisation tool like </w:t>
      </w:r>
      <w:proofErr w:type="spellStart"/>
      <w:r w:rsidR="008E5163" w:rsidRPr="00020819">
        <w:rPr>
          <w:rFonts w:asciiTheme="minorHAnsi" w:hAnsiTheme="minorHAnsi"/>
          <w:sz w:val="18"/>
          <w:szCs w:val="18"/>
        </w:rPr>
        <w:t>TraNSIT</w:t>
      </w:r>
      <w:proofErr w:type="spellEnd"/>
      <w:r w:rsidR="008E5163" w:rsidRPr="00020819">
        <w:rPr>
          <w:rFonts w:asciiTheme="minorHAnsi" w:hAnsiTheme="minorHAnsi"/>
          <w:sz w:val="18"/>
          <w:szCs w:val="18"/>
        </w:rPr>
        <w:t xml:space="preserve"> to evaluate the transport cost savings for a large number of submissions. </w:t>
      </w:r>
      <w:proofErr w:type="spellStart"/>
      <w:r w:rsidR="00012650" w:rsidRPr="00020819">
        <w:rPr>
          <w:rFonts w:asciiTheme="minorHAnsi" w:hAnsiTheme="minorHAnsi"/>
          <w:sz w:val="18"/>
          <w:szCs w:val="18"/>
        </w:rPr>
        <w:t>TraNSIT</w:t>
      </w:r>
      <w:proofErr w:type="spellEnd"/>
      <w:r w:rsidR="00AB1C83" w:rsidRPr="00020819">
        <w:rPr>
          <w:rFonts w:asciiTheme="minorHAnsi" w:hAnsiTheme="minorHAnsi"/>
          <w:sz w:val="18"/>
          <w:szCs w:val="18"/>
        </w:rPr>
        <w:t xml:space="preserve"> evaluated the transport savings for 60 road upgrade submissions, where the total construction cost was estimated to exceed $3 billion. A report outlining the application of </w:t>
      </w:r>
      <w:proofErr w:type="spellStart"/>
      <w:r w:rsidR="00AB1C83" w:rsidRPr="00020819">
        <w:rPr>
          <w:rFonts w:asciiTheme="minorHAnsi" w:hAnsiTheme="minorHAnsi"/>
          <w:sz w:val="18"/>
          <w:szCs w:val="18"/>
        </w:rPr>
        <w:t>TraNSIT</w:t>
      </w:r>
      <w:proofErr w:type="spellEnd"/>
      <w:r w:rsidR="00AB1C83" w:rsidRPr="00020819">
        <w:rPr>
          <w:rFonts w:asciiTheme="minorHAnsi" w:hAnsiTheme="minorHAnsi"/>
          <w:sz w:val="18"/>
          <w:szCs w:val="18"/>
        </w:rPr>
        <w:t xml:space="preserve"> to the Beef Roads Programme and the resultant transport cost savings for each road upgrade can be accessed via </w:t>
      </w:r>
      <w:hyperlink r:id="rId20" w:history="1">
        <w:r w:rsidR="00AB1C83" w:rsidRPr="00020819">
          <w:rPr>
            <w:rStyle w:val="Hyperlink"/>
            <w:rFonts w:asciiTheme="minorHAnsi" w:hAnsiTheme="minorHAnsi"/>
            <w:sz w:val="18"/>
            <w:szCs w:val="18"/>
          </w:rPr>
          <w:t>csiro.au/transit</w:t>
        </w:r>
      </w:hyperlink>
      <w:r w:rsidR="00AB1C83" w:rsidRPr="00020819">
        <w:rPr>
          <w:rFonts w:asciiTheme="minorHAnsi" w:hAnsiTheme="minorHAnsi"/>
          <w:sz w:val="18"/>
          <w:szCs w:val="18"/>
        </w:rPr>
        <w:t>.</w:t>
      </w:r>
    </w:p>
    <w:p w14:paraId="14A35368" w14:textId="67F43B7C" w:rsidR="00B23464" w:rsidRPr="00020819" w:rsidRDefault="008536BE" w:rsidP="00965048">
      <w:pPr>
        <w:pStyle w:val="BodyText"/>
        <w:jc w:val="both"/>
        <w:rPr>
          <w:rFonts w:asciiTheme="minorHAnsi" w:hAnsiTheme="minorHAnsi"/>
          <w:sz w:val="18"/>
          <w:szCs w:val="18"/>
        </w:rPr>
      </w:pPr>
      <w:proofErr w:type="spellStart"/>
      <w:r w:rsidRPr="00020819">
        <w:rPr>
          <w:rFonts w:asciiTheme="minorHAnsi" w:hAnsiTheme="minorHAnsi"/>
          <w:sz w:val="18"/>
          <w:szCs w:val="18"/>
        </w:rPr>
        <w:t>TraNSIT</w:t>
      </w:r>
      <w:proofErr w:type="spellEnd"/>
      <w:r w:rsidR="00F16855" w:rsidRPr="00020819">
        <w:rPr>
          <w:rFonts w:asciiTheme="minorHAnsi" w:hAnsiTheme="minorHAnsi"/>
          <w:sz w:val="18"/>
          <w:szCs w:val="18"/>
        </w:rPr>
        <w:t xml:space="preserve"> </w:t>
      </w:r>
      <w:r w:rsidR="008D7526" w:rsidRPr="00020819">
        <w:rPr>
          <w:rFonts w:asciiTheme="minorHAnsi" w:hAnsiTheme="minorHAnsi"/>
          <w:sz w:val="18"/>
          <w:szCs w:val="18"/>
        </w:rPr>
        <w:t>is readily extendable to other commodities and road users by incorporating</w:t>
      </w:r>
      <w:r w:rsidRPr="00020819">
        <w:rPr>
          <w:rFonts w:asciiTheme="minorHAnsi" w:hAnsiTheme="minorHAnsi"/>
          <w:sz w:val="18"/>
          <w:szCs w:val="18"/>
        </w:rPr>
        <w:t xml:space="preserve"> </w:t>
      </w:r>
      <w:r w:rsidR="008D7526" w:rsidRPr="00020819">
        <w:rPr>
          <w:rFonts w:asciiTheme="minorHAnsi" w:hAnsiTheme="minorHAnsi"/>
          <w:sz w:val="18"/>
          <w:szCs w:val="18"/>
        </w:rPr>
        <w:t xml:space="preserve">information representing the locations of enterprises and </w:t>
      </w:r>
      <w:r w:rsidR="0020104B" w:rsidRPr="00020819">
        <w:rPr>
          <w:rFonts w:asciiTheme="minorHAnsi" w:hAnsiTheme="minorHAnsi"/>
          <w:sz w:val="18"/>
          <w:szCs w:val="18"/>
        </w:rPr>
        <w:t xml:space="preserve">data describing </w:t>
      </w:r>
      <w:r w:rsidR="008D7526" w:rsidRPr="00020819">
        <w:rPr>
          <w:rFonts w:asciiTheme="minorHAnsi" w:hAnsiTheme="minorHAnsi"/>
          <w:sz w:val="18"/>
          <w:szCs w:val="18"/>
        </w:rPr>
        <w:t>their</w:t>
      </w:r>
      <w:r w:rsidRPr="00020819">
        <w:rPr>
          <w:rFonts w:asciiTheme="minorHAnsi" w:hAnsiTheme="minorHAnsi"/>
          <w:sz w:val="18"/>
          <w:szCs w:val="18"/>
        </w:rPr>
        <w:t xml:space="preserve"> new supply chains</w:t>
      </w:r>
      <w:r w:rsidR="008D7526" w:rsidRPr="00020819">
        <w:rPr>
          <w:rFonts w:asciiTheme="minorHAnsi" w:hAnsiTheme="minorHAnsi"/>
          <w:sz w:val="18"/>
          <w:szCs w:val="18"/>
        </w:rPr>
        <w:t>. Th</w:t>
      </w:r>
      <w:r w:rsidR="00133EA9" w:rsidRPr="00020819">
        <w:rPr>
          <w:rFonts w:asciiTheme="minorHAnsi" w:hAnsiTheme="minorHAnsi"/>
          <w:sz w:val="18"/>
          <w:szCs w:val="18"/>
        </w:rPr>
        <w:t>ese</w:t>
      </w:r>
      <w:r w:rsidR="008D7526" w:rsidRPr="00020819">
        <w:rPr>
          <w:rFonts w:asciiTheme="minorHAnsi" w:hAnsiTheme="minorHAnsi"/>
          <w:sz w:val="18"/>
          <w:szCs w:val="18"/>
        </w:rPr>
        <w:t xml:space="preserve"> </w:t>
      </w:r>
      <w:r w:rsidR="0020104B" w:rsidRPr="00020819">
        <w:rPr>
          <w:rFonts w:asciiTheme="minorHAnsi" w:hAnsiTheme="minorHAnsi"/>
          <w:sz w:val="18"/>
          <w:szCs w:val="18"/>
        </w:rPr>
        <w:t xml:space="preserve">data </w:t>
      </w:r>
      <w:r w:rsidR="008D7526" w:rsidRPr="00020819">
        <w:rPr>
          <w:rFonts w:asciiTheme="minorHAnsi" w:hAnsiTheme="minorHAnsi"/>
          <w:sz w:val="18"/>
          <w:szCs w:val="18"/>
        </w:rPr>
        <w:t>include</w:t>
      </w:r>
      <w:r w:rsidR="00F16855" w:rsidRPr="00020819">
        <w:rPr>
          <w:rFonts w:asciiTheme="minorHAnsi" w:hAnsiTheme="minorHAnsi"/>
          <w:sz w:val="18"/>
          <w:szCs w:val="18"/>
        </w:rPr>
        <w:t xml:space="preserve"> </w:t>
      </w:r>
      <w:r w:rsidR="008D7526" w:rsidRPr="00020819">
        <w:rPr>
          <w:rFonts w:asciiTheme="minorHAnsi" w:hAnsiTheme="minorHAnsi"/>
          <w:sz w:val="18"/>
          <w:szCs w:val="18"/>
        </w:rPr>
        <w:t>volumes of</w:t>
      </w:r>
      <w:r w:rsidRPr="00020819">
        <w:rPr>
          <w:rFonts w:asciiTheme="minorHAnsi" w:hAnsiTheme="minorHAnsi"/>
          <w:sz w:val="18"/>
          <w:szCs w:val="18"/>
        </w:rPr>
        <w:t xml:space="preserve"> commodity </w:t>
      </w:r>
      <w:r w:rsidR="008D7526" w:rsidRPr="00020819">
        <w:rPr>
          <w:rFonts w:asciiTheme="minorHAnsi" w:hAnsiTheme="minorHAnsi"/>
          <w:sz w:val="18"/>
          <w:szCs w:val="18"/>
        </w:rPr>
        <w:t xml:space="preserve">moved </w:t>
      </w:r>
      <w:r w:rsidRPr="00020819">
        <w:rPr>
          <w:rFonts w:asciiTheme="minorHAnsi" w:hAnsiTheme="minorHAnsi"/>
          <w:sz w:val="18"/>
          <w:szCs w:val="18"/>
        </w:rPr>
        <w:t xml:space="preserve">between enterprises </w:t>
      </w:r>
      <w:r w:rsidR="008D7526" w:rsidRPr="00020819">
        <w:rPr>
          <w:rFonts w:asciiTheme="minorHAnsi" w:hAnsiTheme="minorHAnsi"/>
          <w:sz w:val="18"/>
          <w:szCs w:val="18"/>
        </w:rPr>
        <w:t xml:space="preserve">(origins and destinations) </w:t>
      </w:r>
      <w:r w:rsidRPr="00020819">
        <w:rPr>
          <w:rFonts w:asciiTheme="minorHAnsi" w:hAnsiTheme="minorHAnsi"/>
          <w:sz w:val="18"/>
          <w:szCs w:val="18"/>
        </w:rPr>
        <w:t>and transp</w:t>
      </w:r>
      <w:r w:rsidR="00F16855" w:rsidRPr="00020819">
        <w:rPr>
          <w:rFonts w:asciiTheme="minorHAnsi" w:hAnsiTheme="minorHAnsi"/>
          <w:sz w:val="18"/>
          <w:szCs w:val="18"/>
        </w:rPr>
        <w:t>ort characteristics</w:t>
      </w:r>
      <w:r w:rsidRPr="00020819">
        <w:rPr>
          <w:rFonts w:asciiTheme="minorHAnsi" w:hAnsiTheme="minorHAnsi"/>
          <w:sz w:val="18"/>
          <w:szCs w:val="18"/>
        </w:rPr>
        <w:t xml:space="preserve"> (e.g. vehicle types, vehicle access) relating to these commodities</w:t>
      </w:r>
      <w:r w:rsidR="008D7526" w:rsidRPr="00020819">
        <w:rPr>
          <w:rFonts w:asciiTheme="minorHAnsi" w:hAnsiTheme="minorHAnsi"/>
          <w:sz w:val="18"/>
          <w:szCs w:val="18"/>
        </w:rPr>
        <w:t>.</w:t>
      </w:r>
      <w:r w:rsidRPr="00020819">
        <w:rPr>
          <w:rFonts w:asciiTheme="minorHAnsi" w:hAnsiTheme="minorHAnsi"/>
          <w:sz w:val="18"/>
          <w:szCs w:val="18"/>
        </w:rPr>
        <w:t xml:space="preserve"> </w:t>
      </w:r>
    </w:p>
    <w:p w14:paraId="65300B1F" w14:textId="2D9A01A7" w:rsidR="008536BE" w:rsidRPr="00020819" w:rsidRDefault="008536BE" w:rsidP="00965048">
      <w:pPr>
        <w:pStyle w:val="BodyText"/>
        <w:jc w:val="both"/>
        <w:rPr>
          <w:rFonts w:asciiTheme="minorHAnsi" w:hAnsiTheme="minorHAnsi"/>
          <w:sz w:val="18"/>
          <w:szCs w:val="18"/>
        </w:rPr>
      </w:pPr>
      <w:r w:rsidRPr="00020819">
        <w:rPr>
          <w:rFonts w:asciiTheme="minorHAnsi" w:hAnsiTheme="minorHAnsi"/>
          <w:sz w:val="18"/>
          <w:szCs w:val="18"/>
        </w:rPr>
        <w:t xml:space="preserve">The range of scenarios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can examine includes:</w:t>
      </w:r>
    </w:p>
    <w:p w14:paraId="7F278F2E" w14:textId="313D35AE" w:rsidR="008536BE" w:rsidRPr="00020819" w:rsidRDefault="008536BE" w:rsidP="001B6C90">
      <w:pPr>
        <w:pStyle w:val="ListBullet"/>
        <w:ind w:left="198" w:hanging="198"/>
        <w:jc w:val="both"/>
        <w:rPr>
          <w:rFonts w:asciiTheme="minorHAnsi" w:hAnsiTheme="minorHAnsi"/>
          <w:sz w:val="18"/>
          <w:szCs w:val="18"/>
        </w:rPr>
      </w:pPr>
      <w:r w:rsidRPr="00020819">
        <w:rPr>
          <w:rFonts w:asciiTheme="minorHAnsi" w:hAnsiTheme="minorHAnsi"/>
          <w:sz w:val="18"/>
          <w:szCs w:val="18"/>
        </w:rPr>
        <w:t>Analysi</w:t>
      </w:r>
      <w:r w:rsidR="00412E20" w:rsidRPr="00020819">
        <w:rPr>
          <w:rFonts w:asciiTheme="minorHAnsi" w:hAnsiTheme="minorHAnsi"/>
          <w:sz w:val="18"/>
          <w:szCs w:val="18"/>
        </w:rPr>
        <w:t xml:space="preserve">ng the impact of road upgrades, </w:t>
      </w:r>
      <w:r w:rsidRPr="00020819">
        <w:rPr>
          <w:rFonts w:asciiTheme="minorHAnsi" w:hAnsiTheme="minorHAnsi"/>
          <w:sz w:val="18"/>
          <w:szCs w:val="18"/>
        </w:rPr>
        <w:t xml:space="preserve">e.g. sealing, </w:t>
      </w:r>
      <w:r w:rsidR="00F11E80" w:rsidRPr="00020819">
        <w:rPr>
          <w:rFonts w:asciiTheme="minorHAnsi" w:hAnsiTheme="minorHAnsi"/>
          <w:sz w:val="18"/>
          <w:szCs w:val="18"/>
        </w:rPr>
        <w:t xml:space="preserve">widening, </w:t>
      </w:r>
      <w:proofErr w:type="gramStart"/>
      <w:r w:rsidR="00DF6972" w:rsidRPr="00020819">
        <w:rPr>
          <w:rFonts w:asciiTheme="minorHAnsi" w:hAnsiTheme="minorHAnsi"/>
          <w:sz w:val="18"/>
          <w:szCs w:val="18"/>
        </w:rPr>
        <w:t>resolving</w:t>
      </w:r>
      <w:proofErr w:type="gramEnd"/>
      <w:r w:rsidR="00DF6972" w:rsidRPr="00020819">
        <w:rPr>
          <w:rFonts w:asciiTheme="minorHAnsi" w:hAnsiTheme="minorHAnsi"/>
          <w:sz w:val="18"/>
          <w:szCs w:val="18"/>
        </w:rPr>
        <w:t xml:space="preserve"> </w:t>
      </w:r>
      <w:r w:rsidR="00235A5D" w:rsidRPr="00020819">
        <w:rPr>
          <w:rFonts w:asciiTheme="minorHAnsi" w:hAnsiTheme="minorHAnsi"/>
          <w:sz w:val="18"/>
          <w:szCs w:val="18"/>
        </w:rPr>
        <w:t>first/last mile</w:t>
      </w:r>
      <w:r w:rsidR="00DF6972" w:rsidRPr="00020819">
        <w:rPr>
          <w:rFonts w:asciiTheme="minorHAnsi" w:hAnsiTheme="minorHAnsi"/>
          <w:sz w:val="18"/>
          <w:szCs w:val="18"/>
        </w:rPr>
        <w:t xml:space="preserve"> constraints</w:t>
      </w:r>
      <w:r w:rsidR="00235A5D" w:rsidRPr="00020819">
        <w:rPr>
          <w:rFonts w:asciiTheme="minorHAnsi" w:hAnsiTheme="minorHAnsi"/>
          <w:sz w:val="18"/>
          <w:szCs w:val="18"/>
        </w:rPr>
        <w:t xml:space="preserve">, </w:t>
      </w:r>
      <w:r w:rsidRPr="00020819">
        <w:rPr>
          <w:rFonts w:asciiTheme="minorHAnsi" w:hAnsiTheme="minorHAnsi"/>
          <w:sz w:val="18"/>
          <w:szCs w:val="18"/>
        </w:rPr>
        <w:t xml:space="preserve">improving </w:t>
      </w:r>
      <w:r w:rsidR="002617B4" w:rsidRPr="00020819">
        <w:rPr>
          <w:rFonts w:asciiTheme="minorHAnsi" w:hAnsiTheme="minorHAnsi"/>
          <w:sz w:val="18"/>
          <w:szCs w:val="18"/>
        </w:rPr>
        <w:t xml:space="preserve">roads </w:t>
      </w:r>
      <w:r w:rsidR="00317B33" w:rsidRPr="00020819">
        <w:rPr>
          <w:rFonts w:asciiTheme="minorHAnsi" w:hAnsiTheme="minorHAnsi"/>
          <w:sz w:val="18"/>
          <w:szCs w:val="18"/>
        </w:rPr>
        <w:t xml:space="preserve">for higher </w:t>
      </w:r>
      <w:r w:rsidR="002617B4" w:rsidRPr="00020819">
        <w:rPr>
          <w:rFonts w:asciiTheme="minorHAnsi" w:hAnsiTheme="minorHAnsi"/>
          <w:sz w:val="18"/>
          <w:szCs w:val="18"/>
        </w:rPr>
        <w:t>productivity</w:t>
      </w:r>
      <w:r w:rsidR="00317B33" w:rsidRPr="00020819">
        <w:rPr>
          <w:rFonts w:asciiTheme="minorHAnsi" w:hAnsiTheme="minorHAnsi"/>
          <w:sz w:val="18"/>
          <w:szCs w:val="18"/>
        </w:rPr>
        <w:t xml:space="preserve"> vehicles</w:t>
      </w:r>
      <w:r w:rsidR="003A4D43" w:rsidRPr="00020819">
        <w:rPr>
          <w:rFonts w:asciiTheme="minorHAnsi" w:hAnsiTheme="minorHAnsi"/>
          <w:sz w:val="18"/>
          <w:szCs w:val="18"/>
        </w:rPr>
        <w:t xml:space="preserve"> and bridges</w:t>
      </w:r>
      <w:r w:rsidR="00317B33" w:rsidRPr="00020819">
        <w:rPr>
          <w:rFonts w:asciiTheme="minorHAnsi" w:hAnsiTheme="minorHAnsi"/>
          <w:sz w:val="18"/>
          <w:szCs w:val="18"/>
        </w:rPr>
        <w:t xml:space="preserve">. This has previously been </w:t>
      </w:r>
      <w:r w:rsidR="00622EE7" w:rsidRPr="00020819">
        <w:rPr>
          <w:rFonts w:asciiTheme="minorHAnsi" w:hAnsiTheme="minorHAnsi"/>
          <w:sz w:val="18"/>
          <w:szCs w:val="18"/>
        </w:rPr>
        <w:t xml:space="preserve">undertaken </w:t>
      </w:r>
      <w:r w:rsidR="00317B33" w:rsidRPr="00020819">
        <w:rPr>
          <w:rFonts w:asciiTheme="minorHAnsi" w:hAnsiTheme="minorHAnsi"/>
          <w:sz w:val="18"/>
          <w:szCs w:val="18"/>
        </w:rPr>
        <w:t>for the northern Australia</w:t>
      </w:r>
      <w:r w:rsidR="00622EE7" w:rsidRPr="00020819">
        <w:rPr>
          <w:rFonts w:asciiTheme="minorHAnsi" w:hAnsiTheme="minorHAnsi"/>
          <w:sz w:val="18"/>
          <w:szCs w:val="18"/>
        </w:rPr>
        <w:t>n</w:t>
      </w:r>
      <w:r w:rsidR="00317B33" w:rsidRPr="00020819">
        <w:rPr>
          <w:rFonts w:asciiTheme="minorHAnsi" w:hAnsiTheme="minorHAnsi"/>
          <w:sz w:val="18"/>
          <w:szCs w:val="18"/>
        </w:rPr>
        <w:t xml:space="preserve"> beef industry and the report can be accessed from </w:t>
      </w:r>
      <w:hyperlink r:id="rId21" w:history="1">
        <w:r w:rsidR="00317B33" w:rsidRPr="00020819">
          <w:rPr>
            <w:rStyle w:val="Hyperlink"/>
            <w:rFonts w:asciiTheme="minorHAnsi" w:hAnsiTheme="minorHAnsi"/>
            <w:sz w:val="18"/>
            <w:szCs w:val="18"/>
          </w:rPr>
          <w:t>csiro.au/transit</w:t>
        </w:r>
      </w:hyperlink>
      <w:r w:rsidR="00622EE7" w:rsidRPr="00020819">
        <w:rPr>
          <w:rFonts w:asciiTheme="minorHAnsi" w:hAnsiTheme="minorHAnsi"/>
          <w:sz w:val="18"/>
          <w:szCs w:val="18"/>
        </w:rPr>
        <w:t>;</w:t>
      </w:r>
      <w:r w:rsidR="00317B33" w:rsidRPr="00020819">
        <w:rPr>
          <w:rFonts w:asciiTheme="minorHAnsi" w:hAnsiTheme="minorHAnsi"/>
          <w:sz w:val="18"/>
          <w:szCs w:val="18"/>
        </w:rPr>
        <w:t xml:space="preserve"> </w:t>
      </w:r>
    </w:p>
    <w:p w14:paraId="43E23015" w14:textId="7E46FB2B" w:rsidR="008536BE" w:rsidRPr="00020819" w:rsidRDefault="008536BE" w:rsidP="001B6C90">
      <w:pPr>
        <w:pStyle w:val="ListBullet"/>
        <w:ind w:left="198" w:hanging="198"/>
        <w:jc w:val="both"/>
        <w:rPr>
          <w:rFonts w:asciiTheme="minorHAnsi" w:hAnsiTheme="minorHAnsi"/>
          <w:sz w:val="18"/>
          <w:szCs w:val="18"/>
        </w:rPr>
      </w:pPr>
      <w:r w:rsidRPr="00020819">
        <w:rPr>
          <w:rFonts w:asciiTheme="minorHAnsi" w:hAnsiTheme="minorHAnsi"/>
          <w:sz w:val="18"/>
          <w:szCs w:val="18"/>
        </w:rPr>
        <w:t>Testing potential outcomes for changes in p</w:t>
      </w:r>
      <w:r w:rsidR="003A3D9C" w:rsidRPr="00020819">
        <w:rPr>
          <w:rFonts w:asciiTheme="minorHAnsi" w:hAnsiTheme="minorHAnsi"/>
          <w:sz w:val="18"/>
          <w:szCs w:val="18"/>
        </w:rPr>
        <w:t>olicy, e.g.  driver</w:t>
      </w:r>
      <w:r w:rsidR="00133EA9" w:rsidRPr="00020819">
        <w:rPr>
          <w:rFonts w:asciiTheme="minorHAnsi" w:hAnsiTheme="minorHAnsi"/>
          <w:sz w:val="18"/>
          <w:szCs w:val="18"/>
        </w:rPr>
        <w:t xml:space="preserve"> fatigue</w:t>
      </w:r>
      <w:r w:rsidR="003A3D9C" w:rsidRPr="00020819">
        <w:rPr>
          <w:rFonts w:asciiTheme="minorHAnsi" w:hAnsiTheme="minorHAnsi"/>
          <w:sz w:val="18"/>
          <w:szCs w:val="18"/>
        </w:rPr>
        <w:t xml:space="preserve">, </w:t>
      </w:r>
      <w:r w:rsidRPr="00020819">
        <w:rPr>
          <w:rFonts w:asciiTheme="minorHAnsi" w:hAnsiTheme="minorHAnsi"/>
          <w:sz w:val="18"/>
          <w:szCs w:val="18"/>
        </w:rPr>
        <w:t>changing truck limitations for road classes;</w:t>
      </w:r>
    </w:p>
    <w:p w14:paraId="575B5BD6" w14:textId="1F9AE7DB" w:rsidR="008536BE" w:rsidRPr="00020819" w:rsidRDefault="00BF189A" w:rsidP="001B6C90">
      <w:pPr>
        <w:pStyle w:val="ListBullet"/>
        <w:ind w:left="198" w:hanging="198"/>
        <w:jc w:val="both"/>
        <w:rPr>
          <w:rFonts w:asciiTheme="minorHAnsi" w:hAnsiTheme="minorHAnsi"/>
          <w:sz w:val="18"/>
          <w:szCs w:val="18"/>
        </w:rPr>
      </w:pPr>
      <w:r w:rsidRPr="00020819">
        <w:rPr>
          <w:rFonts w:asciiTheme="minorHAnsi" w:hAnsiTheme="minorHAnsi"/>
          <w:sz w:val="18"/>
          <w:szCs w:val="18"/>
        </w:rPr>
        <w:t xml:space="preserve">Comparing </w:t>
      </w:r>
      <w:r w:rsidR="008536BE" w:rsidRPr="00020819">
        <w:rPr>
          <w:rFonts w:asciiTheme="minorHAnsi" w:hAnsiTheme="minorHAnsi"/>
          <w:sz w:val="18"/>
          <w:szCs w:val="18"/>
        </w:rPr>
        <w:t>infrastructure investment and regulatory-change opportunities that maximise transport cost reductions for a given investment budget</w:t>
      </w:r>
      <w:r w:rsidR="00BB1319" w:rsidRPr="00020819">
        <w:rPr>
          <w:rFonts w:asciiTheme="minorHAnsi" w:hAnsiTheme="minorHAnsi"/>
          <w:sz w:val="18"/>
          <w:szCs w:val="18"/>
        </w:rPr>
        <w:t>;</w:t>
      </w:r>
    </w:p>
    <w:p w14:paraId="2518F6AE" w14:textId="4FFE2FD7" w:rsidR="00DD7D1E" w:rsidRPr="00020819" w:rsidRDefault="0020104B" w:rsidP="001B6C90">
      <w:pPr>
        <w:pStyle w:val="ListBullet"/>
        <w:ind w:left="198" w:hanging="198"/>
        <w:jc w:val="both"/>
        <w:rPr>
          <w:rFonts w:asciiTheme="minorHAnsi" w:hAnsiTheme="minorHAnsi"/>
          <w:sz w:val="18"/>
          <w:szCs w:val="18"/>
        </w:rPr>
      </w:pPr>
      <w:r w:rsidRPr="00020819">
        <w:rPr>
          <w:rFonts w:asciiTheme="minorHAnsi" w:hAnsiTheme="minorHAnsi"/>
          <w:sz w:val="18"/>
          <w:szCs w:val="18"/>
        </w:rPr>
        <w:t xml:space="preserve">Assessing potential for incorporation of rail transport in to commodity value chains. </w:t>
      </w:r>
      <w:r w:rsidR="00DD7D1E" w:rsidRPr="00020819">
        <w:rPr>
          <w:rFonts w:asciiTheme="minorHAnsi" w:hAnsiTheme="minorHAnsi"/>
          <w:sz w:val="18"/>
          <w:szCs w:val="18"/>
        </w:rPr>
        <w:t>Although rail transport is</w:t>
      </w:r>
      <w:r w:rsidRPr="00020819">
        <w:rPr>
          <w:rFonts w:asciiTheme="minorHAnsi" w:hAnsiTheme="minorHAnsi"/>
          <w:sz w:val="18"/>
          <w:szCs w:val="18"/>
        </w:rPr>
        <w:t xml:space="preserve"> currently</w:t>
      </w:r>
      <w:r w:rsidR="00DD7D1E" w:rsidRPr="00020819">
        <w:rPr>
          <w:rFonts w:asciiTheme="minorHAnsi" w:hAnsiTheme="minorHAnsi"/>
          <w:sz w:val="18"/>
          <w:szCs w:val="18"/>
        </w:rPr>
        <w:t xml:space="preserve"> less relevant </w:t>
      </w:r>
      <w:r w:rsidRPr="00020819">
        <w:rPr>
          <w:rFonts w:asciiTheme="minorHAnsi" w:hAnsiTheme="minorHAnsi"/>
          <w:sz w:val="18"/>
          <w:szCs w:val="18"/>
        </w:rPr>
        <w:t>to</w:t>
      </w:r>
      <w:r w:rsidR="00DD7D1E" w:rsidRPr="00020819">
        <w:rPr>
          <w:rFonts w:asciiTheme="minorHAnsi" w:hAnsiTheme="minorHAnsi"/>
          <w:sz w:val="18"/>
          <w:szCs w:val="18"/>
        </w:rPr>
        <w:t xml:space="preserve"> the timber industry, </w:t>
      </w:r>
      <w:proofErr w:type="spellStart"/>
      <w:r w:rsidR="00DD7D1E" w:rsidRPr="00020819">
        <w:rPr>
          <w:rFonts w:asciiTheme="minorHAnsi" w:hAnsiTheme="minorHAnsi"/>
          <w:sz w:val="18"/>
          <w:szCs w:val="18"/>
        </w:rPr>
        <w:t>TraNSIT</w:t>
      </w:r>
      <w:proofErr w:type="spellEnd"/>
      <w:r w:rsidR="00DD7D1E" w:rsidRPr="00020819">
        <w:rPr>
          <w:rFonts w:asciiTheme="minorHAnsi" w:hAnsiTheme="minorHAnsi"/>
          <w:sz w:val="18"/>
          <w:szCs w:val="18"/>
        </w:rPr>
        <w:t xml:space="preserve"> </w:t>
      </w:r>
      <w:r w:rsidRPr="00020819">
        <w:rPr>
          <w:rFonts w:asciiTheme="minorHAnsi" w:hAnsiTheme="minorHAnsi"/>
          <w:sz w:val="18"/>
          <w:szCs w:val="18"/>
        </w:rPr>
        <w:t>can</w:t>
      </w:r>
      <w:r w:rsidR="00DD7D1E" w:rsidRPr="00020819">
        <w:rPr>
          <w:rFonts w:asciiTheme="minorHAnsi" w:hAnsiTheme="minorHAnsi"/>
          <w:sz w:val="18"/>
          <w:szCs w:val="18"/>
        </w:rPr>
        <w:t xml:space="preserve"> include potential railroad transport options </w:t>
      </w:r>
      <w:r w:rsidR="00FD4F90" w:rsidRPr="00020819">
        <w:rPr>
          <w:rFonts w:asciiTheme="minorHAnsi" w:hAnsiTheme="minorHAnsi"/>
          <w:sz w:val="18"/>
          <w:szCs w:val="18"/>
        </w:rPr>
        <w:t>if required</w:t>
      </w:r>
      <w:r w:rsidR="00DD7D1E" w:rsidRPr="00020819">
        <w:rPr>
          <w:rFonts w:asciiTheme="minorHAnsi" w:hAnsiTheme="minorHAnsi"/>
          <w:sz w:val="18"/>
          <w:szCs w:val="18"/>
        </w:rPr>
        <w:t>.</w:t>
      </w:r>
    </w:p>
    <w:p w14:paraId="748B2A7F" w14:textId="13E514BB" w:rsidR="003A3D9C" w:rsidRPr="00020819" w:rsidRDefault="00656A46" w:rsidP="00DD7D1E">
      <w:pPr>
        <w:pStyle w:val="BodyText"/>
        <w:jc w:val="both"/>
        <w:rPr>
          <w:rFonts w:asciiTheme="minorHAnsi" w:hAnsiTheme="minorHAnsi"/>
          <w:sz w:val="18"/>
          <w:szCs w:val="18"/>
        </w:rPr>
      </w:pP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evaluate</w:t>
      </w:r>
      <w:r w:rsidR="00FD4F90" w:rsidRPr="00020819">
        <w:rPr>
          <w:rFonts w:asciiTheme="minorHAnsi" w:hAnsiTheme="minorHAnsi"/>
          <w:sz w:val="18"/>
          <w:szCs w:val="18"/>
        </w:rPr>
        <w:t>s</w:t>
      </w:r>
      <w:r w:rsidRPr="00020819">
        <w:rPr>
          <w:rFonts w:asciiTheme="minorHAnsi" w:hAnsiTheme="minorHAnsi"/>
          <w:sz w:val="18"/>
          <w:szCs w:val="18"/>
        </w:rPr>
        <w:t xml:space="preserve"> a baseline scenario which</w:t>
      </w:r>
      <w:r w:rsidR="00122816" w:rsidRPr="00020819">
        <w:rPr>
          <w:rFonts w:asciiTheme="minorHAnsi" w:hAnsiTheme="minorHAnsi"/>
          <w:sz w:val="18"/>
          <w:szCs w:val="18"/>
        </w:rPr>
        <w:t>, in the current project, wa</w:t>
      </w:r>
      <w:r w:rsidRPr="00020819">
        <w:rPr>
          <w:rFonts w:asciiTheme="minorHAnsi" w:hAnsiTheme="minorHAnsi"/>
          <w:sz w:val="18"/>
          <w:szCs w:val="18"/>
        </w:rPr>
        <w:t>s b</w:t>
      </w:r>
      <w:r w:rsidR="003A3D9C" w:rsidRPr="00020819">
        <w:rPr>
          <w:rFonts w:asciiTheme="minorHAnsi" w:hAnsiTheme="minorHAnsi"/>
          <w:sz w:val="18"/>
          <w:szCs w:val="18"/>
        </w:rPr>
        <w:t xml:space="preserve">ased on current </w:t>
      </w:r>
      <w:r w:rsidR="00542B82" w:rsidRPr="00020819">
        <w:rPr>
          <w:rFonts w:asciiTheme="minorHAnsi" w:hAnsiTheme="minorHAnsi"/>
          <w:sz w:val="18"/>
          <w:szCs w:val="18"/>
        </w:rPr>
        <w:t>forecast</w:t>
      </w:r>
      <w:r w:rsidR="00DF6972" w:rsidRPr="00020819">
        <w:rPr>
          <w:rFonts w:asciiTheme="minorHAnsi" w:hAnsiTheme="minorHAnsi"/>
          <w:sz w:val="18"/>
          <w:szCs w:val="18"/>
        </w:rPr>
        <w:t>s of</w:t>
      </w:r>
      <w:r w:rsidR="00542B82" w:rsidRPr="00020819">
        <w:rPr>
          <w:rFonts w:asciiTheme="minorHAnsi" w:hAnsiTheme="minorHAnsi"/>
          <w:sz w:val="18"/>
          <w:szCs w:val="18"/>
        </w:rPr>
        <w:t xml:space="preserve"> </w:t>
      </w:r>
      <w:r w:rsidR="003A3D9C" w:rsidRPr="00020819">
        <w:rPr>
          <w:rFonts w:asciiTheme="minorHAnsi" w:hAnsiTheme="minorHAnsi"/>
          <w:sz w:val="18"/>
          <w:szCs w:val="18"/>
        </w:rPr>
        <w:t>timber production and harvesting schedules</w:t>
      </w:r>
      <w:r w:rsidRPr="00020819">
        <w:rPr>
          <w:rFonts w:asciiTheme="minorHAnsi" w:hAnsiTheme="minorHAnsi"/>
          <w:sz w:val="18"/>
          <w:szCs w:val="18"/>
        </w:rPr>
        <w:t>. The baseline also integrate</w:t>
      </w:r>
      <w:r w:rsidR="00122816" w:rsidRPr="00020819">
        <w:rPr>
          <w:rFonts w:asciiTheme="minorHAnsi" w:hAnsiTheme="minorHAnsi"/>
          <w:sz w:val="18"/>
          <w:szCs w:val="18"/>
        </w:rPr>
        <w:t>d</w:t>
      </w:r>
      <w:r w:rsidRPr="00020819">
        <w:rPr>
          <w:rFonts w:asciiTheme="minorHAnsi" w:hAnsiTheme="minorHAnsi"/>
          <w:sz w:val="18"/>
          <w:szCs w:val="18"/>
        </w:rPr>
        <w:t xml:space="preserve"> existing infrastructure including </w:t>
      </w:r>
      <w:r w:rsidR="003A3D9C" w:rsidRPr="00020819">
        <w:rPr>
          <w:rFonts w:asciiTheme="minorHAnsi" w:hAnsiTheme="minorHAnsi"/>
          <w:sz w:val="18"/>
          <w:szCs w:val="18"/>
        </w:rPr>
        <w:t>processing plant</w:t>
      </w:r>
      <w:r w:rsidRPr="00020819">
        <w:rPr>
          <w:rFonts w:asciiTheme="minorHAnsi" w:hAnsiTheme="minorHAnsi"/>
          <w:sz w:val="18"/>
          <w:szCs w:val="18"/>
        </w:rPr>
        <w:t>s and their capacities</w:t>
      </w:r>
      <w:r w:rsidR="003A3D9C" w:rsidRPr="00020819">
        <w:rPr>
          <w:rFonts w:asciiTheme="minorHAnsi" w:hAnsiTheme="minorHAnsi"/>
          <w:sz w:val="18"/>
          <w:szCs w:val="18"/>
        </w:rPr>
        <w:t xml:space="preserve">, </w:t>
      </w:r>
      <w:r w:rsidR="00122816" w:rsidRPr="00020819">
        <w:rPr>
          <w:rFonts w:asciiTheme="minorHAnsi" w:hAnsiTheme="minorHAnsi"/>
          <w:sz w:val="18"/>
          <w:szCs w:val="18"/>
        </w:rPr>
        <w:t xml:space="preserve">and a road network incorporating detailed </w:t>
      </w:r>
      <w:r w:rsidR="003A3D9C" w:rsidRPr="00020819">
        <w:rPr>
          <w:rFonts w:asciiTheme="minorHAnsi" w:hAnsiTheme="minorHAnsi"/>
          <w:sz w:val="18"/>
          <w:szCs w:val="18"/>
        </w:rPr>
        <w:t xml:space="preserve">data </w:t>
      </w:r>
      <w:r w:rsidR="00122816" w:rsidRPr="00020819">
        <w:rPr>
          <w:rFonts w:asciiTheme="minorHAnsi" w:hAnsiTheme="minorHAnsi"/>
          <w:sz w:val="18"/>
          <w:szCs w:val="18"/>
        </w:rPr>
        <w:t xml:space="preserve">provided by </w:t>
      </w:r>
      <w:r w:rsidR="003A3D9C" w:rsidRPr="00020819">
        <w:rPr>
          <w:rFonts w:asciiTheme="minorHAnsi" w:hAnsiTheme="minorHAnsi"/>
          <w:sz w:val="18"/>
          <w:szCs w:val="18"/>
        </w:rPr>
        <w:t>participating government and industry partners</w:t>
      </w:r>
      <w:r w:rsidRPr="00020819">
        <w:rPr>
          <w:rFonts w:asciiTheme="minorHAnsi" w:hAnsiTheme="minorHAnsi"/>
          <w:sz w:val="18"/>
          <w:szCs w:val="18"/>
        </w:rPr>
        <w:t xml:space="preserve">. The results of this </w:t>
      </w:r>
      <w:r w:rsidR="00122816" w:rsidRPr="00020819">
        <w:rPr>
          <w:rFonts w:asciiTheme="minorHAnsi" w:hAnsiTheme="minorHAnsi"/>
          <w:sz w:val="18"/>
          <w:szCs w:val="18"/>
        </w:rPr>
        <w:t xml:space="preserve">baseline </w:t>
      </w:r>
      <w:r w:rsidRPr="00020819">
        <w:rPr>
          <w:rFonts w:asciiTheme="minorHAnsi" w:hAnsiTheme="minorHAnsi"/>
          <w:sz w:val="18"/>
          <w:szCs w:val="18"/>
        </w:rPr>
        <w:t xml:space="preserve">scenario </w:t>
      </w:r>
      <w:r w:rsidR="003A3D9C" w:rsidRPr="00020819">
        <w:rPr>
          <w:rFonts w:asciiTheme="minorHAnsi" w:hAnsiTheme="minorHAnsi"/>
          <w:sz w:val="18"/>
          <w:szCs w:val="18"/>
        </w:rPr>
        <w:t xml:space="preserve">provide </w:t>
      </w:r>
      <w:r w:rsidR="0086619C" w:rsidRPr="00020819">
        <w:rPr>
          <w:rFonts w:asciiTheme="minorHAnsi" w:hAnsiTheme="minorHAnsi"/>
          <w:sz w:val="18"/>
          <w:szCs w:val="18"/>
        </w:rPr>
        <w:t xml:space="preserve">transport volumes and </w:t>
      </w:r>
      <w:r w:rsidR="003A3D9C" w:rsidRPr="00020819">
        <w:rPr>
          <w:rFonts w:asciiTheme="minorHAnsi" w:hAnsiTheme="minorHAnsi"/>
          <w:sz w:val="18"/>
          <w:szCs w:val="18"/>
        </w:rPr>
        <w:t>cost</w:t>
      </w:r>
      <w:r w:rsidR="00122816" w:rsidRPr="00020819">
        <w:rPr>
          <w:rFonts w:asciiTheme="minorHAnsi" w:hAnsiTheme="minorHAnsi"/>
          <w:sz w:val="18"/>
          <w:szCs w:val="18"/>
        </w:rPr>
        <w:t>s</w:t>
      </w:r>
      <w:r w:rsidR="003A3D9C" w:rsidRPr="00020819">
        <w:rPr>
          <w:rFonts w:asciiTheme="minorHAnsi" w:hAnsiTheme="minorHAnsi"/>
          <w:sz w:val="18"/>
          <w:szCs w:val="18"/>
        </w:rPr>
        <w:t xml:space="preserve"> </w:t>
      </w:r>
      <w:r w:rsidRPr="00020819">
        <w:rPr>
          <w:rFonts w:asciiTheme="minorHAnsi" w:hAnsiTheme="minorHAnsi"/>
          <w:sz w:val="18"/>
          <w:szCs w:val="18"/>
        </w:rPr>
        <w:t xml:space="preserve">related to hardwood and softwood </w:t>
      </w:r>
      <w:r w:rsidR="003A3D9C" w:rsidRPr="00020819">
        <w:rPr>
          <w:rFonts w:asciiTheme="minorHAnsi" w:hAnsiTheme="minorHAnsi"/>
          <w:sz w:val="18"/>
          <w:szCs w:val="18"/>
        </w:rPr>
        <w:t xml:space="preserve">plantation forestry over a 25 year </w:t>
      </w:r>
      <w:r w:rsidR="00122816" w:rsidRPr="00020819">
        <w:rPr>
          <w:rFonts w:asciiTheme="minorHAnsi" w:hAnsiTheme="minorHAnsi"/>
          <w:sz w:val="18"/>
          <w:szCs w:val="18"/>
        </w:rPr>
        <w:t xml:space="preserve">period, from </w:t>
      </w:r>
      <w:r w:rsidR="00542B82" w:rsidRPr="00020819">
        <w:rPr>
          <w:rFonts w:asciiTheme="minorHAnsi" w:hAnsiTheme="minorHAnsi"/>
          <w:sz w:val="18"/>
          <w:szCs w:val="18"/>
        </w:rPr>
        <w:t>2016 to 2041</w:t>
      </w:r>
      <w:r w:rsidR="003A3D9C" w:rsidRPr="00020819">
        <w:rPr>
          <w:rFonts w:asciiTheme="minorHAnsi" w:hAnsiTheme="minorHAnsi"/>
          <w:sz w:val="18"/>
          <w:szCs w:val="18"/>
        </w:rPr>
        <w:t>.</w:t>
      </w:r>
    </w:p>
    <w:p w14:paraId="5A62BF3F" w14:textId="6CE83DE4" w:rsidR="0086619C" w:rsidRPr="00020819" w:rsidRDefault="0086619C" w:rsidP="00DD7D1E">
      <w:pPr>
        <w:pStyle w:val="BodyText"/>
        <w:jc w:val="both"/>
        <w:rPr>
          <w:rFonts w:asciiTheme="minorHAnsi" w:hAnsiTheme="minorHAnsi"/>
          <w:sz w:val="18"/>
          <w:szCs w:val="18"/>
        </w:rPr>
      </w:pPr>
      <w:r w:rsidRPr="00020819">
        <w:rPr>
          <w:rFonts w:asciiTheme="minorHAnsi" w:hAnsiTheme="minorHAnsi"/>
          <w:sz w:val="18"/>
          <w:szCs w:val="18"/>
        </w:rPr>
        <w:t xml:space="preserve">The baseline scenario </w:t>
      </w:r>
      <w:r w:rsidR="00122816" w:rsidRPr="00020819">
        <w:rPr>
          <w:rFonts w:asciiTheme="minorHAnsi" w:hAnsiTheme="minorHAnsi"/>
          <w:sz w:val="18"/>
          <w:szCs w:val="18"/>
        </w:rPr>
        <w:t xml:space="preserve">can be </w:t>
      </w:r>
      <w:r w:rsidRPr="00020819">
        <w:rPr>
          <w:rFonts w:asciiTheme="minorHAnsi" w:hAnsiTheme="minorHAnsi"/>
          <w:sz w:val="18"/>
          <w:szCs w:val="18"/>
        </w:rPr>
        <w:t xml:space="preserve">compared </w:t>
      </w:r>
      <w:r w:rsidR="00122816" w:rsidRPr="00020819">
        <w:rPr>
          <w:rFonts w:asciiTheme="minorHAnsi" w:hAnsiTheme="minorHAnsi"/>
          <w:sz w:val="18"/>
          <w:szCs w:val="18"/>
        </w:rPr>
        <w:t xml:space="preserve">to </w:t>
      </w:r>
      <w:r w:rsidRPr="00020819">
        <w:rPr>
          <w:rFonts w:asciiTheme="minorHAnsi" w:hAnsiTheme="minorHAnsi"/>
          <w:sz w:val="18"/>
          <w:szCs w:val="18"/>
        </w:rPr>
        <w:t xml:space="preserve">subsequent scenarios where changes to the </w:t>
      </w:r>
      <w:r w:rsidR="00656A46" w:rsidRPr="00020819">
        <w:rPr>
          <w:rFonts w:asciiTheme="minorHAnsi" w:hAnsiTheme="minorHAnsi"/>
          <w:sz w:val="18"/>
          <w:szCs w:val="18"/>
        </w:rPr>
        <w:t xml:space="preserve">baseline settings </w:t>
      </w:r>
      <w:r w:rsidR="00122816" w:rsidRPr="00020819">
        <w:rPr>
          <w:rFonts w:asciiTheme="minorHAnsi" w:hAnsiTheme="minorHAnsi"/>
          <w:sz w:val="18"/>
          <w:szCs w:val="18"/>
        </w:rPr>
        <w:t xml:space="preserve">are </w:t>
      </w:r>
      <w:r w:rsidR="00656A46" w:rsidRPr="00020819">
        <w:rPr>
          <w:rFonts w:asciiTheme="minorHAnsi" w:hAnsiTheme="minorHAnsi"/>
          <w:sz w:val="18"/>
          <w:szCs w:val="18"/>
        </w:rPr>
        <w:t xml:space="preserve">made. </w:t>
      </w:r>
      <w:r w:rsidR="00122816" w:rsidRPr="00020819">
        <w:rPr>
          <w:rFonts w:asciiTheme="minorHAnsi" w:hAnsiTheme="minorHAnsi"/>
          <w:sz w:val="18"/>
          <w:szCs w:val="18"/>
        </w:rPr>
        <w:t>Such c</w:t>
      </w:r>
      <w:r w:rsidR="00656A46" w:rsidRPr="00020819">
        <w:rPr>
          <w:rFonts w:asciiTheme="minorHAnsi" w:hAnsiTheme="minorHAnsi"/>
          <w:sz w:val="18"/>
          <w:szCs w:val="18"/>
        </w:rPr>
        <w:t>hanges</w:t>
      </w:r>
      <w:r w:rsidRPr="00020819">
        <w:rPr>
          <w:rFonts w:asciiTheme="minorHAnsi" w:hAnsiTheme="minorHAnsi"/>
          <w:sz w:val="18"/>
          <w:szCs w:val="18"/>
        </w:rPr>
        <w:t xml:space="preserve"> c</w:t>
      </w:r>
      <w:r w:rsidR="00122816" w:rsidRPr="00020819">
        <w:rPr>
          <w:rFonts w:asciiTheme="minorHAnsi" w:hAnsiTheme="minorHAnsi"/>
          <w:sz w:val="18"/>
          <w:szCs w:val="18"/>
        </w:rPr>
        <w:t xml:space="preserve">ould </w:t>
      </w:r>
      <w:r w:rsidRPr="00020819">
        <w:rPr>
          <w:rFonts w:asciiTheme="minorHAnsi" w:hAnsiTheme="minorHAnsi"/>
          <w:sz w:val="18"/>
          <w:szCs w:val="18"/>
        </w:rPr>
        <w:t>include a road upgrade or the establishment of a new timber processing facility of a given capacity. Comparing the results of subsequent scenarios to the baseline not only allow</w:t>
      </w:r>
      <w:r w:rsidR="00AE59E0" w:rsidRPr="00020819">
        <w:rPr>
          <w:rFonts w:asciiTheme="minorHAnsi" w:hAnsiTheme="minorHAnsi"/>
          <w:sz w:val="18"/>
          <w:szCs w:val="18"/>
        </w:rPr>
        <w:t>s</w:t>
      </w:r>
      <w:r w:rsidRPr="00020819">
        <w:rPr>
          <w:rFonts w:asciiTheme="minorHAnsi" w:hAnsiTheme="minorHAnsi"/>
          <w:sz w:val="18"/>
          <w:szCs w:val="18"/>
        </w:rPr>
        <w:t xml:space="preserve"> for the computation of changes to the total transport cost and time travelled; </w:t>
      </w:r>
      <w:r w:rsidR="00122816" w:rsidRPr="00020819">
        <w:rPr>
          <w:rFonts w:asciiTheme="minorHAnsi" w:hAnsiTheme="minorHAnsi"/>
          <w:sz w:val="18"/>
          <w:szCs w:val="18"/>
        </w:rPr>
        <w:t xml:space="preserve">but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also </w:t>
      </w:r>
      <w:r w:rsidR="00656A46" w:rsidRPr="00020819">
        <w:rPr>
          <w:rFonts w:asciiTheme="minorHAnsi" w:hAnsiTheme="minorHAnsi"/>
          <w:sz w:val="18"/>
          <w:szCs w:val="18"/>
        </w:rPr>
        <w:t>captures and maps</w:t>
      </w:r>
      <w:r w:rsidRPr="00020819">
        <w:rPr>
          <w:rFonts w:asciiTheme="minorHAnsi" w:hAnsiTheme="minorHAnsi"/>
          <w:sz w:val="18"/>
          <w:szCs w:val="18"/>
        </w:rPr>
        <w:t xml:space="preserve"> the change of truck movements </w:t>
      </w:r>
      <w:r w:rsidR="00AE59E0" w:rsidRPr="00020819">
        <w:rPr>
          <w:rFonts w:asciiTheme="minorHAnsi" w:hAnsiTheme="minorHAnsi"/>
          <w:sz w:val="18"/>
          <w:szCs w:val="18"/>
        </w:rPr>
        <w:t xml:space="preserve">that </w:t>
      </w:r>
      <w:r w:rsidRPr="00020819">
        <w:rPr>
          <w:rFonts w:asciiTheme="minorHAnsi" w:hAnsiTheme="minorHAnsi"/>
          <w:sz w:val="18"/>
          <w:szCs w:val="18"/>
        </w:rPr>
        <w:t>certain infrastructure investments would cause.</w:t>
      </w:r>
      <w:r w:rsidR="00542B82" w:rsidRPr="00020819">
        <w:rPr>
          <w:rFonts w:asciiTheme="minorHAnsi" w:hAnsiTheme="minorHAnsi"/>
          <w:sz w:val="18"/>
          <w:szCs w:val="18"/>
        </w:rPr>
        <w:t xml:space="preserve"> </w:t>
      </w:r>
    </w:p>
    <w:p w14:paraId="4FACB149" w14:textId="249B37B6" w:rsidR="00122816" w:rsidRPr="00020819" w:rsidRDefault="00122816" w:rsidP="00122816">
      <w:pPr>
        <w:pStyle w:val="BodyText"/>
        <w:jc w:val="both"/>
        <w:rPr>
          <w:rFonts w:asciiTheme="minorHAnsi" w:hAnsiTheme="minorHAnsi"/>
          <w:sz w:val="18"/>
          <w:szCs w:val="18"/>
        </w:rPr>
      </w:pPr>
      <w:r w:rsidRPr="00020819">
        <w:rPr>
          <w:rFonts w:asciiTheme="minorHAnsi" w:hAnsiTheme="minorHAnsi"/>
          <w:sz w:val="18"/>
          <w:szCs w:val="18"/>
        </w:rPr>
        <w:t>This report outlines an initiative funded by the federal Department of Agriculture and Water Resources to model the baseline scenario for hard- and softwood plantation forest supply chains in Australia</w:t>
      </w:r>
      <w:r w:rsidR="006D16FB" w:rsidRPr="00020819">
        <w:rPr>
          <w:rFonts w:asciiTheme="minorHAnsi" w:hAnsiTheme="minorHAnsi"/>
          <w:sz w:val="18"/>
          <w:szCs w:val="18"/>
        </w:rPr>
        <w:t>, as well as to highlight applications to case studies in Queensland and Western Australia</w:t>
      </w:r>
      <w:r w:rsidRPr="00020819">
        <w:rPr>
          <w:rFonts w:asciiTheme="minorHAnsi" w:hAnsiTheme="minorHAnsi"/>
          <w:sz w:val="18"/>
          <w:szCs w:val="18"/>
        </w:rPr>
        <w:t xml:space="preserve">. </w:t>
      </w:r>
      <w:r w:rsidR="00CE6C15" w:rsidRPr="00020819">
        <w:rPr>
          <w:rFonts w:asciiTheme="minorHAnsi" w:hAnsiTheme="minorHAnsi"/>
          <w:sz w:val="18"/>
          <w:szCs w:val="18"/>
        </w:rPr>
        <w:t>N</w:t>
      </w:r>
      <w:r w:rsidRPr="00020819">
        <w:rPr>
          <w:rFonts w:asciiTheme="minorHAnsi" w:hAnsiTheme="minorHAnsi"/>
          <w:sz w:val="18"/>
          <w:szCs w:val="18"/>
        </w:rPr>
        <w:t>ative forestry</w:t>
      </w:r>
      <w:r w:rsidR="00CE6C15" w:rsidRPr="00020819">
        <w:rPr>
          <w:rFonts w:asciiTheme="minorHAnsi" w:hAnsiTheme="minorHAnsi"/>
          <w:sz w:val="18"/>
          <w:szCs w:val="18"/>
        </w:rPr>
        <w:t xml:space="preserve"> production is not considered</w:t>
      </w:r>
      <w:r w:rsidRPr="00020819">
        <w:rPr>
          <w:rFonts w:asciiTheme="minorHAnsi" w:hAnsiTheme="minorHAnsi"/>
          <w:sz w:val="18"/>
          <w:szCs w:val="18"/>
        </w:rPr>
        <w:t>.</w:t>
      </w:r>
    </w:p>
    <w:p w14:paraId="19DA13D2" w14:textId="536B988B" w:rsidR="005B633D" w:rsidRPr="00020819" w:rsidRDefault="005B633D" w:rsidP="008536BE">
      <w:pPr>
        <w:pStyle w:val="Caption"/>
        <w:spacing w:after="0"/>
        <w:rPr>
          <w:rFonts w:asciiTheme="minorHAnsi" w:hAnsiTheme="minorHAnsi"/>
          <w:sz w:val="18"/>
        </w:rPr>
      </w:pPr>
      <w:r w:rsidRPr="00020819">
        <w:rPr>
          <w:rFonts w:asciiTheme="minorHAnsi" w:hAnsiTheme="minorHAnsi"/>
          <w:sz w:val="18"/>
        </w:rPr>
        <w:br w:type="page"/>
      </w:r>
    </w:p>
    <w:p w14:paraId="5E372CFD" w14:textId="644DE962" w:rsidR="008536BE" w:rsidRPr="00020819" w:rsidRDefault="000C4D77" w:rsidP="008536BE">
      <w:pPr>
        <w:pStyle w:val="Heading1"/>
        <w:rPr>
          <w:rFonts w:asciiTheme="minorHAnsi" w:hAnsiTheme="minorHAnsi"/>
          <w:sz w:val="18"/>
          <w:szCs w:val="18"/>
        </w:rPr>
      </w:pPr>
      <w:bookmarkStart w:id="4" w:name="_Toc505781037"/>
      <w:r w:rsidRPr="00020819">
        <w:rPr>
          <w:rFonts w:asciiTheme="minorHAnsi" w:hAnsiTheme="minorHAnsi"/>
          <w:sz w:val="18"/>
          <w:szCs w:val="18"/>
        </w:rPr>
        <w:lastRenderedPageBreak/>
        <w:t>Objectives</w:t>
      </w:r>
      <w:bookmarkEnd w:id="4"/>
    </w:p>
    <w:p w14:paraId="05C5CD9D" w14:textId="565902E1" w:rsidR="008536BE" w:rsidRPr="00020819" w:rsidRDefault="00383702" w:rsidP="003A4D43">
      <w:pPr>
        <w:pStyle w:val="BodyText"/>
        <w:jc w:val="both"/>
        <w:rPr>
          <w:rFonts w:asciiTheme="minorHAnsi" w:hAnsiTheme="minorHAnsi"/>
          <w:sz w:val="18"/>
          <w:szCs w:val="18"/>
        </w:rPr>
      </w:pPr>
      <w:r w:rsidRPr="00020819">
        <w:rPr>
          <w:rFonts w:asciiTheme="minorHAnsi" w:hAnsiTheme="minorHAnsi"/>
          <w:sz w:val="18"/>
          <w:szCs w:val="18"/>
        </w:rPr>
        <w:t>This project model</w:t>
      </w:r>
      <w:r w:rsidR="00BA4F23" w:rsidRPr="00020819">
        <w:rPr>
          <w:rFonts w:asciiTheme="minorHAnsi" w:hAnsiTheme="minorHAnsi"/>
          <w:sz w:val="18"/>
          <w:szCs w:val="18"/>
        </w:rPr>
        <w:t>led</w:t>
      </w:r>
      <w:r w:rsidRPr="00020819">
        <w:rPr>
          <w:rFonts w:asciiTheme="minorHAnsi" w:hAnsiTheme="minorHAnsi"/>
          <w:sz w:val="18"/>
          <w:szCs w:val="18"/>
        </w:rPr>
        <w:t xml:space="preserve"> the supply chain of Australia’s plantation forestry</w:t>
      </w:r>
      <w:r w:rsidR="00BA4F23" w:rsidRPr="00020819">
        <w:rPr>
          <w:rFonts w:asciiTheme="minorHAnsi" w:hAnsiTheme="minorHAnsi"/>
          <w:sz w:val="18"/>
          <w:szCs w:val="18"/>
        </w:rPr>
        <w:t xml:space="preserve"> industry</w:t>
      </w:r>
      <w:r w:rsidRPr="00020819">
        <w:rPr>
          <w:rFonts w:asciiTheme="minorHAnsi" w:hAnsiTheme="minorHAnsi"/>
          <w:sz w:val="18"/>
          <w:szCs w:val="18"/>
        </w:rPr>
        <w:t xml:space="preserve">. </w:t>
      </w:r>
      <w:r w:rsidR="002C0B1D" w:rsidRPr="00020819">
        <w:rPr>
          <w:rFonts w:asciiTheme="minorHAnsi" w:hAnsiTheme="minorHAnsi"/>
          <w:sz w:val="18"/>
          <w:szCs w:val="18"/>
        </w:rPr>
        <w:t xml:space="preserve">Its objective </w:t>
      </w:r>
      <w:r w:rsidR="00557D97" w:rsidRPr="00020819">
        <w:rPr>
          <w:rFonts w:asciiTheme="minorHAnsi" w:hAnsiTheme="minorHAnsi"/>
          <w:sz w:val="18"/>
          <w:szCs w:val="18"/>
        </w:rPr>
        <w:t xml:space="preserve">was </w:t>
      </w:r>
      <w:r w:rsidR="002C0B1D" w:rsidRPr="00020819">
        <w:rPr>
          <w:rFonts w:asciiTheme="minorHAnsi" w:hAnsiTheme="minorHAnsi"/>
          <w:sz w:val="18"/>
          <w:szCs w:val="18"/>
        </w:rPr>
        <w:t xml:space="preserve">to </w:t>
      </w:r>
      <w:r w:rsidR="008536BE" w:rsidRPr="00020819">
        <w:rPr>
          <w:rFonts w:asciiTheme="minorHAnsi" w:hAnsiTheme="minorHAnsi"/>
          <w:sz w:val="18"/>
          <w:szCs w:val="18"/>
        </w:rPr>
        <w:t xml:space="preserve">provide governments, </w:t>
      </w:r>
      <w:r w:rsidR="00BA0C4A" w:rsidRPr="00020819">
        <w:rPr>
          <w:rFonts w:asciiTheme="minorHAnsi" w:hAnsiTheme="minorHAnsi"/>
          <w:sz w:val="18"/>
          <w:szCs w:val="18"/>
        </w:rPr>
        <w:t>the plantation</w:t>
      </w:r>
      <w:r w:rsidR="00BA4F23" w:rsidRPr="00020819">
        <w:rPr>
          <w:rFonts w:asciiTheme="minorHAnsi" w:hAnsiTheme="minorHAnsi"/>
          <w:sz w:val="18"/>
          <w:szCs w:val="18"/>
        </w:rPr>
        <w:t xml:space="preserve"> forest</w:t>
      </w:r>
      <w:r w:rsidR="00BA0C4A" w:rsidRPr="00020819">
        <w:rPr>
          <w:rFonts w:asciiTheme="minorHAnsi" w:hAnsiTheme="minorHAnsi"/>
          <w:sz w:val="18"/>
          <w:szCs w:val="18"/>
        </w:rPr>
        <w:t xml:space="preserve"> </w:t>
      </w:r>
      <w:r w:rsidR="008536BE" w:rsidRPr="00020819">
        <w:rPr>
          <w:rFonts w:asciiTheme="minorHAnsi" w:hAnsiTheme="minorHAnsi"/>
          <w:sz w:val="18"/>
          <w:szCs w:val="18"/>
        </w:rPr>
        <w:t>industry</w:t>
      </w:r>
      <w:r w:rsidR="00780DDA" w:rsidRPr="00020819">
        <w:rPr>
          <w:rFonts w:asciiTheme="minorHAnsi" w:hAnsiTheme="minorHAnsi"/>
          <w:sz w:val="18"/>
          <w:szCs w:val="18"/>
        </w:rPr>
        <w:t xml:space="preserve"> and other stakeholders </w:t>
      </w:r>
      <w:r w:rsidR="008536BE" w:rsidRPr="00020819">
        <w:rPr>
          <w:rFonts w:asciiTheme="minorHAnsi" w:hAnsiTheme="minorHAnsi"/>
          <w:sz w:val="18"/>
          <w:szCs w:val="18"/>
        </w:rPr>
        <w:t xml:space="preserve">with a baseline of freight transport costs between Australian </w:t>
      </w:r>
      <w:r w:rsidR="00BA0C4A" w:rsidRPr="00020819">
        <w:rPr>
          <w:rFonts w:asciiTheme="minorHAnsi" w:hAnsiTheme="minorHAnsi"/>
          <w:sz w:val="18"/>
          <w:szCs w:val="18"/>
        </w:rPr>
        <w:t xml:space="preserve">plantation forestry </w:t>
      </w:r>
      <w:r w:rsidR="008536BE" w:rsidRPr="00020819">
        <w:rPr>
          <w:rFonts w:asciiTheme="minorHAnsi" w:hAnsiTheme="minorHAnsi"/>
          <w:sz w:val="18"/>
          <w:szCs w:val="18"/>
        </w:rPr>
        <w:t xml:space="preserve">value chain enterprises, along with a capacity to identify and evaluate scenarios to minimise transport costs and maximise long-term profitability. </w:t>
      </w:r>
      <w:r w:rsidR="003A56FB" w:rsidRPr="00020819">
        <w:rPr>
          <w:rFonts w:asciiTheme="minorHAnsi" w:hAnsiTheme="minorHAnsi"/>
          <w:sz w:val="18"/>
          <w:szCs w:val="18"/>
        </w:rPr>
        <w:t xml:space="preserve">This </w:t>
      </w:r>
      <w:r w:rsidR="00BA4F23" w:rsidRPr="00020819">
        <w:rPr>
          <w:rFonts w:asciiTheme="minorHAnsi" w:hAnsiTheme="minorHAnsi"/>
          <w:sz w:val="18"/>
          <w:szCs w:val="18"/>
        </w:rPr>
        <w:t xml:space="preserve">was </w:t>
      </w:r>
      <w:r w:rsidR="003A56FB" w:rsidRPr="00020819">
        <w:rPr>
          <w:rFonts w:asciiTheme="minorHAnsi" w:hAnsiTheme="minorHAnsi"/>
          <w:sz w:val="18"/>
          <w:szCs w:val="18"/>
        </w:rPr>
        <w:t>achieved by</w:t>
      </w:r>
      <w:r w:rsidR="008536BE" w:rsidRPr="00020819">
        <w:rPr>
          <w:rFonts w:asciiTheme="minorHAnsi" w:hAnsiTheme="minorHAnsi"/>
          <w:sz w:val="18"/>
          <w:szCs w:val="18"/>
        </w:rPr>
        <w:t xml:space="preserve"> adapting the </w:t>
      </w:r>
      <w:proofErr w:type="spellStart"/>
      <w:r w:rsidR="008536BE" w:rsidRPr="00020819">
        <w:rPr>
          <w:rFonts w:asciiTheme="minorHAnsi" w:hAnsiTheme="minorHAnsi"/>
          <w:sz w:val="18"/>
          <w:szCs w:val="18"/>
        </w:rPr>
        <w:t>TraNSIT</w:t>
      </w:r>
      <w:proofErr w:type="spellEnd"/>
      <w:r w:rsidR="008536BE" w:rsidRPr="00020819">
        <w:rPr>
          <w:rFonts w:asciiTheme="minorHAnsi" w:hAnsiTheme="minorHAnsi"/>
          <w:sz w:val="18"/>
          <w:szCs w:val="18"/>
        </w:rPr>
        <w:t xml:space="preserve"> tool to </w:t>
      </w:r>
      <w:r w:rsidR="00A66C35" w:rsidRPr="00020819">
        <w:rPr>
          <w:rFonts w:asciiTheme="minorHAnsi" w:hAnsiTheme="minorHAnsi"/>
          <w:sz w:val="18"/>
          <w:szCs w:val="18"/>
        </w:rPr>
        <w:t xml:space="preserve">the specifics of </w:t>
      </w:r>
      <w:r w:rsidR="00BA4F23" w:rsidRPr="00020819">
        <w:rPr>
          <w:rFonts w:asciiTheme="minorHAnsi" w:hAnsiTheme="minorHAnsi"/>
          <w:sz w:val="18"/>
          <w:szCs w:val="18"/>
        </w:rPr>
        <w:t xml:space="preserve">Australia’s plantation forestry industry </w:t>
      </w:r>
      <w:r w:rsidR="00A66C35" w:rsidRPr="00020819">
        <w:rPr>
          <w:rFonts w:asciiTheme="minorHAnsi" w:hAnsiTheme="minorHAnsi"/>
          <w:sz w:val="18"/>
          <w:szCs w:val="18"/>
        </w:rPr>
        <w:t>supply chain</w:t>
      </w:r>
      <w:r w:rsidR="00BA4F23" w:rsidRPr="00020819">
        <w:rPr>
          <w:rFonts w:asciiTheme="minorHAnsi" w:hAnsiTheme="minorHAnsi"/>
          <w:sz w:val="18"/>
          <w:szCs w:val="18"/>
        </w:rPr>
        <w:t>.</w:t>
      </w:r>
      <w:r w:rsidR="00A66C35" w:rsidRPr="00020819">
        <w:rPr>
          <w:rFonts w:asciiTheme="minorHAnsi" w:hAnsiTheme="minorHAnsi"/>
          <w:sz w:val="18"/>
          <w:szCs w:val="18"/>
        </w:rPr>
        <w:t xml:space="preserve"> </w:t>
      </w:r>
    </w:p>
    <w:p w14:paraId="6B5E80FA" w14:textId="3B08816C" w:rsidR="00BA4F23" w:rsidRPr="00020819" w:rsidRDefault="00A03F8D" w:rsidP="00BA4F23">
      <w:pPr>
        <w:pStyle w:val="BodyText"/>
        <w:spacing w:before="0"/>
        <w:jc w:val="both"/>
        <w:rPr>
          <w:rFonts w:asciiTheme="minorHAnsi" w:hAnsiTheme="minorHAnsi" w:cs="Arial"/>
          <w:sz w:val="18"/>
          <w:szCs w:val="18"/>
        </w:rPr>
      </w:pPr>
      <w:r w:rsidRPr="00020819">
        <w:rPr>
          <w:rFonts w:asciiTheme="minorHAnsi" w:hAnsiTheme="minorHAnsi"/>
          <w:sz w:val="18"/>
          <w:szCs w:val="18"/>
        </w:rPr>
        <w:t xml:space="preserve">The </w:t>
      </w:r>
      <w:r w:rsidR="003A064C" w:rsidRPr="00020819">
        <w:rPr>
          <w:rFonts w:asciiTheme="minorHAnsi" w:hAnsiTheme="minorHAnsi"/>
          <w:sz w:val="18"/>
          <w:szCs w:val="18"/>
        </w:rPr>
        <w:t xml:space="preserve">baseline of freight costs </w:t>
      </w:r>
      <w:r w:rsidRPr="00020819">
        <w:rPr>
          <w:rFonts w:asciiTheme="minorHAnsi" w:hAnsiTheme="minorHAnsi"/>
          <w:sz w:val="18"/>
          <w:szCs w:val="18"/>
        </w:rPr>
        <w:t>capture</w:t>
      </w:r>
      <w:r w:rsidR="003A064C" w:rsidRPr="00020819">
        <w:rPr>
          <w:rFonts w:asciiTheme="minorHAnsi" w:hAnsiTheme="minorHAnsi"/>
          <w:sz w:val="18"/>
          <w:szCs w:val="18"/>
        </w:rPr>
        <w:t>s</w:t>
      </w:r>
      <w:r w:rsidRPr="00020819">
        <w:rPr>
          <w:rFonts w:asciiTheme="minorHAnsi" w:hAnsiTheme="minorHAnsi"/>
          <w:sz w:val="18"/>
          <w:szCs w:val="18"/>
        </w:rPr>
        <w:t xml:space="preserve"> the transport volumes of hard- and softwood timber originating from their respective plantations until the </w:t>
      </w:r>
      <w:r w:rsidR="009F54D6" w:rsidRPr="00020819">
        <w:rPr>
          <w:rFonts w:asciiTheme="minorHAnsi" w:hAnsiTheme="minorHAnsi"/>
          <w:sz w:val="18"/>
          <w:szCs w:val="18"/>
        </w:rPr>
        <w:t xml:space="preserve">export port or </w:t>
      </w:r>
      <w:r w:rsidRPr="00020819">
        <w:rPr>
          <w:rFonts w:asciiTheme="minorHAnsi" w:hAnsiTheme="minorHAnsi"/>
          <w:sz w:val="18"/>
          <w:szCs w:val="18"/>
        </w:rPr>
        <w:t>first major processing node in the supply chain</w:t>
      </w:r>
      <w:r w:rsidR="00286158" w:rsidRPr="00020819">
        <w:rPr>
          <w:rFonts w:asciiTheme="minorHAnsi" w:hAnsiTheme="minorHAnsi"/>
          <w:sz w:val="18"/>
          <w:szCs w:val="18"/>
        </w:rPr>
        <w:t xml:space="preserve"> (</w:t>
      </w:r>
      <w:r w:rsidR="00286158" w:rsidRPr="00020819">
        <w:rPr>
          <w:rFonts w:asciiTheme="minorHAnsi" w:hAnsiTheme="minorHAnsi"/>
          <w:sz w:val="18"/>
          <w:szCs w:val="18"/>
        </w:rPr>
        <w:fldChar w:fldCharType="begin"/>
      </w:r>
      <w:r w:rsidR="00286158" w:rsidRPr="00020819">
        <w:rPr>
          <w:rFonts w:asciiTheme="minorHAnsi" w:hAnsiTheme="minorHAnsi"/>
          <w:sz w:val="18"/>
          <w:szCs w:val="18"/>
        </w:rPr>
        <w:instrText xml:space="preserve"> REF _Ref478459613 \h </w:instrText>
      </w:r>
      <w:r w:rsidR="00020819" w:rsidRPr="00020819">
        <w:rPr>
          <w:rFonts w:asciiTheme="minorHAnsi" w:hAnsiTheme="minorHAnsi"/>
          <w:sz w:val="18"/>
          <w:szCs w:val="18"/>
        </w:rPr>
        <w:instrText xml:space="preserve"> \* MERGEFORMAT </w:instrText>
      </w:r>
      <w:r w:rsidR="00286158" w:rsidRPr="00020819">
        <w:rPr>
          <w:rFonts w:asciiTheme="minorHAnsi" w:hAnsiTheme="minorHAnsi"/>
          <w:sz w:val="18"/>
          <w:szCs w:val="18"/>
        </w:rPr>
      </w:r>
      <w:r w:rsidR="00286158"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w:t>
      </w:r>
      <w:r w:rsidR="00286158" w:rsidRPr="00020819">
        <w:rPr>
          <w:rFonts w:asciiTheme="minorHAnsi" w:hAnsiTheme="minorHAnsi"/>
          <w:sz w:val="18"/>
          <w:szCs w:val="18"/>
        </w:rPr>
        <w:fldChar w:fldCharType="end"/>
      </w:r>
      <w:r w:rsidR="00286158" w:rsidRPr="00020819">
        <w:rPr>
          <w:rFonts w:asciiTheme="minorHAnsi" w:hAnsiTheme="minorHAnsi"/>
          <w:sz w:val="18"/>
          <w:szCs w:val="18"/>
        </w:rPr>
        <w:t>)</w:t>
      </w:r>
      <w:r w:rsidRPr="00020819">
        <w:rPr>
          <w:rFonts w:asciiTheme="minorHAnsi" w:hAnsiTheme="minorHAnsi"/>
          <w:sz w:val="18"/>
          <w:szCs w:val="18"/>
        </w:rPr>
        <w:t xml:space="preserve">. </w:t>
      </w:r>
      <w:r w:rsidR="00644E41" w:rsidRPr="00020819">
        <w:rPr>
          <w:rFonts w:asciiTheme="minorHAnsi" w:hAnsiTheme="minorHAnsi"/>
          <w:sz w:val="18"/>
          <w:szCs w:val="18"/>
        </w:rPr>
        <w:t>This project d</w:t>
      </w:r>
      <w:r w:rsidR="00BA4F23" w:rsidRPr="00020819">
        <w:rPr>
          <w:rFonts w:asciiTheme="minorHAnsi" w:hAnsiTheme="minorHAnsi"/>
          <w:sz w:val="18"/>
          <w:szCs w:val="18"/>
        </w:rPr>
        <w:t>id</w:t>
      </w:r>
      <w:r w:rsidR="00644E41" w:rsidRPr="00020819">
        <w:rPr>
          <w:rFonts w:asciiTheme="minorHAnsi" w:hAnsiTheme="minorHAnsi"/>
          <w:sz w:val="18"/>
          <w:szCs w:val="18"/>
        </w:rPr>
        <w:t xml:space="preserve"> not model </w:t>
      </w:r>
      <w:r w:rsidR="00BA4F23" w:rsidRPr="00020819">
        <w:rPr>
          <w:rFonts w:asciiTheme="minorHAnsi" w:hAnsiTheme="minorHAnsi"/>
          <w:sz w:val="18"/>
          <w:szCs w:val="18"/>
        </w:rPr>
        <w:t xml:space="preserve">movement of </w:t>
      </w:r>
      <w:r w:rsidRPr="00020819">
        <w:rPr>
          <w:rFonts w:asciiTheme="minorHAnsi" w:hAnsiTheme="minorHAnsi"/>
          <w:sz w:val="18"/>
          <w:szCs w:val="18"/>
        </w:rPr>
        <w:t>products further down the supply chain which include</w:t>
      </w:r>
      <w:r w:rsidR="00BA4F23" w:rsidRPr="00020819">
        <w:rPr>
          <w:rFonts w:asciiTheme="minorHAnsi" w:hAnsiTheme="minorHAnsi"/>
          <w:sz w:val="18"/>
          <w:szCs w:val="18"/>
        </w:rPr>
        <w:t>s</w:t>
      </w:r>
      <w:r w:rsidRPr="00020819">
        <w:rPr>
          <w:rFonts w:asciiTheme="minorHAnsi" w:hAnsiTheme="minorHAnsi"/>
          <w:sz w:val="18"/>
          <w:szCs w:val="18"/>
        </w:rPr>
        <w:t xml:space="preserve"> packaging products (e.g. cardboard), newsprint, furniture, timber for residential</w:t>
      </w:r>
      <w:r w:rsidR="001C1B1A" w:rsidRPr="00020819">
        <w:rPr>
          <w:rFonts w:asciiTheme="minorHAnsi" w:hAnsiTheme="minorHAnsi"/>
          <w:sz w:val="18"/>
          <w:szCs w:val="18"/>
        </w:rPr>
        <w:t xml:space="preserve"> dwellings, landscape products </w:t>
      </w:r>
      <w:r w:rsidRPr="00020819">
        <w:rPr>
          <w:rFonts w:asciiTheme="minorHAnsi" w:hAnsiTheme="minorHAnsi"/>
          <w:sz w:val="18"/>
          <w:szCs w:val="18"/>
        </w:rPr>
        <w:t xml:space="preserve">and more. While these parts of the supply chain </w:t>
      </w:r>
      <w:r w:rsidR="00BA4F23" w:rsidRPr="00020819">
        <w:rPr>
          <w:rFonts w:asciiTheme="minorHAnsi" w:hAnsiTheme="minorHAnsi"/>
          <w:sz w:val="18"/>
          <w:szCs w:val="18"/>
        </w:rPr>
        <w:t xml:space="preserve">were </w:t>
      </w:r>
      <w:r w:rsidRPr="00020819">
        <w:rPr>
          <w:rFonts w:asciiTheme="minorHAnsi" w:hAnsiTheme="minorHAnsi"/>
          <w:sz w:val="18"/>
          <w:szCs w:val="18"/>
        </w:rPr>
        <w:t>not included in this project</w:t>
      </w:r>
      <w:r w:rsidR="00AE59E0" w:rsidRPr="00020819">
        <w:rPr>
          <w:rFonts w:asciiTheme="minorHAnsi" w:hAnsiTheme="minorHAnsi"/>
          <w:sz w:val="18"/>
          <w:szCs w:val="18"/>
        </w:rPr>
        <w:t>,</w:t>
      </w:r>
      <w:r w:rsidRPr="00020819">
        <w:rPr>
          <w:rFonts w:asciiTheme="minorHAnsi" w:hAnsiTheme="minorHAnsi"/>
          <w:sz w:val="18"/>
          <w:szCs w:val="18"/>
        </w:rPr>
        <w:t xml:space="preserve"> it is</w:t>
      </w:r>
      <w:r w:rsidR="00644E41" w:rsidRPr="00020819">
        <w:rPr>
          <w:rFonts w:asciiTheme="minorHAnsi" w:hAnsiTheme="minorHAnsi"/>
          <w:sz w:val="18"/>
          <w:szCs w:val="18"/>
        </w:rPr>
        <w:t xml:space="preserve"> </w:t>
      </w:r>
      <w:r w:rsidRPr="00020819">
        <w:rPr>
          <w:rFonts w:asciiTheme="minorHAnsi" w:hAnsiTheme="minorHAnsi"/>
          <w:sz w:val="18"/>
          <w:szCs w:val="18"/>
        </w:rPr>
        <w:t xml:space="preserve">technically </w:t>
      </w:r>
      <w:r w:rsidR="00AE59E0" w:rsidRPr="00020819">
        <w:rPr>
          <w:rFonts w:asciiTheme="minorHAnsi" w:hAnsiTheme="minorHAnsi"/>
          <w:sz w:val="18"/>
          <w:szCs w:val="18"/>
        </w:rPr>
        <w:t xml:space="preserve">feasible </w:t>
      </w:r>
      <w:r w:rsidRPr="00020819">
        <w:rPr>
          <w:rFonts w:asciiTheme="minorHAnsi" w:hAnsiTheme="minorHAnsi"/>
          <w:sz w:val="18"/>
          <w:szCs w:val="18"/>
        </w:rPr>
        <w:t xml:space="preserve">to extend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w:t>
      </w:r>
      <w:r w:rsidR="00BA4F23" w:rsidRPr="00020819">
        <w:rPr>
          <w:rFonts w:asciiTheme="minorHAnsi" w:hAnsiTheme="minorHAnsi"/>
          <w:sz w:val="18"/>
          <w:szCs w:val="18"/>
        </w:rPr>
        <w:t xml:space="preserve">to </w:t>
      </w:r>
      <w:r w:rsidRPr="00020819">
        <w:rPr>
          <w:rFonts w:asciiTheme="minorHAnsi" w:hAnsiTheme="minorHAnsi"/>
          <w:sz w:val="18"/>
          <w:szCs w:val="18"/>
        </w:rPr>
        <w:t xml:space="preserve">include them. This </w:t>
      </w:r>
      <w:r w:rsidR="00BA4F23" w:rsidRPr="00020819">
        <w:rPr>
          <w:rFonts w:asciiTheme="minorHAnsi" w:hAnsiTheme="minorHAnsi"/>
          <w:sz w:val="18"/>
          <w:szCs w:val="18"/>
        </w:rPr>
        <w:t xml:space="preserve">extension </w:t>
      </w:r>
      <w:r w:rsidR="00AE59E0" w:rsidRPr="00020819">
        <w:rPr>
          <w:rFonts w:asciiTheme="minorHAnsi" w:hAnsiTheme="minorHAnsi"/>
          <w:sz w:val="18"/>
          <w:szCs w:val="18"/>
        </w:rPr>
        <w:t xml:space="preserve">could </w:t>
      </w:r>
      <w:r w:rsidRPr="00020819">
        <w:rPr>
          <w:rFonts w:asciiTheme="minorHAnsi" w:hAnsiTheme="minorHAnsi"/>
          <w:sz w:val="18"/>
          <w:szCs w:val="18"/>
        </w:rPr>
        <w:t xml:space="preserve">include the retail chain </w:t>
      </w:r>
      <w:r w:rsidR="003C40C7" w:rsidRPr="00020819">
        <w:rPr>
          <w:rFonts w:asciiTheme="minorHAnsi" w:hAnsiTheme="minorHAnsi"/>
          <w:sz w:val="18"/>
          <w:szCs w:val="18"/>
        </w:rPr>
        <w:t>and</w:t>
      </w:r>
      <w:r w:rsidR="00E63306" w:rsidRPr="00020819">
        <w:rPr>
          <w:rFonts w:asciiTheme="minorHAnsi" w:hAnsiTheme="minorHAnsi"/>
          <w:sz w:val="18"/>
          <w:szCs w:val="18"/>
        </w:rPr>
        <w:t xml:space="preserve"> </w:t>
      </w:r>
      <w:r w:rsidR="00AE59E0" w:rsidRPr="00020819">
        <w:rPr>
          <w:rFonts w:asciiTheme="minorHAnsi" w:hAnsiTheme="minorHAnsi"/>
          <w:sz w:val="18"/>
          <w:szCs w:val="18"/>
        </w:rPr>
        <w:t xml:space="preserve">would </w:t>
      </w:r>
      <w:r w:rsidR="00E63306" w:rsidRPr="00020819">
        <w:rPr>
          <w:rFonts w:asciiTheme="minorHAnsi" w:hAnsiTheme="minorHAnsi"/>
          <w:sz w:val="18"/>
          <w:szCs w:val="18"/>
        </w:rPr>
        <w:t>require engagement with other industry players.</w:t>
      </w:r>
      <w:r w:rsidR="00BA4F23" w:rsidRPr="00020819">
        <w:rPr>
          <w:rFonts w:asciiTheme="minorHAnsi" w:hAnsiTheme="minorHAnsi"/>
          <w:sz w:val="18"/>
          <w:szCs w:val="18"/>
        </w:rPr>
        <w:t xml:space="preserve"> </w:t>
      </w:r>
    </w:p>
    <w:p w14:paraId="0927BDB7" w14:textId="526BCF39" w:rsidR="00794D54" w:rsidRPr="00020819" w:rsidRDefault="003C40C7" w:rsidP="00B61A61">
      <w:pPr>
        <w:pStyle w:val="BodyText"/>
        <w:jc w:val="both"/>
        <w:rPr>
          <w:rFonts w:asciiTheme="minorHAnsi" w:hAnsiTheme="minorHAnsi"/>
          <w:sz w:val="18"/>
          <w:szCs w:val="18"/>
        </w:rPr>
      </w:pPr>
      <w:r w:rsidRPr="00020819">
        <w:rPr>
          <w:rFonts w:asciiTheme="minorHAnsi" w:hAnsiTheme="minorHAnsi"/>
          <w:sz w:val="18"/>
          <w:szCs w:val="18"/>
        </w:rPr>
        <w:t>The results were developed for a national scale assessment</w:t>
      </w:r>
      <w:r w:rsidR="003A064C" w:rsidRPr="00020819">
        <w:rPr>
          <w:rFonts w:asciiTheme="minorHAnsi" w:hAnsiTheme="minorHAnsi"/>
          <w:sz w:val="18"/>
          <w:szCs w:val="18"/>
        </w:rPr>
        <w:t>. T</w:t>
      </w:r>
      <w:r w:rsidR="00466AC8" w:rsidRPr="00020819">
        <w:rPr>
          <w:rFonts w:asciiTheme="minorHAnsi" w:hAnsiTheme="minorHAnsi"/>
          <w:sz w:val="18"/>
          <w:szCs w:val="18"/>
        </w:rPr>
        <w:t>he data used for t</w:t>
      </w:r>
      <w:r w:rsidRPr="00020819">
        <w:rPr>
          <w:rFonts w:asciiTheme="minorHAnsi" w:hAnsiTheme="minorHAnsi"/>
          <w:sz w:val="18"/>
          <w:szCs w:val="18"/>
        </w:rPr>
        <w:t xml:space="preserve">he large scale national assessment </w:t>
      </w:r>
      <w:r w:rsidR="00466AC8" w:rsidRPr="00020819">
        <w:rPr>
          <w:rFonts w:asciiTheme="minorHAnsi" w:hAnsiTheme="minorHAnsi"/>
          <w:sz w:val="18"/>
          <w:szCs w:val="18"/>
        </w:rPr>
        <w:t>represent predominantly regionally aggregated information</w:t>
      </w:r>
      <w:r w:rsidR="00AE59E0" w:rsidRPr="00020819">
        <w:rPr>
          <w:rFonts w:asciiTheme="minorHAnsi" w:hAnsiTheme="minorHAnsi"/>
          <w:sz w:val="18"/>
          <w:szCs w:val="18"/>
        </w:rPr>
        <w:t>,</w:t>
      </w:r>
      <w:r w:rsidR="00466AC8" w:rsidRPr="00020819">
        <w:rPr>
          <w:rFonts w:asciiTheme="minorHAnsi" w:hAnsiTheme="minorHAnsi"/>
          <w:sz w:val="18"/>
          <w:szCs w:val="18"/>
        </w:rPr>
        <w:t xml:space="preserve"> which had to be disaggregated down to the plantation level. Locations of major processing plants </w:t>
      </w:r>
      <w:r w:rsidR="000936D2" w:rsidRPr="00020819">
        <w:rPr>
          <w:rFonts w:asciiTheme="minorHAnsi" w:hAnsiTheme="minorHAnsi"/>
          <w:sz w:val="18"/>
          <w:szCs w:val="18"/>
        </w:rPr>
        <w:t xml:space="preserve">were </w:t>
      </w:r>
      <w:r w:rsidR="00466AC8" w:rsidRPr="00020819">
        <w:rPr>
          <w:rFonts w:asciiTheme="minorHAnsi" w:hAnsiTheme="minorHAnsi"/>
          <w:sz w:val="18"/>
          <w:szCs w:val="18"/>
        </w:rPr>
        <w:t xml:space="preserve">digitised </w:t>
      </w:r>
      <w:r w:rsidR="003A064C" w:rsidRPr="00020819">
        <w:rPr>
          <w:rFonts w:asciiTheme="minorHAnsi" w:hAnsiTheme="minorHAnsi"/>
          <w:sz w:val="18"/>
          <w:szCs w:val="18"/>
        </w:rPr>
        <w:t xml:space="preserve">from a </w:t>
      </w:r>
      <w:r w:rsidR="009F54D6" w:rsidRPr="00020819">
        <w:rPr>
          <w:rFonts w:asciiTheme="minorHAnsi" w:hAnsiTheme="minorHAnsi"/>
          <w:sz w:val="18"/>
          <w:szCs w:val="18"/>
        </w:rPr>
        <w:t>high resolution national</w:t>
      </w:r>
      <w:r w:rsidR="003A064C" w:rsidRPr="00020819">
        <w:rPr>
          <w:rFonts w:asciiTheme="minorHAnsi" w:hAnsiTheme="minorHAnsi"/>
          <w:sz w:val="18"/>
          <w:szCs w:val="18"/>
        </w:rPr>
        <w:t xml:space="preserve"> map</w:t>
      </w:r>
      <w:r w:rsidR="00EF78C4" w:rsidRPr="00020819">
        <w:rPr>
          <w:rFonts w:asciiTheme="minorHAnsi" w:hAnsiTheme="minorHAnsi"/>
          <w:sz w:val="18"/>
          <w:szCs w:val="18"/>
        </w:rPr>
        <w:t xml:space="preserve">, so </w:t>
      </w:r>
      <w:r w:rsidR="00466AC8" w:rsidRPr="00020819">
        <w:rPr>
          <w:rFonts w:asciiTheme="minorHAnsi" w:hAnsiTheme="minorHAnsi"/>
          <w:sz w:val="18"/>
          <w:szCs w:val="18"/>
        </w:rPr>
        <w:t xml:space="preserve">exact locations of the major processors </w:t>
      </w:r>
      <w:r w:rsidR="00EF78C4" w:rsidRPr="00020819">
        <w:rPr>
          <w:rFonts w:asciiTheme="minorHAnsi" w:hAnsiTheme="minorHAnsi"/>
          <w:sz w:val="18"/>
          <w:szCs w:val="18"/>
        </w:rPr>
        <w:t xml:space="preserve">at a finer scale </w:t>
      </w:r>
      <w:r w:rsidR="00466AC8" w:rsidRPr="00020819">
        <w:rPr>
          <w:rFonts w:asciiTheme="minorHAnsi" w:hAnsiTheme="minorHAnsi"/>
          <w:sz w:val="18"/>
          <w:szCs w:val="18"/>
        </w:rPr>
        <w:t>remain unknown. Furthermore, the locations of smaller processing plants w</w:t>
      </w:r>
      <w:r w:rsidR="00EF78C4" w:rsidRPr="00020819">
        <w:rPr>
          <w:rFonts w:asciiTheme="minorHAnsi" w:hAnsiTheme="minorHAnsi"/>
          <w:sz w:val="18"/>
          <w:szCs w:val="18"/>
        </w:rPr>
        <w:t>ere</w:t>
      </w:r>
      <w:r w:rsidR="00466AC8" w:rsidRPr="00020819">
        <w:rPr>
          <w:rFonts w:asciiTheme="minorHAnsi" w:hAnsiTheme="minorHAnsi"/>
          <w:sz w:val="18"/>
          <w:szCs w:val="18"/>
        </w:rPr>
        <w:t xml:space="preserve"> not available. While </w:t>
      </w:r>
      <w:r w:rsidR="00EF78C4" w:rsidRPr="00020819">
        <w:rPr>
          <w:rFonts w:asciiTheme="minorHAnsi" w:hAnsiTheme="minorHAnsi"/>
          <w:sz w:val="18"/>
          <w:szCs w:val="18"/>
        </w:rPr>
        <w:t>some</w:t>
      </w:r>
      <w:r w:rsidR="00466AC8" w:rsidRPr="00020819">
        <w:rPr>
          <w:rFonts w:asciiTheme="minorHAnsi" w:hAnsiTheme="minorHAnsi"/>
          <w:sz w:val="18"/>
          <w:szCs w:val="18"/>
        </w:rPr>
        <w:t xml:space="preserve"> information regarding processing plants could be sourced from state </w:t>
      </w:r>
      <w:r w:rsidR="00194E57" w:rsidRPr="00020819">
        <w:rPr>
          <w:rFonts w:asciiTheme="minorHAnsi" w:hAnsiTheme="minorHAnsi"/>
          <w:sz w:val="18"/>
          <w:szCs w:val="18"/>
        </w:rPr>
        <w:t xml:space="preserve">government forestry </w:t>
      </w:r>
      <w:r w:rsidR="00D4151F" w:rsidRPr="00020819">
        <w:rPr>
          <w:rFonts w:asciiTheme="minorHAnsi" w:hAnsiTheme="minorHAnsi"/>
          <w:sz w:val="18"/>
          <w:szCs w:val="18"/>
        </w:rPr>
        <w:t>agencies</w:t>
      </w:r>
      <w:r w:rsidR="00AE59E0" w:rsidRPr="00020819">
        <w:rPr>
          <w:rFonts w:asciiTheme="minorHAnsi" w:hAnsiTheme="minorHAnsi"/>
          <w:sz w:val="18"/>
          <w:szCs w:val="18"/>
        </w:rPr>
        <w:t>,</w:t>
      </w:r>
      <w:r w:rsidR="00466AC8" w:rsidRPr="00020819">
        <w:rPr>
          <w:rFonts w:asciiTheme="minorHAnsi" w:hAnsiTheme="minorHAnsi"/>
          <w:sz w:val="18"/>
          <w:szCs w:val="18"/>
        </w:rPr>
        <w:t xml:space="preserve"> </w:t>
      </w:r>
      <w:r w:rsidR="000936D2" w:rsidRPr="00020819">
        <w:rPr>
          <w:rFonts w:asciiTheme="minorHAnsi" w:hAnsiTheme="minorHAnsi"/>
          <w:sz w:val="18"/>
          <w:szCs w:val="18"/>
        </w:rPr>
        <w:t xml:space="preserve">not all of the </w:t>
      </w:r>
      <w:r w:rsidR="00AE59E0" w:rsidRPr="00020819">
        <w:rPr>
          <w:rFonts w:asciiTheme="minorHAnsi" w:hAnsiTheme="minorHAnsi"/>
          <w:sz w:val="18"/>
          <w:szCs w:val="18"/>
        </w:rPr>
        <w:t xml:space="preserve">records </w:t>
      </w:r>
      <w:r w:rsidR="000936D2" w:rsidRPr="00020819">
        <w:rPr>
          <w:rFonts w:asciiTheme="minorHAnsi" w:hAnsiTheme="minorHAnsi"/>
          <w:sz w:val="18"/>
          <w:szCs w:val="18"/>
        </w:rPr>
        <w:t xml:space="preserve">provided </w:t>
      </w:r>
      <w:r w:rsidR="00EF78C4" w:rsidRPr="00020819">
        <w:rPr>
          <w:rFonts w:asciiTheme="minorHAnsi" w:hAnsiTheme="minorHAnsi"/>
          <w:sz w:val="18"/>
          <w:szCs w:val="18"/>
        </w:rPr>
        <w:t xml:space="preserve">included </w:t>
      </w:r>
      <w:r w:rsidR="000936D2" w:rsidRPr="00020819">
        <w:rPr>
          <w:rFonts w:asciiTheme="minorHAnsi" w:hAnsiTheme="minorHAnsi"/>
          <w:sz w:val="18"/>
          <w:szCs w:val="18"/>
        </w:rPr>
        <w:t xml:space="preserve">information regarding a processing plant’s capacity. </w:t>
      </w:r>
      <w:r w:rsidR="00D81600" w:rsidRPr="00020819">
        <w:rPr>
          <w:rFonts w:asciiTheme="minorHAnsi" w:hAnsiTheme="minorHAnsi"/>
          <w:sz w:val="18"/>
          <w:szCs w:val="18"/>
        </w:rPr>
        <w:t xml:space="preserve">Further </w:t>
      </w:r>
      <w:r w:rsidR="000936D2" w:rsidRPr="00020819">
        <w:rPr>
          <w:rFonts w:asciiTheme="minorHAnsi" w:hAnsiTheme="minorHAnsi"/>
          <w:sz w:val="18"/>
          <w:szCs w:val="18"/>
        </w:rPr>
        <w:t xml:space="preserve">information </w:t>
      </w:r>
      <w:r w:rsidR="00D81600" w:rsidRPr="00020819">
        <w:rPr>
          <w:rFonts w:asciiTheme="minorHAnsi" w:hAnsiTheme="minorHAnsi"/>
          <w:sz w:val="18"/>
          <w:szCs w:val="18"/>
        </w:rPr>
        <w:t xml:space="preserve">that was missing includes </w:t>
      </w:r>
      <w:r w:rsidR="000936D2" w:rsidRPr="00020819">
        <w:rPr>
          <w:rFonts w:asciiTheme="minorHAnsi" w:hAnsiTheme="minorHAnsi"/>
          <w:sz w:val="18"/>
          <w:szCs w:val="18"/>
        </w:rPr>
        <w:t xml:space="preserve">the transport volumes between processing plants. The results of the </w:t>
      </w:r>
      <w:r w:rsidR="00A66C35" w:rsidRPr="00020819">
        <w:rPr>
          <w:rFonts w:asciiTheme="minorHAnsi" w:hAnsiTheme="minorHAnsi"/>
          <w:sz w:val="18"/>
          <w:szCs w:val="18"/>
        </w:rPr>
        <w:t xml:space="preserve">national level </w:t>
      </w:r>
      <w:r w:rsidR="000936D2" w:rsidRPr="00020819">
        <w:rPr>
          <w:rFonts w:asciiTheme="minorHAnsi" w:hAnsiTheme="minorHAnsi"/>
          <w:sz w:val="18"/>
          <w:szCs w:val="18"/>
        </w:rPr>
        <w:t xml:space="preserve">assessment </w:t>
      </w:r>
      <w:r w:rsidR="00D4151F" w:rsidRPr="00020819">
        <w:rPr>
          <w:rFonts w:asciiTheme="minorHAnsi" w:hAnsiTheme="minorHAnsi"/>
          <w:sz w:val="18"/>
          <w:szCs w:val="18"/>
        </w:rPr>
        <w:t xml:space="preserve">are </w:t>
      </w:r>
      <w:r w:rsidR="009C5699" w:rsidRPr="00020819">
        <w:rPr>
          <w:rFonts w:asciiTheme="minorHAnsi" w:hAnsiTheme="minorHAnsi"/>
          <w:sz w:val="18"/>
          <w:szCs w:val="18"/>
        </w:rPr>
        <w:t xml:space="preserve">therefore </w:t>
      </w:r>
      <w:r w:rsidR="00AE59E0" w:rsidRPr="00020819">
        <w:rPr>
          <w:rFonts w:asciiTheme="minorHAnsi" w:hAnsiTheme="minorHAnsi"/>
          <w:sz w:val="18"/>
          <w:szCs w:val="18"/>
        </w:rPr>
        <w:t xml:space="preserve">regionally </w:t>
      </w:r>
      <w:r w:rsidR="00A66C35" w:rsidRPr="00020819">
        <w:rPr>
          <w:rFonts w:asciiTheme="minorHAnsi" w:hAnsiTheme="minorHAnsi"/>
          <w:sz w:val="18"/>
          <w:szCs w:val="18"/>
        </w:rPr>
        <w:t>indicative</w:t>
      </w:r>
      <w:r w:rsidR="00AE59E0" w:rsidRPr="00020819">
        <w:rPr>
          <w:rFonts w:asciiTheme="minorHAnsi" w:hAnsiTheme="minorHAnsi"/>
          <w:sz w:val="18"/>
          <w:szCs w:val="18"/>
        </w:rPr>
        <w:t>, rather than precise</w:t>
      </w:r>
      <w:r w:rsidR="00EF78C4" w:rsidRPr="00020819">
        <w:rPr>
          <w:rFonts w:asciiTheme="minorHAnsi" w:hAnsiTheme="minorHAnsi"/>
          <w:sz w:val="18"/>
          <w:szCs w:val="18"/>
        </w:rPr>
        <w:t xml:space="preserve"> at a finer scale</w:t>
      </w:r>
      <w:r w:rsidR="00A66C35" w:rsidRPr="00020819">
        <w:rPr>
          <w:rFonts w:asciiTheme="minorHAnsi" w:hAnsiTheme="minorHAnsi"/>
          <w:sz w:val="18"/>
          <w:szCs w:val="18"/>
        </w:rPr>
        <w:t xml:space="preserve">. </w:t>
      </w:r>
      <w:r w:rsidR="00794D54" w:rsidRPr="00020819">
        <w:rPr>
          <w:rFonts w:asciiTheme="minorHAnsi" w:hAnsiTheme="minorHAnsi"/>
          <w:sz w:val="18"/>
          <w:szCs w:val="18"/>
        </w:rPr>
        <w:br w:type="page"/>
      </w:r>
    </w:p>
    <w:p w14:paraId="54A5D372" w14:textId="7EDA5840" w:rsidR="008536BE" w:rsidRPr="00020819" w:rsidRDefault="001A4537" w:rsidP="008536BE">
      <w:pPr>
        <w:pStyle w:val="Heading1"/>
        <w:rPr>
          <w:rFonts w:asciiTheme="minorHAnsi" w:hAnsiTheme="minorHAnsi"/>
          <w:sz w:val="18"/>
          <w:szCs w:val="18"/>
        </w:rPr>
      </w:pPr>
      <w:bookmarkStart w:id="5" w:name="_Toc505781038"/>
      <w:r w:rsidRPr="00020819">
        <w:rPr>
          <w:rFonts w:asciiTheme="minorHAnsi" w:hAnsiTheme="minorHAnsi"/>
          <w:sz w:val="18"/>
          <w:szCs w:val="18"/>
        </w:rPr>
        <w:lastRenderedPageBreak/>
        <w:t xml:space="preserve">Adaptation of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to </w:t>
      </w:r>
      <w:r w:rsidR="00117A56" w:rsidRPr="00020819">
        <w:rPr>
          <w:rFonts w:asciiTheme="minorHAnsi" w:hAnsiTheme="minorHAnsi"/>
          <w:sz w:val="18"/>
          <w:szCs w:val="18"/>
        </w:rPr>
        <w:t>plantation forestry</w:t>
      </w:r>
      <w:bookmarkEnd w:id="5"/>
    </w:p>
    <w:p w14:paraId="37A91EEE" w14:textId="5059DD75" w:rsidR="008536BE" w:rsidRPr="00020819" w:rsidRDefault="008536BE" w:rsidP="00F533FE">
      <w:pPr>
        <w:pStyle w:val="BodyText"/>
        <w:rPr>
          <w:rFonts w:asciiTheme="minorHAnsi" w:hAnsiTheme="minorHAnsi"/>
          <w:sz w:val="18"/>
          <w:szCs w:val="18"/>
        </w:rPr>
      </w:pPr>
      <w:r w:rsidRPr="00020819">
        <w:rPr>
          <w:rFonts w:asciiTheme="minorHAnsi" w:hAnsiTheme="minorHAnsi"/>
          <w:sz w:val="18"/>
          <w:szCs w:val="18"/>
        </w:rPr>
        <w:t xml:space="preserve">The extension of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to Australian </w:t>
      </w:r>
      <w:r w:rsidR="00117A56" w:rsidRPr="00020819">
        <w:rPr>
          <w:rFonts w:asciiTheme="minorHAnsi" w:hAnsiTheme="minorHAnsi"/>
          <w:sz w:val="18"/>
          <w:szCs w:val="18"/>
        </w:rPr>
        <w:t xml:space="preserve">plantation forestry </w:t>
      </w:r>
      <w:r w:rsidR="00C517FD" w:rsidRPr="00020819">
        <w:rPr>
          <w:rFonts w:asciiTheme="minorHAnsi" w:hAnsiTheme="minorHAnsi"/>
          <w:sz w:val="18"/>
          <w:szCs w:val="18"/>
        </w:rPr>
        <w:t xml:space="preserve">was </w:t>
      </w:r>
      <w:r w:rsidRPr="00020819">
        <w:rPr>
          <w:rFonts w:asciiTheme="minorHAnsi" w:hAnsiTheme="minorHAnsi"/>
          <w:sz w:val="18"/>
          <w:szCs w:val="18"/>
        </w:rPr>
        <w:t xml:space="preserve">conducted with support, input and validation from </w:t>
      </w:r>
      <w:r w:rsidR="00117A56" w:rsidRPr="00020819">
        <w:rPr>
          <w:rFonts w:asciiTheme="minorHAnsi" w:hAnsiTheme="minorHAnsi"/>
          <w:sz w:val="18"/>
          <w:szCs w:val="18"/>
        </w:rPr>
        <w:t xml:space="preserve">a variety of </w:t>
      </w:r>
      <w:r w:rsidR="00252105" w:rsidRPr="00020819">
        <w:rPr>
          <w:rFonts w:asciiTheme="minorHAnsi" w:hAnsiTheme="minorHAnsi"/>
          <w:sz w:val="18"/>
          <w:szCs w:val="18"/>
        </w:rPr>
        <w:t>organisations, agencies and associations</w:t>
      </w:r>
      <w:r w:rsidR="00AE59E0" w:rsidRPr="00020819">
        <w:rPr>
          <w:rFonts w:asciiTheme="minorHAnsi" w:hAnsiTheme="minorHAnsi"/>
          <w:sz w:val="18"/>
          <w:szCs w:val="18"/>
        </w:rPr>
        <w:t>,</w:t>
      </w:r>
      <w:r w:rsidR="00256EA6" w:rsidRPr="00020819">
        <w:rPr>
          <w:rFonts w:asciiTheme="minorHAnsi" w:hAnsiTheme="minorHAnsi"/>
          <w:sz w:val="18"/>
          <w:szCs w:val="18"/>
        </w:rPr>
        <w:t xml:space="preserve"> </w:t>
      </w:r>
      <w:r w:rsidR="00932389" w:rsidRPr="00020819">
        <w:rPr>
          <w:rFonts w:asciiTheme="minorHAnsi" w:hAnsiTheme="minorHAnsi"/>
          <w:sz w:val="18"/>
          <w:szCs w:val="18"/>
        </w:rPr>
        <w:t>as</w:t>
      </w:r>
      <w:r w:rsidR="00256EA6" w:rsidRPr="00020819">
        <w:rPr>
          <w:rFonts w:asciiTheme="minorHAnsi" w:hAnsiTheme="minorHAnsi"/>
          <w:sz w:val="18"/>
          <w:szCs w:val="18"/>
        </w:rPr>
        <w:t xml:space="preserve"> listed in</w:t>
      </w:r>
      <w:r w:rsidR="00932389" w:rsidRPr="00020819">
        <w:rPr>
          <w:rFonts w:asciiTheme="minorHAnsi" w:hAnsiTheme="minorHAnsi"/>
          <w:sz w:val="18"/>
          <w:szCs w:val="18"/>
        </w:rPr>
        <w:t xml:space="preserve"> </w:t>
      </w:r>
      <w:r w:rsidR="006416D0" w:rsidRPr="00020819">
        <w:rPr>
          <w:rFonts w:asciiTheme="minorHAnsi" w:hAnsiTheme="minorHAnsi"/>
          <w:sz w:val="18"/>
          <w:szCs w:val="18"/>
        </w:rPr>
        <w:t>Table 1</w:t>
      </w:r>
      <w:r w:rsidR="00037DE3" w:rsidRPr="00020819">
        <w:rPr>
          <w:rFonts w:asciiTheme="minorHAnsi" w:hAnsiTheme="minorHAnsi"/>
          <w:sz w:val="18"/>
          <w:szCs w:val="18"/>
        </w:rPr>
        <w:t xml:space="preserve"> and </w:t>
      </w:r>
      <w:r w:rsidR="00BF0A09" w:rsidRPr="00020819">
        <w:rPr>
          <w:rFonts w:asciiTheme="minorHAnsi" w:hAnsiTheme="minorHAnsi"/>
          <w:sz w:val="18"/>
          <w:szCs w:val="18"/>
        </w:rPr>
        <w:fldChar w:fldCharType="begin"/>
      </w:r>
      <w:r w:rsidR="00BF0A09" w:rsidRPr="00020819">
        <w:rPr>
          <w:rFonts w:asciiTheme="minorHAnsi" w:hAnsiTheme="minorHAnsi"/>
          <w:sz w:val="18"/>
          <w:szCs w:val="18"/>
        </w:rPr>
        <w:instrText xml:space="preserve"> REF _Ref484427778 \h </w:instrText>
      </w:r>
      <w:r w:rsidR="00020819" w:rsidRPr="00020819">
        <w:rPr>
          <w:rFonts w:asciiTheme="minorHAnsi" w:hAnsiTheme="minorHAnsi"/>
          <w:sz w:val="18"/>
          <w:szCs w:val="18"/>
        </w:rPr>
        <w:instrText xml:space="preserve"> \* MERGEFORMAT </w:instrText>
      </w:r>
      <w:r w:rsidR="00BF0A09" w:rsidRPr="00020819">
        <w:rPr>
          <w:rFonts w:asciiTheme="minorHAnsi" w:hAnsiTheme="minorHAnsi"/>
          <w:sz w:val="18"/>
          <w:szCs w:val="18"/>
        </w:rPr>
      </w:r>
      <w:r w:rsidR="00BF0A09" w:rsidRPr="00020819">
        <w:rPr>
          <w:rFonts w:asciiTheme="minorHAnsi" w:hAnsiTheme="minorHAnsi"/>
          <w:sz w:val="18"/>
          <w:szCs w:val="18"/>
        </w:rPr>
        <w:fldChar w:fldCharType="separate"/>
      </w:r>
      <w:r w:rsidR="00543098" w:rsidRPr="00543098">
        <w:rPr>
          <w:rFonts w:asciiTheme="minorHAnsi" w:hAnsiTheme="minorHAnsi"/>
          <w:sz w:val="18"/>
          <w:szCs w:val="18"/>
        </w:rPr>
        <w:t xml:space="preserve">Table </w:t>
      </w:r>
      <w:r w:rsidR="00543098" w:rsidRPr="00543098">
        <w:rPr>
          <w:rFonts w:asciiTheme="minorHAnsi" w:hAnsiTheme="minorHAnsi"/>
          <w:noProof/>
          <w:sz w:val="18"/>
          <w:szCs w:val="18"/>
        </w:rPr>
        <w:t>2</w:t>
      </w:r>
      <w:r w:rsidR="00BF0A09" w:rsidRPr="00020819">
        <w:rPr>
          <w:rFonts w:asciiTheme="minorHAnsi" w:hAnsiTheme="minorHAnsi"/>
          <w:sz w:val="18"/>
          <w:szCs w:val="18"/>
        </w:rPr>
        <w:fldChar w:fldCharType="end"/>
      </w:r>
      <w:r w:rsidR="00117A56" w:rsidRPr="00020819">
        <w:rPr>
          <w:rFonts w:asciiTheme="minorHAnsi" w:hAnsiTheme="minorHAnsi"/>
          <w:sz w:val="18"/>
          <w:szCs w:val="18"/>
        </w:rPr>
        <w:t xml:space="preserve">. </w:t>
      </w:r>
      <w:r w:rsidRPr="00020819">
        <w:rPr>
          <w:rFonts w:asciiTheme="minorHAnsi" w:hAnsiTheme="minorHAnsi"/>
          <w:sz w:val="18"/>
          <w:szCs w:val="18"/>
        </w:rPr>
        <w:t>Ongoing engagement through</w:t>
      </w:r>
      <w:r w:rsidR="00655ED7" w:rsidRPr="00020819">
        <w:rPr>
          <w:rFonts w:asciiTheme="minorHAnsi" w:hAnsiTheme="minorHAnsi"/>
          <w:sz w:val="18"/>
          <w:szCs w:val="18"/>
        </w:rPr>
        <w:t>out</w:t>
      </w:r>
      <w:r w:rsidRPr="00020819">
        <w:rPr>
          <w:rFonts w:asciiTheme="minorHAnsi" w:hAnsiTheme="minorHAnsi"/>
          <w:sz w:val="18"/>
          <w:szCs w:val="18"/>
        </w:rPr>
        <w:t xml:space="preserve"> the project ensure</w:t>
      </w:r>
      <w:r w:rsidR="00EF60E6" w:rsidRPr="00020819">
        <w:rPr>
          <w:rFonts w:asciiTheme="minorHAnsi" w:hAnsiTheme="minorHAnsi"/>
          <w:sz w:val="18"/>
          <w:szCs w:val="18"/>
        </w:rPr>
        <w:t>d</w:t>
      </w:r>
      <w:r w:rsidRPr="00020819">
        <w:rPr>
          <w:rFonts w:asciiTheme="minorHAnsi" w:hAnsiTheme="minorHAnsi"/>
          <w:sz w:val="18"/>
          <w:szCs w:val="18"/>
        </w:rPr>
        <w:t xml:space="preserve"> the highest quality data </w:t>
      </w:r>
      <w:r w:rsidR="00EF60E6" w:rsidRPr="00020819">
        <w:rPr>
          <w:rFonts w:asciiTheme="minorHAnsi" w:hAnsiTheme="minorHAnsi"/>
          <w:sz w:val="18"/>
          <w:szCs w:val="18"/>
        </w:rPr>
        <w:t xml:space="preserve">was </w:t>
      </w:r>
      <w:r w:rsidRPr="00020819">
        <w:rPr>
          <w:rFonts w:asciiTheme="minorHAnsi" w:hAnsiTheme="minorHAnsi"/>
          <w:sz w:val="18"/>
          <w:szCs w:val="18"/>
        </w:rPr>
        <w:t>used</w:t>
      </w:r>
      <w:r w:rsidR="00932389" w:rsidRPr="00020819">
        <w:rPr>
          <w:rFonts w:asciiTheme="minorHAnsi" w:hAnsiTheme="minorHAnsi"/>
          <w:sz w:val="18"/>
          <w:szCs w:val="18"/>
        </w:rPr>
        <w:t xml:space="preserve"> and</w:t>
      </w:r>
      <w:r w:rsidRPr="00020819">
        <w:rPr>
          <w:rFonts w:asciiTheme="minorHAnsi" w:hAnsiTheme="minorHAnsi"/>
          <w:sz w:val="18"/>
          <w:szCs w:val="18"/>
        </w:rPr>
        <w:t xml:space="preserve"> thorough validation of outputs occu</w:t>
      </w:r>
      <w:r w:rsidR="00932389" w:rsidRPr="00020819">
        <w:rPr>
          <w:rFonts w:asciiTheme="minorHAnsi" w:hAnsiTheme="minorHAnsi"/>
          <w:sz w:val="18"/>
          <w:szCs w:val="18"/>
        </w:rPr>
        <w:t>r</w:t>
      </w:r>
      <w:r w:rsidRPr="00020819">
        <w:rPr>
          <w:rFonts w:asciiTheme="minorHAnsi" w:hAnsiTheme="minorHAnsi"/>
          <w:sz w:val="18"/>
          <w:szCs w:val="18"/>
        </w:rPr>
        <w:t>r</w:t>
      </w:r>
      <w:r w:rsidR="00932389" w:rsidRPr="00020819">
        <w:rPr>
          <w:rFonts w:asciiTheme="minorHAnsi" w:hAnsiTheme="minorHAnsi"/>
          <w:sz w:val="18"/>
          <w:szCs w:val="18"/>
        </w:rPr>
        <w:t>ed</w:t>
      </w:r>
      <w:r w:rsidRPr="00020819">
        <w:rPr>
          <w:rFonts w:asciiTheme="minorHAnsi" w:hAnsiTheme="minorHAnsi"/>
          <w:sz w:val="18"/>
          <w:szCs w:val="18"/>
        </w:rPr>
        <w:t xml:space="preserve">, </w:t>
      </w:r>
      <w:r w:rsidR="00932389" w:rsidRPr="00020819">
        <w:rPr>
          <w:rFonts w:asciiTheme="minorHAnsi" w:hAnsiTheme="minorHAnsi"/>
          <w:sz w:val="18"/>
          <w:szCs w:val="18"/>
        </w:rPr>
        <w:t xml:space="preserve">enhancing </w:t>
      </w:r>
      <w:r w:rsidRPr="00020819">
        <w:rPr>
          <w:rFonts w:asciiTheme="minorHAnsi" w:hAnsiTheme="minorHAnsi"/>
          <w:sz w:val="18"/>
          <w:szCs w:val="18"/>
        </w:rPr>
        <w:t>industry</w:t>
      </w:r>
      <w:r w:rsidR="00932389" w:rsidRPr="00020819">
        <w:rPr>
          <w:rFonts w:asciiTheme="minorHAnsi" w:hAnsiTheme="minorHAnsi"/>
          <w:sz w:val="18"/>
          <w:szCs w:val="18"/>
        </w:rPr>
        <w:t xml:space="preserve">’s </w:t>
      </w:r>
      <w:r w:rsidRPr="00020819">
        <w:rPr>
          <w:rFonts w:asciiTheme="minorHAnsi" w:hAnsiTheme="minorHAnsi"/>
          <w:sz w:val="18"/>
          <w:szCs w:val="18"/>
        </w:rPr>
        <w:t xml:space="preserve">confidence in </w:t>
      </w:r>
      <w:proofErr w:type="spellStart"/>
      <w:r w:rsidRPr="00020819">
        <w:rPr>
          <w:rFonts w:asciiTheme="minorHAnsi" w:hAnsiTheme="minorHAnsi"/>
          <w:sz w:val="18"/>
          <w:szCs w:val="18"/>
        </w:rPr>
        <w:t>TraNSIT</w:t>
      </w:r>
      <w:proofErr w:type="spellEnd"/>
      <w:r w:rsidR="00932389" w:rsidRPr="00020819">
        <w:rPr>
          <w:rFonts w:asciiTheme="minorHAnsi" w:hAnsiTheme="minorHAnsi"/>
          <w:sz w:val="18"/>
          <w:szCs w:val="18"/>
        </w:rPr>
        <w:t xml:space="preserve"> being </w:t>
      </w:r>
      <w:r w:rsidRPr="00020819">
        <w:rPr>
          <w:rFonts w:asciiTheme="minorHAnsi" w:hAnsiTheme="minorHAnsi"/>
          <w:sz w:val="18"/>
          <w:szCs w:val="18"/>
        </w:rPr>
        <w:t>ab</w:t>
      </w:r>
      <w:r w:rsidR="00932389" w:rsidRPr="00020819">
        <w:rPr>
          <w:rFonts w:asciiTheme="minorHAnsi" w:hAnsiTheme="minorHAnsi"/>
          <w:sz w:val="18"/>
          <w:szCs w:val="18"/>
        </w:rPr>
        <w:t>le</w:t>
      </w:r>
      <w:r w:rsidRPr="00020819">
        <w:rPr>
          <w:rFonts w:asciiTheme="minorHAnsi" w:hAnsiTheme="minorHAnsi"/>
          <w:sz w:val="18"/>
          <w:szCs w:val="18"/>
        </w:rPr>
        <w:t xml:space="preserve"> to deliver</w:t>
      </w:r>
      <w:r w:rsidR="003A57DB" w:rsidRPr="00020819">
        <w:rPr>
          <w:rFonts w:asciiTheme="minorHAnsi" w:hAnsiTheme="minorHAnsi"/>
          <w:sz w:val="18"/>
          <w:szCs w:val="18"/>
        </w:rPr>
        <w:t xml:space="preserve"> robust results</w:t>
      </w:r>
      <w:r w:rsidRPr="00020819">
        <w:rPr>
          <w:rFonts w:asciiTheme="minorHAnsi" w:hAnsiTheme="minorHAnsi"/>
          <w:sz w:val="18"/>
          <w:szCs w:val="18"/>
        </w:rPr>
        <w:t>.</w:t>
      </w:r>
    </w:p>
    <w:p w14:paraId="21FFA01C" w14:textId="2291A773" w:rsidR="008536BE" w:rsidRPr="00020819" w:rsidRDefault="008536BE" w:rsidP="001A4537">
      <w:pPr>
        <w:pStyle w:val="ListNumber2"/>
        <w:numPr>
          <w:ilvl w:val="0"/>
          <w:numId w:val="0"/>
        </w:numPr>
        <w:tabs>
          <w:tab w:val="clear" w:pos="397"/>
          <w:tab w:val="left" w:pos="426"/>
        </w:tabs>
        <w:jc w:val="both"/>
        <w:rPr>
          <w:rFonts w:asciiTheme="minorHAnsi" w:hAnsiTheme="minorHAnsi"/>
          <w:sz w:val="18"/>
          <w:szCs w:val="18"/>
        </w:rPr>
      </w:pPr>
      <w:r w:rsidRPr="00020819">
        <w:rPr>
          <w:rFonts w:asciiTheme="minorHAnsi" w:hAnsiTheme="minorHAnsi"/>
          <w:sz w:val="18"/>
          <w:szCs w:val="18"/>
        </w:rPr>
        <w:t xml:space="preserve">Where available from industry organisations, de-identified GIS </w:t>
      </w:r>
      <w:r w:rsidR="003A57DB" w:rsidRPr="00020819">
        <w:rPr>
          <w:rFonts w:asciiTheme="minorHAnsi" w:hAnsiTheme="minorHAnsi"/>
          <w:sz w:val="18"/>
          <w:szCs w:val="18"/>
        </w:rPr>
        <w:t xml:space="preserve">plantation </w:t>
      </w:r>
      <w:r w:rsidR="00FB5D5C" w:rsidRPr="00020819">
        <w:rPr>
          <w:rFonts w:asciiTheme="minorHAnsi" w:hAnsiTheme="minorHAnsi"/>
          <w:sz w:val="18"/>
          <w:szCs w:val="18"/>
        </w:rPr>
        <w:t xml:space="preserve">location </w:t>
      </w:r>
      <w:r w:rsidR="003A57DB" w:rsidRPr="00020819">
        <w:rPr>
          <w:rFonts w:asciiTheme="minorHAnsi" w:hAnsiTheme="minorHAnsi"/>
          <w:sz w:val="18"/>
          <w:szCs w:val="18"/>
        </w:rPr>
        <w:t xml:space="preserve">layers </w:t>
      </w:r>
      <w:r w:rsidR="00EF60E6" w:rsidRPr="00020819">
        <w:rPr>
          <w:rFonts w:asciiTheme="minorHAnsi" w:hAnsiTheme="minorHAnsi"/>
          <w:sz w:val="18"/>
          <w:szCs w:val="18"/>
        </w:rPr>
        <w:t xml:space="preserve">were </w:t>
      </w:r>
      <w:r w:rsidRPr="00020819">
        <w:rPr>
          <w:rFonts w:asciiTheme="minorHAnsi" w:hAnsiTheme="minorHAnsi"/>
          <w:sz w:val="18"/>
          <w:szCs w:val="18"/>
        </w:rPr>
        <w:t xml:space="preserve">used </w:t>
      </w:r>
      <w:r w:rsidR="003A57DB" w:rsidRPr="00020819">
        <w:rPr>
          <w:rFonts w:asciiTheme="minorHAnsi" w:hAnsiTheme="minorHAnsi"/>
          <w:sz w:val="18"/>
          <w:szCs w:val="18"/>
        </w:rPr>
        <w:t xml:space="preserve">as </w:t>
      </w:r>
      <w:r w:rsidRPr="00020819">
        <w:rPr>
          <w:rFonts w:asciiTheme="minorHAnsi" w:hAnsiTheme="minorHAnsi"/>
          <w:sz w:val="18"/>
          <w:szCs w:val="18"/>
        </w:rPr>
        <w:t xml:space="preserve">representative production locations. </w:t>
      </w:r>
      <w:r w:rsidR="003A57DB" w:rsidRPr="00020819">
        <w:rPr>
          <w:rFonts w:asciiTheme="minorHAnsi" w:hAnsiTheme="minorHAnsi"/>
          <w:sz w:val="18"/>
          <w:szCs w:val="18"/>
        </w:rPr>
        <w:t xml:space="preserve">Within </w:t>
      </w:r>
      <w:r w:rsidR="009646BA" w:rsidRPr="00020819">
        <w:rPr>
          <w:rFonts w:asciiTheme="minorHAnsi" w:hAnsiTheme="minorHAnsi"/>
          <w:sz w:val="18"/>
          <w:szCs w:val="18"/>
        </w:rPr>
        <w:t xml:space="preserve">plantation inventory </w:t>
      </w:r>
      <w:r w:rsidR="003A57DB" w:rsidRPr="00020819">
        <w:rPr>
          <w:rFonts w:asciiTheme="minorHAnsi" w:hAnsiTheme="minorHAnsi"/>
          <w:sz w:val="18"/>
          <w:szCs w:val="18"/>
        </w:rPr>
        <w:t>regions for which detailed industry data was not available</w:t>
      </w:r>
      <w:r w:rsidR="00B923BD" w:rsidRPr="00020819">
        <w:rPr>
          <w:rFonts w:asciiTheme="minorHAnsi" w:hAnsiTheme="minorHAnsi"/>
          <w:sz w:val="18"/>
          <w:szCs w:val="18"/>
        </w:rPr>
        <w:t>,</w:t>
      </w:r>
      <w:r w:rsidRPr="00020819">
        <w:rPr>
          <w:rFonts w:asciiTheme="minorHAnsi" w:hAnsiTheme="minorHAnsi"/>
          <w:sz w:val="18"/>
          <w:szCs w:val="18"/>
        </w:rPr>
        <w:t xml:space="preserve"> a </w:t>
      </w:r>
      <w:r w:rsidR="003A57DB" w:rsidRPr="00020819">
        <w:rPr>
          <w:rFonts w:asciiTheme="minorHAnsi" w:hAnsiTheme="minorHAnsi"/>
          <w:sz w:val="18"/>
          <w:szCs w:val="18"/>
        </w:rPr>
        <w:t xml:space="preserve">national </w:t>
      </w:r>
      <w:r w:rsidR="009646BA" w:rsidRPr="00020819">
        <w:rPr>
          <w:rFonts w:asciiTheme="minorHAnsi" w:hAnsiTheme="minorHAnsi"/>
          <w:sz w:val="18"/>
          <w:szCs w:val="18"/>
        </w:rPr>
        <w:t xml:space="preserve">plantation </w:t>
      </w:r>
      <w:r w:rsidR="003A57DB" w:rsidRPr="00020819">
        <w:rPr>
          <w:rFonts w:asciiTheme="minorHAnsi" w:hAnsiTheme="minorHAnsi"/>
          <w:sz w:val="18"/>
          <w:szCs w:val="18"/>
        </w:rPr>
        <w:t>dataset</w:t>
      </w:r>
      <w:r w:rsidRPr="00020819">
        <w:rPr>
          <w:rFonts w:asciiTheme="minorHAnsi" w:hAnsiTheme="minorHAnsi"/>
          <w:sz w:val="18"/>
          <w:szCs w:val="18"/>
        </w:rPr>
        <w:t xml:space="preserve">, produced by </w:t>
      </w:r>
      <w:r w:rsidR="00655ED7" w:rsidRPr="00020819">
        <w:rPr>
          <w:rFonts w:asciiTheme="minorHAnsi" w:hAnsiTheme="minorHAnsi"/>
          <w:sz w:val="18"/>
          <w:szCs w:val="18"/>
        </w:rPr>
        <w:t>the Australian Bureau of Agricultural and Resource Economics and Sciences (</w:t>
      </w:r>
      <w:r w:rsidRPr="00020819">
        <w:rPr>
          <w:rFonts w:asciiTheme="minorHAnsi" w:hAnsiTheme="minorHAnsi"/>
          <w:sz w:val="18"/>
          <w:szCs w:val="18"/>
        </w:rPr>
        <w:t>ABARES</w:t>
      </w:r>
      <w:r w:rsidR="00655ED7" w:rsidRPr="00020819">
        <w:rPr>
          <w:rFonts w:asciiTheme="minorHAnsi" w:hAnsiTheme="minorHAnsi"/>
          <w:sz w:val="18"/>
          <w:szCs w:val="18"/>
        </w:rPr>
        <w:t>)</w:t>
      </w:r>
      <w:r w:rsidRPr="00020819">
        <w:rPr>
          <w:rFonts w:asciiTheme="minorHAnsi" w:hAnsiTheme="minorHAnsi"/>
          <w:sz w:val="18"/>
          <w:szCs w:val="18"/>
        </w:rPr>
        <w:t xml:space="preserve">, </w:t>
      </w:r>
      <w:r w:rsidR="00EF60E6" w:rsidRPr="00020819">
        <w:rPr>
          <w:rFonts w:asciiTheme="minorHAnsi" w:hAnsiTheme="minorHAnsi"/>
          <w:sz w:val="18"/>
          <w:szCs w:val="18"/>
        </w:rPr>
        <w:t xml:space="preserve">was </w:t>
      </w:r>
      <w:r w:rsidRPr="00020819">
        <w:rPr>
          <w:rFonts w:asciiTheme="minorHAnsi" w:hAnsiTheme="minorHAnsi"/>
          <w:sz w:val="18"/>
          <w:szCs w:val="18"/>
        </w:rPr>
        <w:t xml:space="preserve">used to identify the locations of </w:t>
      </w:r>
      <w:r w:rsidR="009646BA" w:rsidRPr="00020819">
        <w:rPr>
          <w:rFonts w:asciiTheme="minorHAnsi" w:hAnsiTheme="minorHAnsi"/>
          <w:sz w:val="18"/>
          <w:szCs w:val="18"/>
        </w:rPr>
        <w:t xml:space="preserve">hardwood and softwood plantations. </w:t>
      </w:r>
      <w:r w:rsidRPr="00020819">
        <w:rPr>
          <w:rFonts w:asciiTheme="minorHAnsi" w:hAnsiTheme="minorHAnsi"/>
          <w:sz w:val="18"/>
          <w:szCs w:val="18"/>
        </w:rPr>
        <w:t xml:space="preserve">Information on average yields </w:t>
      </w:r>
      <w:r w:rsidR="009646BA" w:rsidRPr="00020819">
        <w:rPr>
          <w:rFonts w:asciiTheme="minorHAnsi" w:hAnsiTheme="minorHAnsi"/>
          <w:sz w:val="18"/>
          <w:szCs w:val="18"/>
        </w:rPr>
        <w:t>for predominant hard- and soft</w:t>
      </w:r>
      <w:r w:rsidR="00256EA6" w:rsidRPr="00020819">
        <w:rPr>
          <w:rFonts w:asciiTheme="minorHAnsi" w:hAnsiTheme="minorHAnsi"/>
          <w:sz w:val="18"/>
          <w:szCs w:val="18"/>
        </w:rPr>
        <w:t>wood species within individual N</w:t>
      </w:r>
      <w:r w:rsidR="009646BA" w:rsidRPr="00020819">
        <w:rPr>
          <w:rFonts w:asciiTheme="minorHAnsi" w:hAnsiTheme="minorHAnsi"/>
          <w:sz w:val="18"/>
          <w:szCs w:val="18"/>
        </w:rPr>
        <w:t xml:space="preserve">ational </w:t>
      </w:r>
      <w:r w:rsidR="00256EA6" w:rsidRPr="00020819">
        <w:rPr>
          <w:rFonts w:asciiTheme="minorHAnsi" w:hAnsiTheme="minorHAnsi"/>
          <w:sz w:val="18"/>
          <w:szCs w:val="18"/>
        </w:rPr>
        <w:t>P</w:t>
      </w:r>
      <w:r w:rsidR="009646BA" w:rsidRPr="00020819">
        <w:rPr>
          <w:rFonts w:asciiTheme="minorHAnsi" w:hAnsiTheme="minorHAnsi"/>
          <w:sz w:val="18"/>
          <w:szCs w:val="18"/>
        </w:rPr>
        <w:t xml:space="preserve">lantation </w:t>
      </w:r>
      <w:r w:rsidR="00256EA6" w:rsidRPr="00020819">
        <w:rPr>
          <w:rFonts w:asciiTheme="minorHAnsi" w:hAnsiTheme="minorHAnsi"/>
          <w:sz w:val="18"/>
          <w:szCs w:val="18"/>
        </w:rPr>
        <w:t>I</w:t>
      </w:r>
      <w:r w:rsidR="009646BA" w:rsidRPr="00020819">
        <w:rPr>
          <w:rFonts w:asciiTheme="minorHAnsi" w:hAnsiTheme="minorHAnsi"/>
          <w:sz w:val="18"/>
          <w:szCs w:val="18"/>
        </w:rPr>
        <w:t xml:space="preserve">nventory (NPI) regions </w:t>
      </w:r>
      <w:r w:rsidR="00932389" w:rsidRPr="00020819">
        <w:rPr>
          <w:rFonts w:asciiTheme="minorHAnsi" w:hAnsiTheme="minorHAnsi"/>
          <w:sz w:val="18"/>
          <w:szCs w:val="18"/>
        </w:rPr>
        <w:t xml:space="preserve">was </w:t>
      </w:r>
      <w:r w:rsidR="009646BA" w:rsidRPr="00020819">
        <w:rPr>
          <w:rFonts w:asciiTheme="minorHAnsi" w:hAnsiTheme="minorHAnsi"/>
          <w:sz w:val="18"/>
          <w:szCs w:val="18"/>
        </w:rPr>
        <w:t>sourced from ABARES (2012). These yields includ</w:t>
      </w:r>
      <w:r w:rsidR="009F54D6" w:rsidRPr="00020819">
        <w:rPr>
          <w:rFonts w:asciiTheme="minorHAnsi" w:hAnsiTheme="minorHAnsi"/>
          <w:sz w:val="18"/>
          <w:szCs w:val="18"/>
        </w:rPr>
        <w:t>e</w:t>
      </w:r>
      <w:r w:rsidR="009646BA" w:rsidRPr="00020819">
        <w:rPr>
          <w:rFonts w:asciiTheme="minorHAnsi" w:hAnsiTheme="minorHAnsi"/>
          <w:sz w:val="18"/>
          <w:szCs w:val="18"/>
        </w:rPr>
        <w:t xml:space="preserve"> the volumes of harvested timber at different management stages </w:t>
      </w:r>
      <w:r w:rsidR="002C0B1D" w:rsidRPr="00020819">
        <w:rPr>
          <w:rFonts w:asciiTheme="minorHAnsi" w:hAnsiTheme="minorHAnsi"/>
          <w:sz w:val="18"/>
          <w:szCs w:val="18"/>
        </w:rPr>
        <w:t xml:space="preserve">over </w:t>
      </w:r>
      <w:r w:rsidR="009646BA" w:rsidRPr="00020819">
        <w:rPr>
          <w:rFonts w:asciiTheme="minorHAnsi" w:hAnsiTheme="minorHAnsi"/>
          <w:sz w:val="18"/>
          <w:szCs w:val="18"/>
        </w:rPr>
        <w:t xml:space="preserve">the lifecycle of a plantation (several thinning stages and one </w:t>
      </w:r>
      <w:r w:rsidR="009F54D6" w:rsidRPr="00020819">
        <w:rPr>
          <w:rFonts w:asciiTheme="minorHAnsi" w:hAnsiTheme="minorHAnsi"/>
          <w:sz w:val="18"/>
          <w:szCs w:val="18"/>
        </w:rPr>
        <w:t xml:space="preserve">harvest </w:t>
      </w:r>
      <w:r w:rsidR="009646BA" w:rsidRPr="00020819">
        <w:rPr>
          <w:rFonts w:asciiTheme="minorHAnsi" w:hAnsiTheme="minorHAnsi"/>
          <w:sz w:val="18"/>
          <w:szCs w:val="18"/>
        </w:rPr>
        <w:t xml:space="preserve">stage) and an average </w:t>
      </w:r>
      <w:r w:rsidR="002C0B1D" w:rsidRPr="00020819">
        <w:rPr>
          <w:rFonts w:asciiTheme="minorHAnsi" w:hAnsiTheme="minorHAnsi"/>
          <w:sz w:val="18"/>
          <w:szCs w:val="18"/>
        </w:rPr>
        <w:t xml:space="preserve">plantation </w:t>
      </w:r>
      <w:r w:rsidR="009646BA" w:rsidRPr="00020819">
        <w:rPr>
          <w:rFonts w:asciiTheme="minorHAnsi" w:hAnsiTheme="minorHAnsi"/>
          <w:sz w:val="18"/>
          <w:szCs w:val="18"/>
        </w:rPr>
        <w:t xml:space="preserve">age when </w:t>
      </w:r>
      <w:r w:rsidR="00B923BD" w:rsidRPr="00020819">
        <w:rPr>
          <w:rFonts w:asciiTheme="minorHAnsi" w:hAnsiTheme="minorHAnsi"/>
          <w:sz w:val="18"/>
          <w:szCs w:val="18"/>
        </w:rPr>
        <w:t xml:space="preserve">harvesting </w:t>
      </w:r>
      <w:r w:rsidR="009646BA" w:rsidRPr="00020819">
        <w:rPr>
          <w:rFonts w:asciiTheme="minorHAnsi" w:hAnsiTheme="minorHAnsi"/>
          <w:sz w:val="18"/>
          <w:szCs w:val="18"/>
        </w:rPr>
        <w:t xml:space="preserve">will occur. </w:t>
      </w:r>
      <w:r w:rsidR="00583FF1" w:rsidRPr="00020819">
        <w:rPr>
          <w:rFonts w:asciiTheme="minorHAnsi" w:hAnsiTheme="minorHAnsi"/>
          <w:sz w:val="18"/>
          <w:szCs w:val="18"/>
        </w:rPr>
        <w:t xml:space="preserve">An overview and a list of the data sources is provided in </w:t>
      </w:r>
      <w:r w:rsidR="009F54D6" w:rsidRPr="00020819">
        <w:rPr>
          <w:rFonts w:asciiTheme="minorHAnsi" w:hAnsiTheme="minorHAnsi"/>
          <w:sz w:val="18"/>
          <w:szCs w:val="18"/>
        </w:rPr>
        <w:t>S</w:t>
      </w:r>
      <w:r w:rsidR="00583FF1" w:rsidRPr="00020819">
        <w:rPr>
          <w:rFonts w:asciiTheme="minorHAnsi" w:hAnsiTheme="minorHAnsi"/>
          <w:sz w:val="18"/>
          <w:szCs w:val="18"/>
        </w:rPr>
        <w:t xml:space="preserve">ection </w:t>
      </w:r>
      <w:r w:rsidR="00583FF1" w:rsidRPr="00020819">
        <w:rPr>
          <w:rFonts w:asciiTheme="minorHAnsi" w:hAnsiTheme="minorHAnsi"/>
          <w:sz w:val="18"/>
          <w:szCs w:val="18"/>
        </w:rPr>
        <w:fldChar w:fldCharType="begin"/>
      </w:r>
      <w:r w:rsidR="00583FF1" w:rsidRPr="00020819">
        <w:rPr>
          <w:rFonts w:asciiTheme="minorHAnsi" w:hAnsiTheme="minorHAnsi"/>
          <w:sz w:val="18"/>
          <w:szCs w:val="18"/>
        </w:rPr>
        <w:instrText xml:space="preserve"> REF _Ref478471822 \r \h </w:instrText>
      </w:r>
      <w:r w:rsidR="00020819" w:rsidRPr="00020819">
        <w:rPr>
          <w:rFonts w:asciiTheme="minorHAnsi" w:hAnsiTheme="minorHAnsi"/>
          <w:sz w:val="18"/>
          <w:szCs w:val="18"/>
        </w:rPr>
        <w:instrText xml:space="preserve"> \* MERGEFORMAT </w:instrText>
      </w:r>
      <w:r w:rsidR="00583FF1" w:rsidRPr="00020819">
        <w:rPr>
          <w:rFonts w:asciiTheme="minorHAnsi" w:hAnsiTheme="minorHAnsi"/>
          <w:sz w:val="18"/>
          <w:szCs w:val="18"/>
        </w:rPr>
      </w:r>
      <w:r w:rsidR="00583FF1" w:rsidRPr="00020819">
        <w:rPr>
          <w:rFonts w:asciiTheme="minorHAnsi" w:hAnsiTheme="minorHAnsi"/>
          <w:sz w:val="18"/>
          <w:szCs w:val="18"/>
        </w:rPr>
        <w:fldChar w:fldCharType="separate"/>
      </w:r>
      <w:r w:rsidR="00543098">
        <w:rPr>
          <w:rFonts w:asciiTheme="minorHAnsi" w:hAnsiTheme="minorHAnsi"/>
          <w:sz w:val="18"/>
          <w:szCs w:val="18"/>
        </w:rPr>
        <w:t>5</w:t>
      </w:r>
      <w:r w:rsidR="00583FF1" w:rsidRPr="00020819">
        <w:rPr>
          <w:rFonts w:asciiTheme="minorHAnsi" w:hAnsiTheme="minorHAnsi"/>
          <w:sz w:val="18"/>
          <w:szCs w:val="18"/>
        </w:rPr>
        <w:fldChar w:fldCharType="end"/>
      </w:r>
      <w:r w:rsidR="00583FF1" w:rsidRPr="00020819">
        <w:rPr>
          <w:rFonts w:asciiTheme="minorHAnsi" w:hAnsiTheme="minorHAnsi"/>
          <w:sz w:val="18"/>
          <w:szCs w:val="18"/>
        </w:rPr>
        <w:t>.</w:t>
      </w:r>
    </w:p>
    <w:p w14:paraId="72A461B6" w14:textId="26233895" w:rsidR="000151FD" w:rsidRPr="00020819" w:rsidRDefault="002E640C" w:rsidP="000151FD">
      <w:pPr>
        <w:pStyle w:val="Heading2"/>
        <w:rPr>
          <w:rFonts w:asciiTheme="minorHAnsi" w:hAnsiTheme="minorHAnsi"/>
          <w:sz w:val="18"/>
          <w:szCs w:val="18"/>
        </w:rPr>
      </w:pPr>
      <w:bookmarkStart w:id="6" w:name="_Toc505781039"/>
      <w:r w:rsidRPr="00020819">
        <w:rPr>
          <w:rFonts w:asciiTheme="minorHAnsi" w:hAnsiTheme="minorHAnsi"/>
          <w:sz w:val="18"/>
          <w:szCs w:val="18"/>
        </w:rPr>
        <w:t>Supply chain</w:t>
      </w:r>
      <w:bookmarkEnd w:id="6"/>
    </w:p>
    <w:p w14:paraId="61DDFFF5" w14:textId="48D1A75E" w:rsidR="008B58C5" w:rsidRPr="00020819" w:rsidRDefault="001A6E2B" w:rsidP="00150798">
      <w:pPr>
        <w:pStyle w:val="BodyText"/>
        <w:jc w:val="both"/>
        <w:rPr>
          <w:rFonts w:asciiTheme="minorHAnsi" w:hAnsiTheme="minorHAnsi"/>
          <w:sz w:val="18"/>
          <w:szCs w:val="18"/>
        </w:rPr>
      </w:pPr>
      <w:r w:rsidRPr="00020819">
        <w:rPr>
          <w:rFonts w:asciiTheme="minorHAnsi" w:hAnsiTheme="minorHAnsi"/>
          <w:sz w:val="18"/>
          <w:szCs w:val="18"/>
        </w:rPr>
        <w:t xml:space="preserve">The supply chain for the Australian </w:t>
      </w:r>
      <w:r w:rsidR="002E640C" w:rsidRPr="00020819">
        <w:rPr>
          <w:rFonts w:asciiTheme="minorHAnsi" w:hAnsiTheme="minorHAnsi"/>
          <w:sz w:val="18"/>
          <w:szCs w:val="18"/>
        </w:rPr>
        <w:t xml:space="preserve">plantation </w:t>
      </w:r>
      <w:r w:rsidRPr="00020819">
        <w:rPr>
          <w:rFonts w:asciiTheme="minorHAnsi" w:hAnsiTheme="minorHAnsi"/>
          <w:sz w:val="18"/>
          <w:szCs w:val="18"/>
        </w:rPr>
        <w:t xml:space="preserve">industry </w:t>
      </w:r>
      <w:r w:rsidR="00395A16" w:rsidRPr="00020819">
        <w:rPr>
          <w:rFonts w:asciiTheme="minorHAnsi" w:hAnsiTheme="minorHAnsi"/>
          <w:sz w:val="18"/>
          <w:szCs w:val="18"/>
        </w:rPr>
        <w:t>as</w:t>
      </w:r>
      <w:r w:rsidR="004442CC" w:rsidRPr="00020819">
        <w:rPr>
          <w:rFonts w:asciiTheme="minorHAnsi" w:hAnsiTheme="minorHAnsi"/>
          <w:sz w:val="18"/>
          <w:szCs w:val="18"/>
        </w:rPr>
        <w:t xml:space="preserve"> </w:t>
      </w:r>
      <w:r w:rsidRPr="00020819">
        <w:rPr>
          <w:rFonts w:asciiTheme="minorHAnsi" w:hAnsiTheme="minorHAnsi"/>
          <w:sz w:val="18"/>
          <w:szCs w:val="18"/>
        </w:rPr>
        <w:t>incorporated into</w:t>
      </w:r>
      <w:r w:rsidR="002C0B1D" w:rsidRPr="00020819">
        <w:rPr>
          <w:rFonts w:asciiTheme="minorHAnsi" w:hAnsiTheme="minorHAnsi"/>
          <w:sz w:val="18"/>
          <w:szCs w:val="18"/>
        </w:rPr>
        <w:t xml:space="preserve"> </w:t>
      </w:r>
      <w:proofErr w:type="spellStart"/>
      <w:r w:rsidR="002C0B1D" w:rsidRPr="00020819">
        <w:rPr>
          <w:rFonts w:asciiTheme="minorHAnsi" w:hAnsiTheme="minorHAnsi"/>
          <w:sz w:val="18"/>
          <w:szCs w:val="18"/>
        </w:rPr>
        <w:t>TraNSIT</w:t>
      </w:r>
      <w:proofErr w:type="spellEnd"/>
      <w:r w:rsidR="002C0B1D" w:rsidRPr="00020819">
        <w:rPr>
          <w:rFonts w:asciiTheme="minorHAnsi" w:hAnsiTheme="minorHAnsi"/>
          <w:sz w:val="18"/>
          <w:szCs w:val="18"/>
        </w:rPr>
        <w:t xml:space="preserve"> is shown in </w:t>
      </w:r>
      <w:r w:rsidR="002C0B1D" w:rsidRPr="00020819">
        <w:rPr>
          <w:rFonts w:asciiTheme="minorHAnsi" w:hAnsiTheme="minorHAnsi"/>
          <w:sz w:val="18"/>
          <w:szCs w:val="18"/>
        </w:rPr>
        <w:fldChar w:fldCharType="begin"/>
      </w:r>
      <w:r w:rsidR="002C0B1D" w:rsidRPr="00020819">
        <w:rPr>
          <w:rFonts w:asciiTheme="minorHAnsi" w:hAnsiTheme="minorHAnsi"/>
          <w:sz w:val="18"/>
          <w:szCs w:val="18"/>
        </w:rPr>
        <w:instrText xml:space="preserve"> REF _Ref478459613 \h </w:instrText>
      </w:r>
      <w:r w:rsidR="00020819" w:rsidRPr="00020819">
        <w:rPr>
          <w:rFonts w:asciiTheme="minorHAnsi" w:hAnsiTheme="minorHAnsi"/>
          <w:sz w:val="18"/>
          <w:szCs w:val="18"/>
        </w:rPr>
        <w:instrText xml:space="preserve"> \* MERGEFORMAT </w:instrText>
      </w:r>
      <w:r w:rsidR="002C0B1D" w:rsidRPr="00020819">
        <w:rPr>
          <w:rFonts w:asciiTheme="minorHAnsi" w:hAnsiTheme="minorHAnsi"/>
          <w:sz w:val="18"/>
          <w:szCs w:val="18"/>
        </w:rPr>
      </w:r>
      <w:r w:rsidR="002C0B1D"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w:t>
      </w:r>
      <w:r w:rsidR="002C0B1D" w:rsidRPr="00020819">
        <w:rPr>
          <w:rFonts w:asciiTheme="minorHAnsi" w:hAnsiTheme="minorHAnsi"/>
          <w:sz w:val="18"/>
          <w:szCs w:val="18"/>
        </w:rPr>
        <w:fldChar w:fldCharType="end"/>
      </w:r>
      <w:r w:rsidR="002C0B1D" w:rsidRPr="00020819">
        <w:rPr>
          <w:rFonts w:asciiTheme="minorHAnsi" w:hAnsiTheme="minorHAnsi"/>
          <w:sz w:val="18"/>
          <w:szCs w:val="18"/>
        </w:rPr>
        <w:t xml:space="preserve">. </w:t>
      </w:r>
      <w:r w:rsidR="0027042C" w:rsidRPr="00020819">
        <w:rPr>
          <w:rFonts w:asciiTheme="minorHAnsi" w:hAnsiTheme="minorHAnsi"/>
          <w:sz w:val="18"/>
          <w:szCs w:val="18"/>
        </w:rPr>
        <w:t>It capture</w:t>
      </w:r>
      <w:r w:rsidR="00395A16" w:rsidRPr="00020819">
        <w:rPr>
          <w:rFonts w:asciiTheme="minorHAnsi" w:hAnsiTheme="minorHAnsi"/>
          <w:sz w:val="18"/>
          <w:szCs w:val="18"/>
        </w:rPr>
        <w:t>s</w:t>
      </w:r>
      <w:r w:rsidR="0027042C" w:rsidRPr="00020819">
        <w:rPr>
          <w:rFonts w:asciiTheme="minorHAnsi" w:hAnsiTheme="minorHAnsi"/>
          <w:sz w:val="18"/>
          <w:szCs w:val="18"/>
        </w:rPr>
        <w:t xml:space="preserve"> the volumes of hard- </w:t>
      </w:r>
      <w:r w:rsidR="00A03F8D" w:rsidRPr="00020819">
        <w:rPr>
          <w:rFonts w:asciiTheme="minorHAnsi" w:hAnsiTheme="minorHAnsi"/>
          <w:sz w:val="18"/>
          <w:szCs w:val="18"/>
        </w:rPr>
        <w:t>and</w:t>
      </w:r>
      <w:r w:rsidR="0027042C" w:rsidRPr="00020819">
        <w:rPr>
          <w:rFonts w:asciiTheme="minorHAnsi" w:hAnsiTheme="minorHAnsi"/>
          <w:sz w:val="18"/>
          <w:szCs w:val="18"/>
        </w:rPr>
        <w:t xml:space="preserve"> softwood timber originating from their respective plantations until the </w:t>
      </w:r>
      <w:r w:rsidR="009F54D6" w:rsidRPr="00020819">
        <w:rPr>
          <w:rFonts w:asciiTheme="minorHAnsi" w:hAnsiTheme="minorHAnsi"/>
          <w:sz w:val="18"/>
          <w:szCs w:val="18"/>
        </w:rPr>
        <w:t xml:space="preserve">export port or </w:t>
      </w:r>
      <w:r w:rsidR="0027042C" w:rsidRPr="00020819">
        <w:rPr>
          <w:rFonts w:asciiTheme="minorHAnsi" w:hAnsiTheme="minorHAnsi"/>
          <w:sz w:val="18"/>
          <w:szCs w:val="18"/>
        </w:rPr>
        <w:t xml:space="preserve">first major processing node in the supply chain. Volumes of hard- and softwood </w:t>
      </w:r>
      <w:r w:rsidR="00395A16" w:rsidRPr="00020819">
        <w:rPr>
          <w:rFonts w:asciiTheme="minorHAnsi" w:hAnsiTheme="minorHAnsi"/>
          <w:sz w:val="18"/>
          <w:szCs w:val="18"/>
        </w:rPr>
        <w:t xml:space="preserve">are </w:t>
      </w:r>
      <w:r w:rsidR="0027042C" w:rsidRPr="00020819">
        <w:rPr>
          <w:rFonts w:asciiTheme="minorHAnsi" w:hAnsiTheme="minorHAnsi"/>
          <w:sz w:val="18"/>
          <w:szCs w:val="18"/>
        </w:rPr>
        <w:t xml:space="preserve">distributed </w:t>
      </w:r>
      <w:r w:rsidR="00395A16" w:rsidRPr="00020819">
        <w:rPr>
          <w:rFonts w:asciiTheme="minorHAnsi" w:hAnsiTheme="minorHAnsi"/>
          <w:sz w:val="18"/>
          <w:szCs w:val="18"/>
        </w:rPr>
        <w:t xml:space="preserve">between </w:t>
      </w:r>
      <w:r w:rsidR="0027042C" w:rsidRPr="00020819">
        <w:rPr>
          <w:rFonts w:asciiTheme="minorHAnsi" w:hAnsiTheme="minorHAnsi"/>
          <w:sz w:val="18"/>
          <w:szCs w:val="18"/>
        </w:rPr>
        <w:t xml:space="preserve">the available processors based </w:t>
      </w:r>
      <w:r w:rsidR="00395A16" w:rsidRPr="00020819">
        <w:rPr>
          <w:rFonts w:asciiTheme="minorHAnsi" w:hAnsiTheme="minorHAnsi"/>
          <w:sz w:val="18"/>
          <w:szCs w:val="18"/>
        </w:rPr>
        <w:t xml:space="preserve">both </w:t>
      </w:r>
      <w:r w:rsidR="0027042C" w:rsidRPr="00020819">
        <w:rPr>
          <w:rFonts w:asciiTheme="minorHAnsi" w:hAnsiTheme="minorHAnsi"/>
          <w:sz w:val="18"/>
          <w:szCs w:val="18"/>
        </w:rPr>
        <w:t>on the predominant type of timber processed at a facility and a facilit</w:t>
      </w:r>
      <w:r w:rsidR="00395A16" w:rsidRPr="00020819">
        <w:rPr>
          <w:rFonts w:asciiTheme="minorHAnsi" w:hAnsiTheme="minorHAnsi"/>
          <w:sz w:val="18"/>
          <w:szCs w:val="18"/>
        </w:rPr>
        <w:t>y’s processing</w:t>
      </w:r>
      <w:r w:rsidR="0027042C" w:rsidRPr="00020819">
        <w:rPr>
          <w:rFonts w:asciiTheme="minorHAnsi" w:hAnsiTheme="minorHAnsi"/>
          <w:sz w:val="18"/>
          <w:szCs w:val="18"/>
        </w:rPr>
        <w:t xml:space="preserve"> capacity. </w:t>
      </w:r>
    </w:p>
    <w:p w14:paraId="2745728A" w14:textId="5EF04359" w:rsidR="000151FD" w:rsidRPr="00020819" w:rsidRDefault="00D81D9D" w:rsidP="000151FD">
      <w:pPr>
        <w:pStyle w:val="BodyText"/>
        <w:jc w:val="both"/>
        <w:rPr>
          <w:rFonts w:asciiTheme="minorHAnsi" w:hAnsiTheme="minorHAnsi"/>
          <w:sz w:val="18"/>
          <w:szCs w:val="18"/>
        </w:rPr>
      </w:pPr>
      <w:r w:rsidRPr="00020819">
        <w:rPr>
          <w:rFonts w:asciiTheme="minorHAnsi" w:hAnsiTheme="minorHAnsi"/>
          <w:noProof/>
          <w:sz w:val="18"/>
          <w:szCs w:val="18"/>
        </w:rPr>
        <w:drawing>
          <wp:inline distT="0" distB="0" distL="0" distR="0" wp14:anchorId="515511B3" wp14:editId="061DEAE8">
            <wp:extent cx="5748655" cy="4754880"/>
            <wp:effectExtent l="0" t="0" r="4445" b="7620"/>
            <wp:docPr id="27" name="Picture 27" descr="modelled supply chain"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655" cy="4754880"/>
                    </a:xfrm>
                    <a:prstGeom prst="rect">
                      <a:avLst/>
                    </a:prstGeom>
                    <a:noFill/>
                    <a:ln>
                      <a:noFill/>
                    </a:ln>
                  </pic:spPr>
                </pic:pic>
              </a:graphicData>
            </a:graphic>
          </wp:inline>
        </w:drawing>
      </w:r>
    </w:p>
    <w:p w14:paraId="7357CB34" w14:textId="48B7B424" w:rsidR="00BC3ECD" w:rsidRPr="00020819" w:rsidRDefault="002C0B1D" w:rsidP="00A03F8D">
      <w:pPr>
        <w:pStyle w:val="Caption"/>
        <w:keepNext w:val="0"/>
        <w:spacing w:before="0"/>
        <w:rPr>
          <w:rFonts w:asciiTheme="minorHAnsi" w:hAnsiTheme="minorHAnsi"/>
          <w:sz w:val="18"/>
        </w:rPr>
      </w:pPr>
      <w:bookmarkStart w:id="7" w:name="_Ref478459613"/>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1</w:t>
      </w:r>
      <w:r w:rsidR="008341C7" w:rsidRPr="00020819">
        <w:rPr>
          <w:rFonts w:asciiTheme="minorHAnsi" w:hAnsiTheme="minorHAnsi"/>
          <w:noProof/>
          <w:sz w:val="18"/>
        </w:rPr>
        <w:fldChar w:fldCharType="end"/>
      </w:r>
      <w:bookmarkEnd w:id="7"/>
      <w:r w:rsidR="00BC3ECD" w:rsidRPr="00020819">
        <w:rPr>
          <w:rFonts w:asciiTheme="minorHAnsi" w:hAnsiTheme="minorHAnsi"/>
          <w:sz w:val="18"/>
        </w:rPr>
        <w:t xml:space="preserve"> </w:t>
      </w:r>
      <w:r w:rsidR="00617A62" w:rsidRPr="00020819">
        <w:rPr>
          <w:rFonts w:asciiTheme="minorHAnsi" w:hAnsiTheme="minorHAnsi"/>
          <w:sz w:val="18"/>
        </w:rPr>
        <w:t xml:space="preserve">Modelled supply chain paths for </w:t>
      </w:r>
      <w:r w:rsidR="002E640C" w:rsidRPr="00020819">
        <w:rPr>
          <w:rFonts w:asciiTheme="minorHAnsi" w:hAnsiTheme="minorHAnsi"/>
          <w:sz w:val="18"/>
        </w:rPr>
        <w:t>plantation forestry</w:t>
      </w:r>
      <w:r w:rsidR="00FF7A92" w:rsidRPr="00020819">
        <w:rPr>
          <w:rFonts w:asciiTheme="minorHAnsi" w:hAnsiTheme="minorHAnsi"/>
          <w:sz w:val="18"/>
        </w:rPr>
        <w:t xml:space="preserve">, showing </w:t>
      </w:r>
      <w:r w:rsidR="00B923BD" w:rsidRPr="00020819">
        <w:rPr>
          <w:rFonts w:asciiTheme="minorHAnsi" w:hAnsiTheme="minorHAnsi"/>
          <w:sz w:val="18"/>
        </w:rPr>
        <w:t xml:space="preserve">the volume in </w:t>
      </w:r>
      <w:r w:rsidR="00FF7A92" w:rsidRPr="00020819">
        <w:rPr>
          <w:rFonts w:asciiTheme="minorHAnsi" w:hAnsiTheme="minorHAnsi"/>
          <w:sz w:val="18"/>
        </w:rPr>
        <w:t>million cubic meters (</w:t>
      </w:r>
      <w:r w:rsidR="00037DE3" w:rsidRPr="00020819">
        <w:rPr>
          <w:rFonts w:asciiTheme="minorHAnsi" w:hAnsiTheme="minorHAnsi"/>
          <w:sz w:val="18"/>
        </w:rPr>
        <w:t xml:space="preserve">m </w:t>
      </w:r>
      <w:r w:rsidR="00FF7A92" w:rsidRPr="00020819">
        <w:rPr>
          <w:rFonts w:asciiTheme="minorHAnsi" w:hAnsiTheme="minorHAnsi"/>
          <w:sz w:val="18"/>
        </w:rPr>
        <w:t>m</w:t>
      </w:r>
      <w:r w:rsidR="00FF7A92" w:rsidRPr="00020819">
        <w:rPr>
          <w:rFonts w:asciiTheme="minorHAnsi" w:hAnsiTheme="minorHAnsi"/>
          <w:sz w:val="18"/>
          <w:vertAlign w:val="superscript"/>
        </w:rPr>
        <w:t>3</w:t>
      </w:r>
      <w:r w:rsidR="00FF7A92" w:rsidRPr="00020819">
        <w:rPr>
          <w:rFonts w:asciiTheme="minorHAnsi" w:hAnsiTheme="minorHAnsi"/>
          <w:sz w:val="18"/>
        </w:rPr>
        <w:t>) transported</w:t>
      </w:r>
      <w:r w:rsidR="00B923BD" w:rsidRPr="00020819">
        <w:rPr>
          <w:rFonts w:asciiTheme="minorHAnsi" w:hAnsiTheme="minorHAnsi"/>
          <w:sz w:val="18"/>
        </w:rPr>
        <w:t xml:space="preserve"> over 25 years</w:t>
      </w:r>
      <w:r w:rsidR="005E0EA3" w:rsidRPr="00020819">
        <w:rPr>
          <w:rFonts w:asciiTheme="minorHAnsi" w:hAnsiTheme="minorHAnsi"/>
          <w:sz w:val="18"/>
        </w:rPr>
        <w:t xml:space="preserve"> (2016–2041)</w:t>
      </w:r>
      <w:r w:rsidR="002E640C" w:rsidRPr="00020819">
        <w:rPr>
          <w:rFonts w:asciiTheme="minorHAnsi" w:hAnsiTheme="minorHAnsi"/>
          <w:sz w:val="18"/>
        </w:rPr>
        <w:t>.</w:t>
      </w:r>
    </w:p>
    <w:p w14:paraId="4C726DE3" w14:textId="654A2FC5" w:rsidR="006B3028" w:rsidRPr="00020819" w:rsidRDefault="006B3028">
      <w:pPr>
        <w:spacing w:after="0"/>
        <w:rPr>
          <w:rFonts w:asciiTheme="minorHAnsi" w:hAnsiTheme="minorHAnsi"/>
          <w:sz w:val="18"/>
          <w:szCs w:val="18"/>
        </w:rPr>
      </w:pPr>
      <w:r w:rsidRPr="00020819">
        <w:rPr>
          <w:rFonts w:asciiTheme="minorHAnsi" w:hAnsiTheme="minorHAnsi"/>
          <w:sz w:val="18"/>
          <w:szCs w:val="18"/>
        </w:rPr>
        <w:br w:type="page"/>
      </w:r>
    </w:p>
    <w:p w14:paraId="09997EB4" w14:textId="1F4B9809" w:rsidR="00235B3F" w:rsidRPr="00020819" w:rsidRDefault="00ED2C99" w:rsidP="00ED2C99">
      <w:pPr>
        <w:pStyle w:val="Heading1"/>
        <w:rPr>
          <w:rFonts w:asciiTheme="minorHAnsi" w:hAnsiTheme="minorHAnsi"/>
          <w:sz w:val="18"/>
          <w:szCs w:val="18"/>
        </w:rPr>
      </w:pPr>
      <w:bookmarkStart w:id="8" w:name="_Ref478471822"/>
      <w:bookmarkStart w:id="9" w:name="_Toc505781040"/>
      <w:r w:rsidRPr="00020819">
        <w:rPr>
          <w:rFonts w:asciiTheme="minorHAnsi" w:hAnsiTheme="minorHAnsi"/>
          <w:sz w:val="18"/>
          <w:szCs w:val="18"/>
        </w:rPr>
        <w:lastRenderedPageBreak/>
        <w:t>Data availab</w:t>
      </w:r>
      <w:r w:rsidR="00395A16" w:rsidRPr="00020819">
        <w:rPr>
          <w:rFonts w:asciiTheme="minorHAnsi" w:hAnsiTheme="minorHAnsi"/>
          <w:sz w:val="18"/>
          <w:szCs w:val="18"/>
        </w:rPr>
        <w:t>ility</w:t>
      </w:r>
      <w:bookmarkEnd w:id="8"/>
      <w:bookmarkEnd w:id="9"/>
    </w:p>
    <w:p w14:paraId="6DDFD5E4" w14:textId="77777777" w:rsidR="00ED2C99" w:rsidRPr="00020819" w:rsidRDefault="00ED2C99" w:rsidP="00ED2C99">
      <w:pPr>
        <w:pStyle w:val="Heading2"/>
        <w:rPr>
          <w:rFonts w:asciiTheme="minorHAnsi" w:hAnsiTheme="minorHAnsi"/>
          <w:sz w:val="18"/>
          <w:szCs w:val="18"/>
        </w:rPr>
      </w:pPr>
      <w:bookmarkStart w:id="10" w:name="_Toc505781041"/>
      <w:r w:rsidRPr="00020819">
        <w:rPr>
          <w:rFonts w:asciiTheme="minorHAnsi" w:hAnsiTheme="minorHAnsi"/>
          <w:sz w:val="18"/>
          <w:szCs w:val="18"/>
        </w:rPr>
        <w:t>Plantation datasets</w:t>
      </w:r>
      <w:bookmarkEnd w:id="10"/>
    </w:p>
    <w:p w14:paraId="63727B22" w14:textId="5A019DF2" w:rsidR="00057F10" w:rsidRPr="00020819" w:rsidRDefault="00583FF1" w:rsidP="00057F10">
      <w:pPr>
        <w:pStyle w:val="BodyText"/>
        <w:spacing w:before="0" w:after="0"/>
        <w:rPr>
          <w:rFonts w:asciiTheme="minorHAnsi" w:hAnsiTheme="minorHAnsi"/>
          <w:sz w:val="18"/>
          <w:szCs w:val="18"/>
        </w:rPr>
      </w:pPr>
      <w:r w:rsidRPr="00020819">
        <w:rPr>
          <w:rFonts w:asciiTheme="minorHAnsi" w:hAnsiTheme="minorHAnsi"/>
          <w:sz w:val="18"/>
          <w:szCs w:val="18"/>
        </w:rPr>
        <w:t>The national dataset provided by ABARES comprise</w:t>
      </w:r>
      <w:r w:rsidR="00395A16" w:rsidRPr="00020819">
        <w:rPr>
          <w:rFonts w:asciiTheme="minorHAnsi" w:hAnsiTheme="minorHAnsi"/>
          <w:sz w:val="18"/>
          <w:szCs w:val="18"/>
        </w:rPr>
        <w:t>s</w:t>
      </w:r>
      <w:r w:rsidRPr="00020819">
        <w:rPr>
          <w:rFonts w:asciiTheme="minorHAnsi" w:hAnsiTheme="minorHAnsi"/>
          <w:sz w:val="18"/>
          <w:szCs w:val="18"/>
        </w:rPr>
        <w:t xml:space="preserve"> the locations of 49,000 plantations covering a total area of 1.94 m</w:t>
      </w:r>
      <w:r w:rsidR="00395A16" w:rsidRPr="00020819">
        <w:rPr>
          <w:rFonts w:asciiTheme="minorHAnsi" w:hAnsiTheme="minorHAnsi"/>
          <w:sz w:val="18"/>
          <w:szCs w:val="18"/>
        </w:rPr>
        <w:t>illion</w:t>
      </w:r>
      <w:r w:rsidR="0051003A" w:rsidRPr="00020819">
        <w:rPr>
          <w:rFonts w:asciiTheme="minorHAnsi" w:hAnsiTheme="minorHAnsi"/>
          <w:sz w:val="18"/>
          <w:szCs w:val="18"/>
        </w:rPr>
        <w:t xml:space="preserve"> </w:t>
      </w:r>
      <w:r w:rsidRPr="00020819">
        <w:rPr>
          <w:rFonts w:asciiTheme="minorHAnsi" w:hAnsiTheme="minorHAnsi"/>
          <w:sz w:val="18"/>
          <w:szCs w:val="18"/>
        </w:rPr>
        <w:t>ha</w:t>
      </w:r>
      <w:r w:rsidR="00B923BD" w:rsidRPr="00020819">
        <w:rPr>
          <w:rFonts w:asciiTheme="minorHAnsi" w:hAnsiTheme="minorHAnsi"/>
          <w:sz w:val="18"/>
          <w:szCs w:val="18"/>
        </w:rPr>
        <w:t>,</w:t>
      </w:r>
      <w:r w:rsidRPr="00020819">
        <w:rPr>
          <w:rFonts w:asciiTheme="minorHAnsi" w:hAnsiTheme="minorHAnsi"/>
          <w:sz w:val="18"/>
          <w:szCs w:val="18"/>
        </w:rPr>
        <w:t xml:space="preserve"> of which 919,000 ha are covered by hardwood</w:t>
      </w:r>
      <w:r w:rsidR="00395A16" w:rsidRPr="00020819">
        <w:rPr>
          <w:rFonts w:asciiTheme="minorHAnsi" w:hAnsiTheme="minorHAnsi"/>
          <w:sz w:val="18"/>
          <w:szCs w:val="18"/>
        </w:rPr>
        <w:t xml:space="preserve"> and</w:t>
      </w:r>
      <w:r w:rsidRPr="00020819">
        <w:rPr>
          <w:rFonts w:asciiTheme="minorHAnsi" w:hAnsiTheme="minorHAnsi"/>
          <w:sz w:val="18"/>
          <w:szCs w:val="18"/>
        </w:rPr>
        <w:t xml:space="preserve"> about 1.03</w:t>
      </w:r>
      <w:r w:rsidR="00395A16" w:rsidRPr="00020819">
        <w:rPr>
          <w:rFonts w:asciiTheme="minorHAnsi" w:hAnsiTheme="minorHAnsi"/>
          <w:sz w:val="18"/>
          <w:szCs w:val="18"/>
        </w:rPr>
        <w:t xml:space="preserve"> </w:t>
      </w:r>
      <w:r w:rsidRPr="00020819">
        <w:rPr>
          <w:rFonts w:asciiTheme="minorHAnsi" w:hAnsiTheme="minorHAnsi"/>
          <w:sz w:val="18"/>
          <w:szCs w:val="18"/>
        </w:rPr>
        <w:t>m</w:t>
      </w:r>
      <w:r w:rsidR="00395A16" w:rsidRPr="00020819">
        <w:rPr>
          <w:rFonts w:asciiTheme="minorHAnsi" w:hAnsiTheme="minorHAnsi"/>
          <w:sz w:val="18"/>
          <w:szCs w:val="18"/>
        </w:rPr>
        <w:t xml:space="preserve">illion </w:t>
      </w:r>
      <w:r w:rsidRPr="00020819">
        <w:rPr>
          <w:rFonts w:asciiTheme="minorHAnsi" w:hAnsiTheme="minorHAnsi"/>
          <w:sz w:val="18"/>
          <w:szCs w:val="18"/>
        </w:rPr>
        <w:t xml:space="preserve">ha by softwood. A total of about 12,000 ha </w:t>
      </w:r>
      <w:r w:rsidR="00395A16" w:rsidRPr="00020819">
        <w:rPr>
          <w:rFonts w:asciiTheme="minorHAnsi" w:hAnsiTheme="minorHAnsi"/>
          <w:sz w:val="18"/>
          <w:szCs w:val="18"/>
        </w:rPr>
        <w:t xml:space="preserve">are categorised as </w:t>
      </w:r>
      <w:r w:rsidRPr="00020819">
        <w:rPr>
          <w:rFonts w:asciiTheme="minorHAnsi" w:hAnsiTheme="minorHAnsi"/>
          <w:sz w:val="18"/>
          <w:szCs w:val="18"/>
        </w:rPr>
        <w:t>mixed species, unknown or fallow</w:t>
      </w:r>
      <w:r w:rsidR="009F54D6" w:rsidRPr="00020819">
        <w:rPr>
          <w:rFonts w:asciiTheme="minorHAnsi" w:hAnsiTheme="minorHAnsi"/>
          <w:sz w:val="18"/>
          <w:szCs w:val="18"/>
        </w:rPr>
        <w:t>, which weren’t used in the analysis</w:t>
      </w:r>
      <w:r w:rsidRPr="00020819">
        <w:rPr>
          <w:rFonts w:asciiTheme="minorHAnsi" w:hAnsiTheme="minorHAnsi"/>
          <w:sz w:val="18"/>
          <w:szCs w:val="18"/>
        </w:rPr>
        <w:t xml:space="preserve">. These values </w:t>
      </w:r>
      <w:r w:rsidR="00B923BD" w:rsidRPr="00020819">
        <w:rPr>
          <w:rFonts w:asciiTheme="minorHAnsi" w:hAnsiTheme="minorHAnsi"/>
          <w:sz w:val="18"/>
          <w:szCs w:val="18"/>
        </w:rPr>
        <w:t xml:space="preserve">closely </w:t>
      </w:r>
      <w:r w:rsidR="00E32185" w:rsidRPr="00020819">
        <w:rPr>
          <w:rFonts w:asciiTheme="minorHAnsi" w:hAnsiTheme="minorHAnsi"/>
          <w:sz w:val="18"/>
          <w:szCs w:val="18"/>
        </w:rPr>
        <w:t>approximate</w:t>
      </w:r>
      <w:r w:rsidRPr="00020819">
        <w:rPr>
          <w:rFonts w:asciiTheme="minorHAnsi" w:hAnsiTheme="minorHAnsi"/>
          <w:sz w:val="18"/>
          <w:szCs w:val="18"/>
        </w:rPr>
        <w:t xml:space="preserve"> the official area statistics for the years 2014-15 </w:t>
      </w:r>
      <w:r w:rsidR="00CE6C15" w:rsidRPr="00020819">
        <w:rPr>
          <w:rFonts w:asciiTheme="minorHAnsi" w:hAnsiTheme="minorHAnsi"/>
          <w:sz w:val="18"/>
          <w:szCs w:val="18"/>
        </w:rPr>
        <w:t>as</w:t>
      </w:r>
      <w:r w:rsidR="009F54D6" w:rsidRPr="00020819">
        <w:rPr>
          <w:rFonts w:asciiTheme="minorHAnsi" w:hAnsiTheme="minorHAnsi"/>
          <w:sz w:val="18"/>
          <w:szCs w:val="18"/>
        </w:rPr>
        <w:t xml:space="preserve"> </w:t>
      </w:r>
      <w:r w:rsidRPr="00020819">
        <w:rPr>
          <w:rFonts w:asciiTheme="minorHAnsi" w:hAnsiTheme="minorHAnsi"/>
          <w:sz w:val="18"/>
          <w:szCs w:val="18"/>
        </w:rPr>
        <w:t xml:space="preserve">provided by ABARES (2016). </w:t>
      </w:r>
      <w:r w:rsidR="00CE6C15" w:rsidRPr="00020819">
        <w:rPr>
          <w:rFonts w:asciiTheme="minorHAnsi" w:hAnsiTheme="minorHAnsi"/>
          <w:sz w:val="18"/>
          <w:szCs w:val="18"/>
        </w:rPr>
        <w:t>Where data was available, s</w:t>
      </w:r>
      <w:r w:rsidR="00256EA6" w:rsidRPr="00020819">
        <w:rPr>
          <w:rFonts w:asciiTheme="minorHAnsi" w:hAnsiTheme="minorHAnsi"/>
          <w:sz w:val="18"/>
          <w:szCs w:val="18"/>
        </w:rPr>
        <w:t>patial d</w:t>
      </w:r>
      <w:r w:rsidRPr="00020819">
        <w:rPr>
          <w:rFonts w:asciiTheme="minorHAnsi" w:hAnsiTheme="minorHAnsi"/>
          <w:sz w:val="18"/>
          <w:szCs w:val="18"/>
        </w:rPr>
        <w:t xml:space="preserve">atasets from state </w:t>
      </w:r>
      <w:r w:rsidR="00194E57" w:rsidRPr="00020819">
        <w:rPr>
          <w:rFonts w:asciiTheme="minorHAnsi" w:hAnsiTheme="minorHAnsi"/>
          <w:sz w:val="18"/>
          <w:szCs w:val="18"/>
        </w:rPr>
        <w:t xml:space="preserve">government </w:t>
      </w:r>
      <w:r w:rsidR="009F4EAA" w:rsidRPr="00020819">
        <w:rPr>
          <w:rFonts w:asciiTheme="minorHAnsi" w:hAnsiTheme="minorHAnsi"/>
          <w:sz w:val="18"/>
          <w:szCs w:val="18"/>
        </w:rPr>
        <w:t xml:space="preserve">agencies </w:t>
      </w:r>
      <w:r w:rsidRPr="00020819">
        <w:rPr>
          <w:rFonts w:asciiTheme="minorHAnsi" w:hAnsiTheme="minorHAnsi"/>
          <w:sz w:val="18"/>
          <w:szCs w:val="18"/>
        </w:rPr>
        <w:t xml:space="preserve">or from industry were </w:t>
      </w:r>
      <w:r w:rsidR="00CE6C15" w:rsidRPr="00020819">
        <w:rPr>
          <w:rFonts w:asciiTheme="minorHAnsi" w:hAnsiTheme="minorHAnsi"/>
          <w:sz w:val="18"/>
          <w:szCs w:val="18"/>
        </w:rPr>
        <w:t xml:space="preserve">prioritised </w:t>
      </w:r>
      <w:r w:rsidRPr="00020819">
        <w:rPr>
          <w:rFonts w:asciiTheme="minorHAnsi" w:hAnsiTheme="minorHAnsi"/>
          <w:sz w:val="18"/>
          <w:szCs w:val="18"/>
        </w:rPr>
        <w:t>over the ABARES data</w:t>
      </w:r>
      <w:r w:rsidR="009F54D6" w:rsidRPr="00020819">
        <w:rPr>
          <w:rFonts w:asciiTheme="minorHAnsi" w:hAnsiTheme="minorHAnsi"/>
          <w:sz w:val="18"/>
          <w:szCs w:val="18"/>
        </w:rPr>
        <w:t xml:space="preserve"> due to the higher spatial granularity of location, crops rotations and species</w:t>
      </w:r>
      <w:r w:rsidR="00CE6C15" w:rsidRPr="00020819">
        <w:rPr>
          <w:rFonts w:asciiTheme="minorHAnsi" w:hAnsiTheme="minorHAnsi"/>
          <w:sz w:val="18"/>
          <w:szCs w:val="18"/>
        </w:rPr>
        <w:t>.</w:t>
      </w:r>
      <w:bookmarkStart w:id="11" w:name="_Ref484766663"/>
      <w:r w:rsidR="00057F10" w:rsidRPr="00020819">
        <w:rPr>
          <w:rFonts w:asciiTheme="minorHAnsi" w:hAnsiTheme="minorHAnsi"/>
          <w:sz w:val="18"/>
          <w:szCs w:val="18"/>
        </w:rPr>
        <w:t xml:space="preserve"> </w:t>
      </w:r>
    </w:p>
    <w:p w14:paraId="1222BEE2" w14:textId="77777777" w:rsidR="001B6C90" w:rsidRPr="00020819" w:rsidRDefault="001B6C90" w:rsidP="00057F10">
      <w:pPr>
        <w:pStyle w:val="BodyText"/>
        <w:spacing w:before="0" w:after="0"/>
        <w:rPr>
          <w:rFonts w:asciiTheme="minorHAnsi" w:hAnsiTheme="minorHAnsi"/>
          <w:sz w:val="18"/>
          <w:szCs w:val="18"/>
        </w:rPr>
      </w:pPr>
    </w:p>
    <w:p w14:paraId="24BA2159" w14:textId="0DBDE800" w:rsidR="006B3028" w:rsidRPr="00020819" w:rsidRDefault="006B3028" w:rsidP="006B3028">
      <w:pPr>
        <w:pStyle w:val="Caption"/>
        <w:rPr>
          <w:rFonts w:asciiTheme="minorHAnsi" w:hAnsiTheme="minorHAnsi"/>
          <w:sz w:val="18"/>
        </w:rPr>
      </w:pPr>
      <w:r w:rsidRPr="00020819">
        <w:rPr>
          <w:rFonts w:asciiTheme="minorHAnsi" w:hAnsiTheme="minorHAnsi"/>
          <w:sz w:val="18"/>
        </w:rPr>
        <w:t xml:space="preserve">Table </w:t>
      </w:r>
      <w:r w:rsidRPr="00020819">
        <w:rPr>
          <w:rFonts w:asciiTheme="minorHAnsi" w:hAnsiTheme="minorHAnsi"/>
          <w:sz w:val="18"/>
        </w:rPr>
        <w:fldChar w:fldCharType="begin"/>
      </w:r>
      <w:r w:rsidRPr="00020819">
        <w:rPr>
          <w:rFonts w:asciiTheme="minorHAnsi" w:hAnsiTheme="minorHAnsi"/>
          <w:sz w:val="18"/>
        </w:rPr>
        <w:instrText xml:space="preserve"> SEQ Table \* ARABIC </w:instrText>
      </w:r>
      <w:r w:rsidRPr="00020819">
        <w:rPr>
          <w:rFonts w:asciiTheme="minorHAnsi" w:hAnsiTheme="minorHAnsi"/>
          <w:sz w:val="18"/>
        </w:rPr>
        <w:fldChar w:fldCharType="separate"/>
      </w:r>
      <w:r w:rsidR="00543098">
        <w:rPr>
          <w:rFonts w:asciiTheme="minorHAnsi" w:hAnsiTheme="minorHAnsi"/>
          <w:noProof/>
          <w:sz w:val="18"/>
        </w:rPr>
        <w:t>1</w:t>
      </w:r>
      <w:r w:rsidRPr="00020819">
        <w:rPr>
          <w:rFonts w:asciiTheme="minorHAnsi" w:hAnsiTheme="minorHAnsi"/>
          <w:sz w:val="18"/>
        </w:rPr>
        <w:fldChar w:fldCharType="end"/>
      </w:r>
      <w:r w:rsidRPr="00020819">
        <w:rPr>
          <w:rFonts w:asciiTheme="minorHAnsi" w:hAnsiTheme="minorHAnsi"/>
          <w:sz w:val="18"/>
        </w:rPr>
        <w:t xml:space="preserve"> Sources of data for plantation locations</w:t>
      </w:r>
    </w:p>
    <w:tbl>
      <w:tblPr>
        <w:tblStyle w:val="TableGrid"/>
        <w:tblW w:w="0" w:type="auto"/>
        <w:tblLook w:val="04A0" w:firstRow="1" w:lastRow="0" w:firstColumn="1" w:lastColumn="0" w:noHBand="0" w:noVBand="1"/>
        <w:tblCaption w:val="Table 1"/>
        <w:tblDescription w:val="Source data for plantation locations"/>
      </w:tblPr>
      <w:tblGrid>
        <w:gridCol w:w="2263"/>
        <w:gridCol w:w="3544"/>
        <w:gridCol w:w="3821"/>
      </w:tblGrid>
      <w:tr w:rsidR="00020819" w:rsidRPr="00020819" w14:paraId="70AC96FB" w14:textId="77777777" w:rsidTr="00020819">
        <w:trPr>
          <w:tblHeader/>
        </w:trPr>
        <w:tc>
          <w:tcPr>
            <w:tcW w:w="2263" w:type="dxa"/>
            <w:tcBorders>
              <w:right w:val="nil"/>
            </w:tcBorders>
          </w:tcPr>
          <w:p w14:paraId="0A44CEA4"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Governmental datasets</w:t>
            </w:r>
          </w:p>
        </w:tc>
        <w:tc>
          <w:tcPr>
            <w:tcW w:w="3544" w:type="dxa"/>
            <w:tcBorders>
              <w:left w:val="nil"/>
              <w:right w:val="nil"/>
            </w:tcBorders>
          </w:tcPr>
          <w:p w14:paraId="0CB80F45" w14:textId="77777777" w:rsidR="00020819" w:rsidRPr="00020819" w:rsidRDefault="00020819" w:rsidP="00C00A26">
            <w:pPr>
              <w:pStyle w:val="BodyText"/>
              <w:spacing w:after="0"/>
              <w:rPr>
                <w:rFonts w:asciiTheme="minorHAnsi" w:hAnsiTheme="minorHAnsi"/>
                <w:sz w:val="18"/>
                <w:szCs w:val="18"/>
              </w:rPr>
            </w:pPr>
          </w:p>
        </w:tc>
        <w:tc>
          <w:tcPr>
            <w:tcW w:w="3821" w:type="dxa"/>
            <w:tcBorders>
              <w:left w:val="nil"/>
            </w:tcBorders>
          </w:tcPr>
          <w:p w14:paraId="0C2E8B8F" w14:textId="77777777" w:rsidR="00020819" w:rsidRPr="00020819" w:rsidRDefault="00020819" w:rsidP="00C00A26">
            <w:pPr>
              <w:pStyle w:val="BodyText"/>
              <w:spacing w:after="0"/>
              <w:rPr>
                <w:rFonts w:asciiTheme="minorHAnsi" w:hAnsiTheme="minorHAnsi"/>
                <w:sz w:val="18"/>
                <w:szCs w:val="18"/>
              </w:rPr>
            </w:pPr>
          </w:p>
        </w:tc>
      </w:tr>
      <w:tr w:rsidR="00020819" w:rsidRPr="00020819" w14:paraId="4AC52231" w14:textId="77777777" w:rsidTr="00020819">
        <w:tc>
          <w:tcPr>
            <w:tcW w:w="2263" w:type="dxa"/>
          </w:tcPr>
          <w:p w14:paraId="28291791"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State</w:t>
            </w:r>
          </w:p>
        </w:tc>
        <w:tc>
          <w:tcPr>
            <w:tcW w:w="3544" w:type="dxa"/>
          </w:tcPr>
          <w:p w14:paraId="4B79DD3B"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Source</w:t>
            </w:r>
          </w:p>
        </w:tc>
        <w:tc>
          <w:tcPr>
            <w:tcW w:w="3821" w:type="dxa"/>
          </w:tcPr>
          <w:p w14:paraId="1D290C2F"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Remarks</w:t>
            </w:r>
          </w:p>
        </w:tc>
      </w:tr>
      <w:tr w:rsidR="00020819" w:rsidRPr="00020819" w14:paraId="6D238672" w14:textId="77777777" w:rsidTr="00020819">
        <w:tc>
          <w:tcPr>
            <w:tcW w:w="2263" w:type="dxa"/>
          </w:tcPr>
          <w:p w14:paraId="07BD97B5"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NSW</w:t>
            </w:r>
          </w:p>
        </w:tc>
        <w:tc>
          <w:tcPr>
            <w:tcW w:w="3544" w:type="dxa"/>
          </w:tcPr>
          <w:p w14:paraId="0F71AF6F"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NSW – Department of Industry - Lands</w:t>
            </w:r>
          </w:p>
        </w:tc>
        <w:tc>
          <w:tcPr>
            <w:tcW w:w="3821" w:type="dxa"/>
          </w:tcPr>
          <w:p w14:paraId="1763DD0A"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A GIS compatible dataset showing plantation locations in NSW; spreadsheet with plantation IDs and age class</w:t>
            </w:r>
          </w:p>
        </w:tc>
      </w:tr>
      <w:tr w:rsidR="00020819" w:rsidRPr="00020819" w14:paraId="456FFE7B" w14:textId="77777777" w:rsidTr="00020819">
        <w:tc>
          <w:tcPr>
            <w:tcW w:w="2263" w:type="dxa"/>
          </w:tcPr>
          <w:p w14:paraId="06E9BE00"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WA</w:t>
            </w:r>
          </w:p>
        </w:tc>
        <w:tc>
          <w:tcPr>
            <w:tcW w:w="3544" w:type="dxa"/>
          </w:tcPr>
          <w:p w14:paraId="502ABFC5"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FPC WA</w:t>
            </w:r>
          </w:p>
        </w:tc>
        <w:tc>
          <w:tcPr>
            <w:tcW w:w="3821" w:type="dxa"/>
          </w:tcPr>
          <w:p w14:paraId="130BC422"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A GIS compatible dataset showing hardwood and softwood plantations in WA</w:t>
            </w:r>
          </w:p>
        </w:tc>
      </w:tr>
      <w:tr w:rsidR="00020819" w:rsidRPr="00020819" w14:paraId="2DE63202" w14:textId="77777777" w:rsidTr="00020819">
        <w:tc>
          <w:tcPr>
            <w:tcW w:w="2263" w:type="dxa"/>
            <w:tcBorders>
              <w:bottom w:val="single" w:sz="4" w:space="0" w:color="00313C"/>
            </w:tcBorders>
          </w:tcPr>
          <w:p w14:paraId="74827C03"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National</w:t>
            </w:r>
          </w:p>
        </w:tc>
        <w:tc>
          <w:tcPr>
            <w:tcW w:w="3544" w:type="dxa"/>
            <w:tcBorders>
              <w:bottom w:val="single" w:sz="4" w:space="0" w:color="00313C"/>
            </w:tcBorders>
          </w:tcPr>
          <w:p w14:paraId="4CDC7C4B"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ABARES map showing Australia’s forestry industry as at 2015</w:t>
            </w:r>
          </w:p>
        </w:tc>
        <w:tc>
          <w:tcPr>
            <w:tcW w:w="3821" w:type="dxa"/>
            <w:tcBorders>
              <w:bottom w:val="single" w:sz="4" w:space="0" w:color="00313C"/>
            </w:tcBorders>
          </w:tcPr>
          <w:p w14:paraId="4199372B"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 xml:space="preserve">Approximate locations of all hardwood and softwood plantations in Australia. </w:t>
            </w:r>
          </w:p>
        </w:tc>
      </w:tr>
      <w:tr w:rsidR="00020819" w:rsidRPr="00020819" w14:paraId="47E7A34C" w14:textId="77777777" w:rsidTr="00020819">
        <w:tc>
          <w:tcPr>
            <w:tcW w:w="2263" w:type="dxa"/>
            <w:tcBorders>
              <w:right w:val="nil"/>
            </w:tcBorders>
          </w:tcPr>
          <w:p w14:paraId="731931D8"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Case study datasets</w:t>
            </w:r>
          </w:p>
        </w:tc>
        <w:tc>
          <w:tcPr>
            <w:tcW w:w="3544" w:type="dxa"/>
            <w:tcBorders>
              <w:left w:val="nil"/>
              <w:right w:val="nil"/>
            </w:tcBorders>
          </w:tcPr>
          <w:p w14:paraId="289A115F" w14:textId="77777777" w:rsidR="00020819" w:rsidRPr="00020819" w:rsidRDefault="00020819" w:rsidP="00C00A26">
            <w:pPr>
              <w:pStyle w:val="BodyText"/>
              <w:spacing w:after="0"/>
              <w:rPr>
                <w:rFonts w:asciiTheme="minorHAnsi" w:hAnsiTheme="minorHAnsi"/>
                <w:sz w:val="18"/>
                <w:szCs w:val="18"/>
              </w:rPr>
            </w:pPr>
          </w:p>
        </w:tc>
        <w:tc>
          <w:tcPr>
            <w:tcW w:w="3821" w:type="dxa"/>
            <w:tcBorders>
              <w:left w:val="nil"/>
            </w:tcBorders>
          </w:tcPr>
          <w:p w14:paraId="3999448D" w14:textId="77777777" w:rsidR="00020819" w:rsidRPr="00020819" w:rsidRDefault="00020819" w:rsidP="00C00A26">
            <w:pPr>
              <w:pStyle w:val="BodyText"/>
              <w:spacing w:after="0"/>
              <w:rPr>
                <w:rFonts w:asciiTheme="minorHAnsi" w:hAnsiTheme="minorHAnsi"/>
                <w:sz w:val="18"/>
                <w:szCs w:val="18"/>
              </w:rPr>
            </w:pPr>
          </w:p>
        </w:tc>
      </w:tr>
      <w:tr w:rsidR="00020819" w:rsidRPr="00020819" w14:paraId="654595D3" w14:textId="77777777" w:rsidTr="00020819">
        <w:tc>
          <w:tcPr>
            <w:tcW w:w="2263" w:type="dxa"/>
          </w:tcPr>
          <w:p w14:paraId="1C707ECA"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QLD</w:t>
            </w:r>
          </w:p>
        </w:tc>
        <w:tc>
          <w:tcPr>
            <w:tcW w:w="3544" w:type="dxa"/>
          </w:tcPr>
          <w:p w14:paraId="22BCDF9B"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HQ plantations</w:t>
            </w:r>
          </w:p>
        </w:tc>
        <w:tc>
          <w:tcPr>
            <w:tcW w:w="3821" w:type="dxa"/>
          </w:tcPr>
          <w:p w14:paraId="42DAF714" w14:textId="77777777" w:rsidR="00020819" w:rsidRPr="00020819" w:rsidRDefault="00020819" w:rsidP="00C00A26">
            <w:pPr>
              <w:pStyle w:val="BodyText"/>
              <w:spacing w:after="0"/>
              <w:rPr>
                <w:rFonts w:asciiTheme="minorHAnsi" w:hAnsiTheme="minorHAnsi"/>
                <w:sz w:val="18"/>
                <w:szCs w:val="18"/>
              </w:rPr>
            </w:pPr>
            <w:r w:rsidRPr="00020819">
              <w:rPr>
                <w:rFonts w:asciiTheme="minorHAnsi" w:hAnsiTheme="minorHAnsi"/>
                <w:sz w:val="18"/>
                <w:szCs w:val="18"/>
              </w:rPr>
              <w:t>Plantation datasets in South East Queensland, spatially granular road network</w:t>
            </w:r>
          </w:p>
        </w:tc>
      </w:tr>
      <w:tr w:rsidR="00020819" w:rsidRPr="00020819" w14:paraId="7E0C6F39" w14:textId="77777777" w:rsidTr="00020819">
        <w:tc>
          <w:tcPr>
            <w:tcW w:w="2263" w:type="dxa"/>
          </w:tcPr>
          <w:p w14:paraId="3991BE82" w14:textId="77777777" w:rsidR="00020819" w:rsidRPr="00020819" w:rsidRDefault="00020819" w:rsidP="00C00A26">
            <w:pPr>
              <w:pStyle w:val="BodyText"/>
              <w:spacing w:before="0" w:after="0"/>
              <w:rPr>
                <w:rFonts w:asciiTheme="minorHAnsi" w:hAnsiTheme="minorHAnsi"/>
                <w:sz w:val="18"/>
                <w:szCs w:val="18"/>
              </w:rPr>
            </w:pPr>
            <w:r w:rsidRPr="00020819">
              <w:rPr>
                <w:rFonts w:asciiTheme="minorHAnsi" w:hAnsiTheme="minorHAnsi"/>
                <w:sz w:val="18"/>
                <w:szCs w:val="18"/>
              </w:rPr>
              <w:t>WA</w:t>
            </w:r>
          </w:p>
        </w:tc>
        <w:tc>
          <w:tcPr>
            <w:tcW w:w="3544" w:type="dxa"/>
          </w:tcPr>
          <w:p w14:paraId="2746488F" w14:textId="77777777" w:rsidR="00020819" w:rsidRPr="00020819" w:rsidRDefault="00020819" w:rsidP="00C00A26">
            <w:pPr>
              <w:pStyle w:val="BodyText"/>
              <w:spacing w:before="0" w:after="0"/>
              <w:rPr>
                <w:rFonts w:asciiTheme="minorHAnsi" w:hAnsiTheme="minorHAnsi"/>
                <w:sz w:val="18"/>
                <w:szCs w:val="18"/>
              </w:rPr>
            </w:pPr>
            <w:r w:rsidRPr="00020819">
              <w:rPr>
                <w:rFonts w:asciiTheme="minorHAnsi" w:hAnsiTheme="minorHAnsi"/>
                <w:sz w:val="18"/>
                <w:szCs w:val="18"/>
              </w:rPr>
              <w:t>Forest Products Commission of Western Australia (FPC WA)</w:t>
            </w:r>
          </w:p>
        </w:tc>
        <w:tc>
          <w:tcPr>
            <w:tcW w:w="3821" w:type="dxa"/>
          </w:tcPr>
          <w:p w14:paraId="4E5A6CCA" w14:textId="77777777" w:rsidR="00020819" w:rsidRPr="00020819" w:rsidRDefault="00020819" w:rsidP="00C00A26">
            <w:pPr>
              <w:pStyle w:val="BodyText"/>
              <w:spacing w:before="0" w:after="0"/>
              <w:rPr>
                <w:rFonts w:asciiTheme="minorHAnsi" w:hAnsiTheme="minorHAnsi"/>
                <w:sz w:val="18"/>
                <w:szCs w:val="18"/>
              </w:rPr>
            </w:pPr>
            <w:r w:rsidRPr="00020819">
              <w:rPr>
                <w:rFonts w:asciiTheme="minorHAnsi" w:hAnsiTheme="minorHAnsi"/>
                <w:sz w:val="18"/>
                <w:szCs w:val="18"/>
              </w:rPr>
              <w:t>Softwood plantation datasets of WA</w:t>
            </w:r>
          </w:p>
        </w:tc>
      </w:tr>
    </w:tbl>
    <w:p w14:paraId="64C8E3B7" w14:textId="77777777" w:rsidR="006B3028" w:rsidRPr="00020819" w:rsidRDefault="006B3028" w:rsidP="00057F10">
      <w:pPr>
        <w:pStyle w:val="BodyText"/>
        <w:spacing w:before="0" w:after="0"/>
        <w:rPr>
          <w:rFonts w:asciiTheme="minorHAnsi" w:hAnsiTheme="minorHAnsi"/>
          <w:sz w:val="18"/>
          <w:szCs w:val="18"/>
        </w:rPr>
      </w:pPr>
    </w:p>
    <w:bookmarkEnd w:id="11"/>
    <w:p w14:paraId="691B2254" w14:textId="20BE6D77" w:rsidR="009E063D" w:rsidRPr="00020819" w:rsidRDefault="009E063D" w:rsidP="00256EA6">
      <w:pPr>
        <w:spacing w:before="180" w:after="180"/>
        <w:rPr>
          <w:rFonts w:asciiTheme="minorHAnsi" w:hAnsiTheme="minorHAnsi"/>
          <w:sz w:val="18"/>
          <w:szCs w:val="18"/>
        </w:rPr>
      </w:pPr>
      <w:r w:rsidRPr="00020819">
        <w:rPr>
          <w:rFonts w:asciiTheme="minorHAnsi" w:hAnsiTheme="minorHAnsi"/>
          <w:sz w:val="18"/>
          <w:szCs w:val="18"/>
        </w:rPr>
        <w:t xml:space="preserve">The </w:t>
      </w:r>
      <w:r w:rsidR="009F4EAA" w:rsidRPr="00020819">
        <w:rPr>
          <w:rFonts w:asciiTheme="minorHAnsi" w:hAnsiTheme="minorHAnsi"/>
          <w:sz w:val="18"/>
          <w:szCs w:val="18"/>
        </w:rPr>
        <w:t xml:space="preserve">geographic distribution of </w:t>
      </w:r>
      <w:r w:rsidRPr="00020819">
        <w:rPr>
          <w:rFonts w:asciiTheme="minorHAnsi" w:hAnsiTheme="minorHAnsi"/>
          <w:sz w:val="18"/>
          <w:szCs w:val="18"/>
        </w:rPr>
        <w:t xml:space="preserve">hardwood and softwood plantations </w:t>
      </w:r>
      <w:r w:rsidR="009F54D6" w:rsidRPr="00020819">
        <w:rPr>
          <w:rFonts w:asciiTheme="minorHAnsi" w:hAnsiTheme="minorHAnsi"/>
          <w:sz w:val="18"/>
          <w:szCs w:val="18"/>
        </w:rPr>
        <w:t xml:space="preserve">(as of 2014-2015) </w:t>
      </w:r>
      <w:r w:rsidRPr="00020819">
        <w:rPr>
          <w:rFonts w:asciiTheme="minorHAnsi" w:hAnsiTheme="minorHAnsi"/>
          <w:sz w:val="18"/>
          <w:szCs w:val="18"/>
        </w:rPr>
        <w:t xml:space="preserve">across Australia </w:t>
      </w:r>
      <w:r w:rsidR="009F4EAA" w:rsidRPr="00020819">
        <w:rPr>
          <w:rFonts w:asciiTheme="minorHAnsi" w:hAnsiTheme="minorHAnsi"/>
          <w:sz w:val="18"/>
          <w:szCs w:val="18"/>
        </w:rPr>
        <w:t xml:space="preserve">and by National Plantation inventory (NPI) region </w:t>
      </w:r>
      <w:r w:rsidRPr="00020819">
        <w:rPr>
          <w:rFonts w:asciiTheme="minorHAnsi" w:hAnsiTheme="minorHAnsi"/>
          <w:sz w:val="18"/>
          <w:szCs w:val="18"/>
        </w:rPr>
        <w:t xml:space="preserve">was provided by ABARES </w:t>
      </w:r>
      <w:r w:rsidR="00A91EEE" w:rsidRPr="00020819">
        <w:rPr>
          <w:rFonts w:asciiTheme="minorHAnsi" w:hAnsiTheme="minorHAnsi"/>
          <w:sz w:val="18"/>
          <w:szCs w:val="18"/>
        </w:rPr>
        <w:t xml:space="preserve">and is shown in </w:t>
      </w:r>
      <w:r w:rsidRPr="00020819">
        <w:rPr>
          <w:rFonts w:asciiTheme="minorHAnsi" w:hAnsiTheme="minorHAnsi"/>
          <w:sz w:val="18"/>
          <w:szCs w:val="18"/>
        </w:rPr>
        <w:fldChar w:fldCharType="begin"/>
      </w:r>
      <w:r w:rsidRPr="00020819">
        <w:rPr>
          <w:rFonts w:asciiTheme="minorHAnsi" w:hAnsiTheme="minorHAnsi"/>
          <w:sz w:val="18"/>
          <w:szCs w:val="18"/>
        </w:rPr>
        <w:instrText xml:space="preserve"> REF _Ref478472762 \h </w:instrText>
      </w:r>
      <w:r w:rsidR="00A91EEE" w:rsidRPr="00020819">
        <w:rPr>
          <w:rFonts w:asciiTheme="minorHAnsi" w:hAnsiTheme="minorHAnsi"/>
          <w:sz w:val="18"/>
          <w:szCs w:val="18"/>
        </w:rPr>
        <w:instrText xml:space="preserve"> \* MERGEFORMAT </w:instrText>
      </w:r>
      <w:r w:rsidRPr="00020819">
        <w:rPr>
          <w:rFonts w:asciiTheme="minorHAnsi" w:hAnsiTheme="minorHAnsi"/>
          <w:sz w:val="18"/>
          <w:szCs w:val="18"/>
        </w:rPr>
      </w:r>
      <w:r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2</w:t>
      </w:r>
      <w:r w:rsidRPr="00020819">
        <w:rPr>
          <w:rFonts w:asciiTheme="minorHAnsi" w:hAnsiTheme="minorHAnsi"/>
          <w:sz w:val="18"/>
          <w:szCs w:val="18"/>
        </w:rPr>
        <w:fldChar w:fldCharType="end"/>
      </w:r>
      <w:r w:rsidRPr="00020819">
        <w:rPr>
          <w:rFonts w:asciiTheme="minorHAnsi" w:hAnsiTheme="minorHAnsi"/>
          <w:sz w:val="18"/>
          <w:szCs w:val="18"/>
        </w:rPr>
        <w:t xml:space="preserve">. </w:t>
      </w:r>
    </w:p>
    <w:p w14:paraId="5100E8ED" w14:textId="4C6D73C3" w:rsidR="009E063D" w:rsidRPr="00020819" w:rsidRDefault="009E063D" w:rsidP="009E063D">
      <w:pPr>
        <w:rPr>
          <w:rFonts w:asciiTheme="minorHAnsi" w:hAnsiTheme="minorHAnsi"/>
          <w:sz w:val="18"/>
          <w:szCs w:val="18"/>
        </w:rPr>
      </w:pPr>
    </w:p>
    <w:p w14:paraId="6B0BD044" w14:textId="29B391DD" w:rsidR="000026ED" w:rsidRPr="00020819" w:rsidRDefault="00543098" w:rsidP="009E063D">
      <w:pPr>
        <w:rPr>
          <w:rFonts w:asciiTheme="minorHAnsi" w:hAnsiTheme="minorHAnsi"/>
          <w:sz w:val="18"/>
          <w:szCs w:val="18"/>
        </w:rPr>
      </w:pPr>
      <w:r>
        <w:rPr>
          <w:rFonts w:asciiTheme="minorHAnsi" w:hAnsiTheme="minorHAnsi"/>
          <w:sz w:val="18"/>
          <w:szCs w:val="18"/>
        </w:rPr>
        <w:pict w14:anchorId="52490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2 plantations and regions" style="width:466.65pt;height:188.85pt">
            <v:imagedata r:id="rId23" o:title="Forestry_Fig2_plantations_NPI"/>
          </v:shape>
        </w:pict>
      </w:r>
    </w:p>
    <w:p w14:paraId="45D0D7EB" w14:textId="77777777" w:rsidR="00057F10" w:rsidRPr="00020819" w:rsidRDefault="009E063D" w:rsidP="00057F10">
      <w:pPr>
        <w:pStyle w:val="Caption"/>
        <w:keepNext w:val="0"/>
        <w:rPr>
          <w:rFonts w:asciiTheme="minorHAnsi" w:hAnsiTheme="minorHAnsi"/>
          <w:sz w:val="18"/>
        </w:rPr>
      </w:pPr>
      <w:bookmarkStart w:id="12" w:name="_Ref478472762"/>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2</w:t>
      </w:r>
      <w:r w:rsidR="008341C7" w:rsidRPr="00020819">
        <w:rPr>
          <w:rFonts w:asciiTheme="minorHAnsi" w:hAnsiTheme="minorHAnsi"/>
          <w:noProof/>
          <w:sz w:val="18"/>
        </w:rPr>
        <w:fldChar w:fldCharType="end"/>
      </w:r>
      <w:bookmarkEnd w:id="12"/>
      <w:r w:rsidRPr="00020819">
        <w:rPr>
          <w:rFonts w:asciiTheme="minorHAnsi" w:hAnsiTheme="minorHAnsi"/>
          <w:sz w:val="18"/>
        </w:rPr>
        <w:t xml:space="preserve"> Left: Hard and softwood plantations across Australia. Right: NPI </w:t>
      </w:r>
      <w:r w:rsidR="00AA410A" w:rsidRPr="00020819">
        <w:rPr>
          <w:rFonts w:asciiTheme="minorHAnsi" w:hAnsiTheme="minorHAnsi"/>
          <w:sz w:val="18"/>
        </w:rPr>
        <w:t xml:space="preserve">(National Plantation inventory) </w:t>
      </w:r>
      <w:r w:rsidRPr="00020819">
        <w:rPr>
          <w:rFonts w:asciiTheme="minorHAnsi" w:hAnsiTheme="minorHAnsi"/>
          <w:sz w:val="18"/>
        </w:rPr>
        <w:t>regions of Australia (ABARES 2016).</w:t>
      </w:r>
    </w:p>
    <w:p w14:paraId="08D8AD5E" w14:textId="77777777" w:rsidR="00057F10" w:rsidRPr="00020819" w:rsidRDefault="00057F10">
      <w:pPr>
        <w:spacing w:after="0"/>
        <w:rPr>
          <w:rFonts w:asciiTheme="minorHAnsi" w:hAnsiTheme="minorHAnsi"/>
          <w:b/>
          <w:bCs/>
          <w:color w:val="007E9A" w:themeColor="accent1" w:themeShade="BF"/>
          <w:sz w:val="18"/>
          <w:szCs w:val="18"/>
        </w:rPr>
      </w:pPr>
      <w:r w:rsidRPr="00020819">
        <w:rPr>
          <w:rFonts w:asciiTheme="minorHAnsi" w:hAnsiTheme="minorHAnsi"/>
          <w:sz w:val="18"/>
          <w:szCs w:val="18"/>
        </w:rPr>
        <w:br w:type="page"/>
      </w:r>
    </w:p>
    <w:p w14:paraId="6ECD79AA" w14:textId="77238D11" w:rsidR="00ED2C99" w:rsidRPr="00020819" w:rsidRDefault="00ED2C99" w:rsidP="00057F10">
      <w:pPr>
        <w:pStyle w:val="Caption"/>
        <w:keepNext w:val="0"/>
        <w:rPr>
          <w:rFonts w:asciiTheme="minorHAnsi" w:hAnsiTheme="minorHAnsi"/>
          <w:sz w:val="18"/>
        </w:rPr>
      </w:pPr>
      <w:r w:rsidRPr="00020819">
        <w:rPr>
          <w:rFonts w:asciiTheme="minorHAnsi" w:hAnsiTheme="minorHAnsi"/>
          <w:sz w:val="18"/>
        </w:rPr>
        <w:lastRenderedPageBreak/>
        <w:t>Mapping of processing plants</w:t>
      </w:r>
    </w:p>
    <w:p w14:paraId="5BC1587B" w14:textId="50C047E4" w:rsidR="00ED2C99" w:rsidRPr="00020819" w:rsidRDefault="00583FF1" w:rsidP="00256EA6">
      <w:pPr>
        <w:spacing w:before="180" w:after="180" w:line="264" w:lineRule="auto"/>
        <w:jc w:val="both"/>
        <w:rPr>
          <w:rFonts w:asciiTheme="minorHAnsi" w:hAnsiTheme="minorHAnsi"/>
          <w:sz w:val="18"/>
          <w:szCs w:val="18"/>
        </w:rPr>
      </w:pPr>
      <w:r w:rsidRPr="00020819">
        <w:rPr>
          <w:rFonts w:asciiTheme="minorHAnsi" w:hAnsiTheme="minorHAnsi"/>
          <w:sz w:val="18"/>
          <w:szCs w:val="18"/>
        </w:rPr>
        <w:t xml:space="preserve">Information on processing plants and their capacities </w:t>
      </w:r>
      <w:r w:rsidR="00CE6C15" w:rsidRPr="00020819">
        <w:rPr>
          <w:rFonts w:asciiTheme="minorHAnsi" w:hAnsiTheme="minorHAnsi"/>
          <w:sz w:val="18"/>
          <w:szCs w:val="18"/>
        </w:rPr>
        <w:t xml:space="preserve">was </w:t>
      </w:r>
      <w:r w:rsidRPr="00020819">
        <w:rPr>
          <w:rFonts w:asciiTheme="minorHAnsi" w:hAnsiTheme="minorHAnsi"/>
          <w:sz w:val="18"/>
          <w:szCs w:val="18"/>
        </w:rPr>
        <w:t xml:space="preserve">sourced from state </w:t>
      </w:r>
      <w:r w:rsidR="00194E57" w:rsidRPr="00020819">
        <w:rPr>
          <w:rFonts w:asciiTheme="minorHAnsi" w:hAnsiTheme="minorHAnsi"/>
          <w:sz w:val="18"/>
          <w:szCs w:val="18"/>
        </w:rPr>
        <w:t>government</w:t>
      </w:r>
      <w:r w:rsidR="009F4EAA" w:rsidRPr="00020819">
        <w:rPr>
          <w:rFonts w:asciiTheme="minorHAnsi" w:hAnsiTheme="minorHAnsi"/>
          <w:sz w:val="18"/>
          <w:szCs w:val="18"/>
        </w:rPr>
        <w:t xml:space="preserve"> </w:t>
      </w:r>
      <w:r w:rsidRPr="00020819">
        <w:rPr>
          <w:rFonts w:asciiTheme="minorHAnsi" w:hAnsiTheme="minorHAnsi"/>
          <w:sz w:val="18"/>
          <w:szCs w:val="18"/>
        </w:rPr>
        <w:t xml:space="preserve">agencies or, </w:t>
      </w:r>
      <w:r w:rsidR="00EB3F60" w:rsidRPr="00020819">
        <w:rPr>
          <w:rFonts w:asciiTheme="minorHAnsi" w:hAnsiTheme="minorHAnsi"/>
          <w:sz w:val="18"/>
          <w:szCs w:val="18"/>
        </w:rPr>
        <w:t>in the case of</w:t>
      </w:r>
      <w:r w:rsidR="00FF48EC" w:rsidRPr="00020819">
        <w:rPr>
          <w:rFonts w:asciiTheme="minorHAnsi" w:hAnsiTheme="minorHAnsi"/>
          <w:sz w:val="18"/>
          <w:szCs w:val="18"/>
        </w:rPr>
        <w:t xml:space="preserve"> </w:t>
      </w:r>
      <w:r w:rsidRPr="00020819">
        <w:rPr>
          <w:rFonts w:asciiTheme="minorHAnsi" w:hAnsiTheme="minorHAnsi"/>
          <w:sz w:val="18"/>
          <w:szCs w:val="18"/>
        </w:rPr>
        <w:t xml:space="preserve">the case studies, from </w:t>
      </w:r>
      <w:r w:rsidR="00EB3F60" w:rsidRPr="00020819">
        <w:rPr>
          <w:rFonts w:asciiTheme="minorHAnsi" w:hAnsiTheme="minorHAnsi"/>
          <w:sz w:val="18"/>
          <w:szCs w:val="18"/>
        </w:rPr>
        <w:t xml:space="preserve">the forestry </w:t>
      </w:r>
      <w:r w:rsidRPr="00020819">
        <w:rPr>
          <w:rFonts w:asciiTheme="minorHAnsi" w:hAnsiTheme="minorHAnsi"/>
          <w:sz w:val="18"/>
          <w:szCs w:val="18"/>
        </w:rPr>
        <w:t xml:space="preserve">industry. </w:t>
      </w:r>
      <w:r w:rsidR="00E7288B" w:rsidRPr="00020819">
        <w:rPr>
          <w:rFonts w:asciiTheme="minorHAnsi" w:hAnsiTheme="minorHAnsi"/>
          <w:sz w:val="18"/>
          <w:szCs w:val="18"/>
        </w:rPr>
        <w:t xml:space="preserve">An overview of the data by state is contained in </w:t>
      </w:r>
      <w:r w:rsidR="00E7288B" w:rsidRPr="00020819">
        <w:rPr>
          <w:rFonts w:asciiTheme="minorHAnsi" w:hAnsiTheme="minorHAnsi"/>
          <w:sz w:val="18"/>
          <w:szCs w:val="18"/>
        </w:rPr>
        <w:fldChar w:fldCharType="begin"/>
      </w:r>
      <w:r w:rsidR="00E7288B" w:rsidRPr="00020819">
        <w:rPr>
          <w:rFonts w:asciiTheme="minorHAnsi" w:hAnsiTheme="minorHAnsi"/>
          <w:sz w:val="18"/>
          <w:szCs w:val="18"/>
        </w:rPr>
        <w:instrText xml:space="preserve"> REF _Ref484427778 \h </w:instrText>
      </w:r>
      <w:r w:rsidR="0051003A" w:rsidRPr="00020819">
        <w:rPr>
          <w:rFonts w:asciiTheme="minorHAnsi" w:hAnsiTheme="minorHAnsi"/>
          <w:sz w:val="18"/>
          <w:szCs w:val="18"/>
        </w:rPr>
        <w:instrText xml:space="preserve"> \* MERGEFORMAT </w:instrText>
      </w:r>
      <w:r w:rsidR="00E7288B" w:rsidRPr="00020819">
        <w:rPr>
          <w:rFonts w:asciiTheme="minorHAnsi" w:hAnsiTheme="minorHAnsi"/>
          <w:sz w:val="18"/>
          <w:szCs w:val="18"/>
        </w:rPr>
      </w:r>
      <w:r w:rsidR="00E7288B" w:rsidRPr="00020819">
        <w:rPr>
          <w:rFonts w:asciiTheme="minorHAnsi" w:hAnsiTheme="minorHAnsi"/>
          <w:sz w:val="18"/>
          <w:szCs w:val="18"/>
        </w:rPr>
        <w:fldChar w:fldCharType="separate"/>
      </w:r>
      <w:r w:rsidR="00543098" w:rsidRPr="00543098">
        <w:rPr>
          <w:rFonts w:asciiTheme="minorHAnsi" w:hAnsiTheme="minorHAnsi"/>
          <w:sz w:val="18"/>
          <w:szCs w:val="18"/>
        </w:rPr>
        <w:t xml:space="preserve">Table </w:t>
      </w:r>
      <w:r w:rsidR="00543098" w:rsidRPr="00543098">
        <w:rPr>
          <w:rFonts w:asciiTheme="minorHAnsi" w:hAnsiTheme="minorHAnsi"/>
          <w:noProof/>
          <w:sz w:val="18"/>
          <w:szCs w:val="18"/>
        </w:rPr>
        <w:t>2</w:t>
      </w:r>
      <w:r w:rsidR="00E7288B" w:rsidRPr="00020819">
        <w:rPr>
          <w:rFonts w:asciiTheme="minorHAnsi" w:hAnsiTheme="minorHAnsi"/>
          <w:sz w:val="18"/>
          <w:szCs w:val="18"/>
        </w:rPr>
        <w:fldChar w:fldCharType="end"/>
      </w:r>
      <w:r w:rsidR="00E7288B" w:rsidRPr="00020819">
        <w:rPr>
          <w:rFonts w:asciiTheme="minorHAnsi" w:hAnsiTheme="minorHAnsi"/>
          <w:sz w:val="18"/>
          <w:szCs w:val="18"/>
        </w:rPr>
        <w:t xml:space="preserve">. </w:t>
      </w:r>
      <w:r w:rsidR="00E7288B" w:rsidRPr="00020819">
        <w:rPr>
          <w:rFonts w:asciiTheme="minorHAnsi" w:hAnsiTheme="minorHAnsi"/>
          <w:sz w:val="18"/>
          <w:szCs w:val="18"/>
        </w:rPr>
        <w:fldChar w:fldCharType="begin"/>
      </w:r>
      <w:r w:rsidR="00E7288B" w:rsidRPr="00020819">
        <w:rPr>
          <w:rFonts w:asciiTheme="minorHAnsi" w:hAnsiTheme="minorHAnsi"/>
          <w:sz w:val="18"/>
          <w:szCs w:val="18"/>
        </w:rPr>
        <w:instrText xml:space="preserve"> REF _Ref484427809 \h </w:instrText>
      </w:r>
      <w:r w:rsidR="0051003A" w:rsidRPr="00020819">
        <w:rPr>
          <w:rFonts w:asciiTheme="minorHAnsi" w:hAnsiTheme="minorHAnsi"/>
          <w:sz w:val="18"/>
          <w:szCs w:val="18"/>
        </w:rPr>
        <w:instrText xml:space="preserve"> \* MERGEFORMAT </w:instrText>
      </w:r>
      <w:r w:rsidR="00E7288B" w:rsidRPr="00020819">
        <w:rPr>
          <w:rFonts w:asciiTheme="minorHAnsi" w:hAnsiTheme="minorHAnsi"/>
          <w:sz w:val="18"/>
          <w:szCs w:val="18"/>
        </w:rPr>
      </w:r>
      <w:r w:rsidR="00E7288B"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3</w:t>
      </w:r>
      <w:r w:rsidR="00E7288B" w:rsidRPr="00020819">
        <w:rPr>
          <w:rFonts w:asciiTheme="minorHAnsi" w:hAnsiTheme="minorHAnsi"/>
          <w:sz w:val="18"/>
          <w:szCs w:val="18"/>
        </w:rPr>
        <w:fldChar w:fldCharType="end"/>
      </w:r>
      <w:r w:rsidR="00E7288B" w:rsidRPr="00020819">
        <w:rPr>
          <w:rFonts w:asciiTheme="minorHAnsi" w:hAnsiTheme="minorHAnsi"/>
          <w:sz w:val="18"/>
          <w:szCs w:val="18"/>
        </w:rPr>
        <w:t xml:space="preserve"> shows the location of the “</w:t>
      </w:r>
      <w:proofErr w:type="spellStart"/>
      <w:r w:rsidR="00E7288B" w:rsidRPr="00020819">
        <w:rPr>
          <w:rFonts w:asciiTheme="minorHAnsi" w:hAnsiTheme="minorHAnsi"/>
          <w:sz w:val="18"/>
          <w:szCs w:val="18"/>
        </w:rPr>
        <w:t>post harvest</w:t>
      </w:r>
      <w:proofErr w:type="spellEnd"/>
      <w:r w:rsidR="00E7288B" w:rsidRPr="00020819">
        <w:rPr>
          <w:rFonts w:asciiTheme="minorHAnsi" w:hAnsiTheme="minorHAnsi"/>
          <w:sz w:val="18"/>
          <w:szCs w:val="18"/>
        </w:rPr>
        <w:t xml:space="preserve">” supply chain enterprises used in </w:t>
      </w:r>
      <w:proofErr w:type="spellStart"/>
      <w:r w:rsidR="00E7288B" w:rsidRPr="00020819">
        <w:rPr>
          <w:rFonts w:asciiTheme="minorHAnsi" w:hAnsiTheme="minorHAnsi"/>
          <w:sz w:val="18"/>
          <w:szCs w:val="18"/>
        </w:rPr>
        <w:t>TraNSIT</w:t>
      </w:r>
      <w:proofErr w:type="spellEnd"/>
      <w:r w:rsidR="00FF48EC" w:rsidRPr="00020819">
        <w:rPr>
          <w:rFonts w:asciiTheme="minorHAnsi" w:hAnsiTheme="minorHAnsi"/>
          <w:sz w:val="18"/>
          <w:szCs w:val="18"/>
        </w:rPr>
        <w:t xml:space="preserve"> for the baseline analysis</w:t>
      </w:r>
      <w:r w:rsidR="00E7288B" w:rsidRPr="00020819">
        <w:rPr>
          <w:rFonts w:asciiTheme="minorHAnsi" w:hAnsiTheme="minorHAnsi"/>
          <w:sz w:val="18"/>
          <w:szCs w:val="18"/>
        </w:rPr>
        <w:t>.</w:t>
      </w:r>
    </w:p>
    <w:p w14:paraId="76FAA31B" w14:textId="044831B6" w:rsidR="00E7288B" w:rsidRDefault="00E7288B" w:rsidP="00E7288B">
      <w:pPr>
        <w:pStyle w:val="Caption"/>
        <w:rPr>
          <w:rFonts w:asciiTheme="minorHAnsi" w:hAnsiTheme="minorHAnsi"/>
          <w:sz w:val="18"/>
        </w:rPr>
      </w:pPr>
      <w:bookmarkStart w:id="13" w:name="_Ref484427778"/>
      <w:r w:rsidRPr="00020819">
        <w:rPr>
          <w:rFonts w:asciiTheme="minorHAnsi" w:hAnsiTheme="minorHAnsi"/>
          <w:sz w:val="18"/>
        </w:rPr>
        <w:t xml:space="preserve">Table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Table \* ARABIC </w:instrText>
      </w:r>
      <w:r w:rsidR="008341C7" w:rsidRPr="00020819">
        <w:rPr>
          <w:rFonts w:asciiTheme="minorHAnsi" w:hAnsiTheme="minorHAnsi"/>
          <w:sz w:val="18"/>
        </w:rPr>
        <w:fldChar w:fldCharType="separate"/>
      </w:r>
      <w:r w:rsidR="00543098">
        <w:rPr>
          <w:rFonts w:asciiTheme="minorHAnsi" w:hAnsiTheme="minorHAnsi"/>
          <w:noProof/>
          <w:sz w:val="18"/>
        </w:rPr>
        <w:t>2</w:t>
      </w:r>
      <w:r w:rsidR="008341C7" w:rsidRPr="00020819">
        <w:rPr>
          <w:rFonts w:asciiTheme="minorHAnsi" w:hAnsiTheme="minorHAnsi"/>
          <w:noProof/>
          <w:sz w:val="18"/>
        </w:rPr>
        <w:fldChar w:fldCharType="end"/>
      </w:r>
      <w:bookmarkEnd w:id="13"/>
      <w:r w:rsidRPr="00020819">
        <w:rPr>
          <w:rFonts w:asciiTheme="minorHAnsi" w:hAnsiTheme="minorHAnsi"/>
          <w:sz w:val="18"/>
        </w:rPr>
        <w:t xml:space="preserve"> Sourc</w:t>
      </w:r>
      <w:r w:rsidR="00037DE3" w:rsidRPr="00020819">
        <w:rPr>
          <w:rFonts w:asciiTheme="minorHAnsi" w:hAnsiTheme="minorHAnsi"/>
          <w:sz w:val="18"/>
        </w:rPr>
        <w:t>es</w:t>
      </w:r>
      <w:r w:rsidRPr="00020819">
        <w:rPr>
          <w:rFonts w:asciiTheme="minorHAnsi" w:hAnsiTheme="minorHAnsi"/>
          <w:sz w:val="18"/>
        </w:rPr>
        <w:t xml:space="preserve"> of data for processing plants and other supply chain enterprises</w:t>
      </w:r>
    </w:p>
    <w:tbl>
      <w:tblPr>
        <w:tblStyle w:val="TableGrid"/>
        <w:tblW w:w="9628" w:type="dxa"/>
        <w:tblLook w:val="04A0" w:firstRow="1" w:lastRow="0" w:firstColumn="1" w:lastColumn="0" w:noHBand="0" w:noVBand="1"/>
        <w:tblCaption w:val="Table 2"/>
        <w:tblDescription w:val="Sources of data for processing plants"/>
      </w:tblPr>
      <w:tblGrid>
        <w:gridCol w:w="1980"/>
        <w:gridCol w:w="2126"/>
        <w:gridCol w:w="5522"/>
      </w:tblGrid>
      <w:tr w:rsidR="00C00A26" w:rsidRPr="006E157F" w14:paraId="2132FAAD" w14:textId="77777777" w:rsidTr="006B0A66">
        <w:trPr>
          <w:tblHeader/>
        </w:trPr>
        <w:tc>
          <w:tcPr>
            <w:tcW w:w="1980" w:type="dxa"/>
            <w:tcBorders>
              <w:right w:val="nil"/>
            </w:tcBorders>
          </w:tcPr>
          <w:p w14:paraId="278D2DE7" w14:textId="2B4CE147" w:rsidR="00C00A26" w:rsidRPr="006E157F" w:rsidRDefault="00C00A26" w:rsidP="00C00A26">
            <w:pPr>
              <w:pStyle w:val="BodyText"/>
              <w:rPr>
                <w:rFonts w:asciiTheme="minorHAnsi" w:hAnsiTheme="minorHAnsi"/>
                <w:sz w:val="18"/>
                <w:szCs w:val="18"/>
              </w:rPr>
            </w:pPr>
            <w:r w:rsidRPr="006E157F">
              <w:rPr>
                <w:rFonts w:asciiTheme="minorHAnsi" w:hAnsiTheme="minorHAnsi"/>
                <w:sz w:val="18"/>
                <w:szCs w:val="18"/>
              </w:rPr>
              <w:t xml:space="preserve">Governmental datasets </w:t>
            </w:r>
          </w:p>
        </w:tc>
        <w:tc>
          <w:tcPr>
            <w:tcW w:w="2126" w:type="dxa"/>
            <w:tcBorders>
              <w:left w:val="nil"/>
              <w:right w:val="nil"/>
            </w:tcBorders>
          </w:tcPr>
          <w:p w14:paraId="6E26B482" w14:textId="0891035A" w:rsidR="00C00A26" w:rsidRPr="006E157F" w:rsidRDefault="00C00A26" w:rsidP="00C00A26">
            <w:pPr>
              <w:pStyle w:val="BodyText"/>
              <w:rPr>
                <w:rFonts w:asciiTheme="minorHAnsi" w:hAnsiTheme="minorHAnsi"/>
                <w:sz w:val="18"/>
                <w:szCs w:val="18"/>
              </w:rPr>
            </w:pPr>
          </w:p>
        </w:tc>
        <w:tc>
          <w:tcPr>
            <w:tcW w:w="5522" w:type="dxa"/>
            <w:tcBorders>
              <w:left w:val="nil"/>
            </w:tcBorders>
          </w:tcPr>
          <w:p w14:paraId="5DE7D067" w14:textId="3E3A51E3" w:rsidR="00C00A26" w:rsidRPr="006E157F" w:rsidRDefault="00C00A26" w:rsidP="00C00A26">
            <w:pPr>
              <w:pStyle w:val="BodyText"/>
              <w:rPr>
                <w:rFonts w:asciiTheme="minorHAnsi" w:hAnsiTheme="minorHAnsi"/>
                <w:sz w:val="18"/>
                <w:szCs w:val="18"/>
              </w:rPr>
            </w:pPr>
          </w:p>
        </w:tc>
      </w:tr>
      <w:tr w:rsidR="00EF2C06" w:rsidRPr="006E157F" w14:paraId="70F26577" w14:textId="77777777" w:rsidTr="006E157F">
        <w:tc>
          <w:tcPr>
            <w:tcW w:w="1980" w:type="dxa"/>
          </w:tcPr>
          <w:p w14:paraId="04543BDC" w14:textId="1FCBDE64"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State</w:t>
            </w:r>
          </w:p>
        </w:tc>
        <w:tc>
          <w:tcPr>
            <w:tcW w:w="2126" w:type="dxa"/>
          </w:tcPr>
          <w:p w14:paraId="49E6C25D" w14:textId="6525BAD9"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Source</w:t>
            </w:r>
          </w:p>
        </w:tc>
        <w:tc>
          <w:tcPr>
            <w:tcW w:w="5522" w:type="dxa"/>
          </w:tcPr>
          <w:p w14:paraId="6D29A02A" w14:textId="466EEFA4"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Remarks</w:t>
            </w:r>
          </w:p>
        </w:tc>
      </w:tr>
      <w:tr w:rsidR="00EF2C06" w:rsidRPr="006E157F" w14:paraId="028CD338" w14:textId="77777777" w:rsidTr="006E157F">
        <w:tc>
          <w:tcPr>
            <w:tcW w:w="1980" w:type="dxa"/>
          </w:tcPr>
          <w:p w14:paraId="5BB858E2" w14:textId="2F7C3D8F"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NSW</w:t>
            </w:r>
          </w:p>
        </w:tc>
        <w:tc>
          <w:tcPr>
            <w:tcW w:w="2126" w:type="dxa"/>
          </w:tcPr>
          <w:p w14:paraId="0EBC6732" w14:textId="519496B0"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No data about processing plants</w:t>
            </w:r>
          </w:p>
        </w:tc>
        <w:tc>
          <w:tcPr>
            <w:tcW w:w="5522" w:type="dxa"/>
          </w:tcPr>
          <w:p w14:paraId="1E2B69F6" w14:textId="1D6C17EB" w:rsidR="00EF2C06" w:rsidRPr="006E157F" w:rsidRDefault="00EF2C06" w:rsidP="006E157F">
            <w:pPr>
              <w:pStyle w:val="BodyText"/>
              <w:rPr>
                <w:rFonts w:asciiTheme="minorHAnsi" w:hAnsiTheme="minorHAnsi"/>
                <w:sz w:val="18"/>
                <w:szCs w:val="18"/>
              </w:rPr>
            </w:pPr>
            <w:r w:rsidRPr="006E157F">
              <w:rPr>
                <w:rFonts w:asciiTheme="minorHAnsi" w:hAnsiTheme="minorHAnsi"/>
                <w:sz w:val="18"/>
                <w:szCs w:val="18"/>
              </w:rPr>
              <w:tab/>
            </w:r>
          </w:p>
        </w:tc>
      </w:tr>
      <w:tr w:rsidR="00EF2C06" w:rsidRPr="006E157F" w14:paraId="7889F09B" w14:textId="77777777" w:rsidTr="006E157F">
        <w:tc>
          <w:tcPr>
            <w:tcW w:w="1980" w:type="dxa"/>
          </w:tcPr>
          <w:p w14:paraId="2F86FC89" w14:textId="791F82C0"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VIC</w:t>
            </w:r>
          </w:p>
        </w:tc>
        <w:tc>
          <w:tcPr>
            <w:tcW w:w="2126" w:type="dxa"/>
          </w:tcPr>
          <w:p w14:paraId="7767E6D4" w14:textId="4A36B33D" w:rsidR="00EF2C06" w:rsidRPr="006E157F" w:rsidRDefault="00EF2C06" w:rsidP="00EF2C06">
            <w:pPr>
              <w:pStyle w:val="BodyText"/>
              <w:rPr>
                <w:rFonts w:asciiTheme="minorHAnsi" w:hAnsiTheme="minorHAnsi"/>
                <w:sz w:val="18"/>
                <w:szCs w:val="18"/>
              </w:rPr>
            </w:pPr>
          </w:p>
        </w:tc>
        <w:tc>
          <w:tcPr>
            <w:tcW w:w="5522" w:type="dxa"/>
          </w:tcPr>
          <w:p w14:paraId="6F8FBE71" w14:textId="44E804EA"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Vic Roads</w:t>
            </w:r>
            <w:r w:rsidRPr="006E157F">
              <w:rPr>
                <w:rFonts w:asciiTheme="minorHAnsi" w:hAnsiTheme="minorHAnsi"/>
                <w:sz w:val="18"/>
                <w:szCs w:val="18"/>
              </w:rPr>
              <w:tab/>
              <w:t>Spreadsheet with coordinates, processing type and processing capacity</w:t>
            </w:r>
          </w:p>
        </w:tc>
      </w:tr>
      <w:tr w:rsidR="00EF2C06" w:rsidRPr="006E157F" w14:paraId="631AED0F" w14:textId="77777777" w:rsidTr="006E157F">
        <w:tc>
          <w:tcPr>
            <w:tcW w:w="1980" w:type="dxa"/>
          </w:tcPr>
          <w:p w14:paraId="6373BC3A" w14:textId="2FCCD0DA"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QLD</w:t>
            </w:r>
          </w:p>
        </w:tc>
        <w:tc>
          <w:tcPr>
            <w:tcW w:w="2126" w:type="dxa"/>
          </w:tcPr>
          <w:p w14:paraId="2D93ED21" w14:textId="6892D149" w:rsidR="00EF2C06" w:rsidRPr="006E157F" w:rsidRDefault="00EF2C06" w:rsidP="00EF2C06">
            <w:pPr>
              <w:pStyle w:val="BodyText"/>
              <w:rPr>
                <w:rFonts w:asciiTheme="minorHAnsi" w:hAnsiTheme="minorHAnsi"/>
                <w:sz w:val="18"/>
                <w:szCs w:val="18"/>
              </w:rPr>
            </w:pPr>
          </w:p>
        </w:tc>
        <w:tc>
          <w:tcPr>
            <w:tcW w:w="5522" w:type="dxa"/>
          </w:tcPr>
          <w:p w14:paraId="5EE06F4E" w14:textId="22190C72"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Queensland spatial catalogue (</w:t>
            </w:r>
            <w:proofErr w:type="spellStart"/>
            <w:r w:rsidRPr="006E157F">
              <w:rPr>
                <w:rFonts w:asciiTheme="minorHAnsi" w:hAnsiTheme="minorHAnsi"/>
                <w:sz w:val="18"/>
                <w:szCs w:val="18"/>
              </w:rPr>
              <w:t>QSpatial</w:t>
            </w:r>
            <w:proofErr w:type="spellEnd"/>
            <w:r w:rsidRPr="006E157F">
              <w:rPr>
                <w:rFonts w:asciiTheme="minorHAnsi" w:hAnsiTheme="minorHAnsi"/>
                <w:sz w:val="18"/>
                <w:szCs w:val="18"/>
              </w:rPr>
              <w:t>, qldspatial.information.qld.gov.au/catalogue/custom/</w:t>
            </w:r>
            <w:proofErr w:type="spellStart"/>
            <w:r w:rsidRPr="006E157F">
              <w:rPr>
                <w:rFonts w:asciiTheme="minorHAnsi" w:hAnsiTheme="minorHAnsi"/>
                <w:sz w:val="18"/>
                <w:szCs w:val="18"/>
              </w:rPr>
              <w:t>index.page</w:t>
            </w:r>
            <w:proofErr w:type="spellEnd"/>
            <w:r w:rsidR="006E157F">
              <w:rPr>
                <w:rFonts w:asciiTheme="minorHAnsi" w:hAnsiTheme="minorHAnsi"/>
                <w:sz w:val="18"/>
                <w:szCs w:val="18"/>
              </w:rPr>
              <w:br/>
            </w:r>
            <w:r w:rsidR="006E157F" w:rsidRPr="006E157F">
              <w:rPr>
                <w:rFonts w:asciiTheme="minorHAnsi" w:hAnsiTheme="minorHAnsi"/>
                <w:sz w:val="18"/>
                <w:szCs w:val="18"/>
              </w:rPr>
              <w:t>Shapefile with coordinates and wood type processed (hard-softwood)</w:t>
            </w:r>
          </w:p>
        </w:tc>
      </w:tr>
      <w:tr w:rsidR="00EF2C06" w:rsidRPr="006E157F" w14:paraId="499255AA" w14:textId="77777777" w:rsidTr="006E157F">
        <w:tc>
          <w:tcPr>
            <w:tcW w:w="1980" w:type="dxa"/>
          </w:tcPr>
          <w:p w14:paraId="48E9B3DE" w14:textId="35C06400"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SA</w:t>
            </w:r>
          </w:p>
        </w:tc>
        <w:tc>
          <w:tcPr>
            <w:tcW w:w="2126" w:type="dxa"/>
          </w:tcPr>
          <w:p w14:paraId="31D18ED2" w14:textId="6B10F6BD"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No data</w:t>
            </w:r>
          </w:p>
        </w:tc>
        <w:tc>
          <w:tcPr>
            <w:tcW w:w="5522" w:type="dxa"/>
          </w:tcPr>
          <w:p w14:paraId="65C82077" w14:textId="6C0EEACC"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No data</w:t>
            </w:r>
          </w:p>
        </w:tc>
      </w:tr>
      <w:tr w:rsidR="00EF2C06" w:rsidRPr="006E157F" w14:paraId="5EB75262" w14:textId="77777777" w:rsidTr="006E157F">
        <w:tc>
          <w:tcPr>
            <w:tcW w:w="1980" w:type="dxa"/>
          </w:tcPr>
          <w:p w14:paraId="2874C408" w14:textId="52A1A735"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WA</w:t>
            </w:r>
          </w:p>
        </w:tc>
        <w:tc>
          <w:tcPr>
            <w:tcW w:w="2126" w:type="dxa"/>
          </w:tcPr>
          <w:p w14:paraId="515D46B0" w14:textId="31714D0A"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FPC WA</w:t>
            </w:r>
          </w:p>
        </w:tc>
        <w:tc>
          <w:tcPr>
            <w:tcW w:w="5522" w:type="dxa"/>
          </w:tcPr>
          <w:p w14:paraId="0DED2BD5" w14:textId="1D98941A"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Spreadsheet with addresses and capacities of processors</w:t>
            </w:r>
          </w:p>
        </w:tc>
      </w:tr>
      <w:tr w:rsidR="00EF2C06" w:rsidRPr="006E157F" w14:paraId="712122DD" w14:textId="77777777" w:rsidTr="006E157F">
        <w:tc>
          <w:tcPr>
            <w:tcW w:w="1980" w:type="dxa"/>
          </w:tcPr>
          <w:p w14:paraId="390635B7" w14:textId="51511931"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TAS</w:t>
            </w:r>
          </w:p>
        </w:tc>
        <w:tc>
          <w:tcPr>
            <w:tcW w:w="2126" w:type="dxa"/>
          </w:tcPr>
          <w:p w14:paraId="465111DE" w14:textId="37DDC8F1"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State Growth TAS, Private Forests TAS</w:t>
            </w:r>
          </w:p>
        </w:tc>
        <w:tc>
          <w:tcPr>
            <w:tcW w:w="5522" w:type="dxa"/>
          </w:tcPr>
          <w:p w14:paraId="39E068CC" w14:textId="08138CE0"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Spreadsheet with coordinates, address and processing type</w:t>
            </w:r>
          </w:p>
        </w:tc>
      </w:tr>
      <w:tr w:rsidR="00EF2C06" w:rsidRPr="006E157F" w14:paraId="76D76EBE" w14:textId="77777777" w:rsidTr="006E157F">
        <w:tc>
          <w:tcPr>
            <w:tcW w:w="1980" w:type="dxa"/>
          </w:tcPr>
          <w:p w14:paraId="584A7008" w14:textId="3E640879"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NT</w:t>
            </w:r>
          </w:p>
        </w:tc>
        <w:tc>
          <w:tcPr>
            <w:tcW w:w="2126" w:type="dxa"/>
          </w:tcPr>
          <w:p w14:paraId="107C8F1E" w14:textId="214B9818"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No information available</w:t>
            </w:r>
          </w:p>
        </w:tc>
        <w:tc>
          <w:tcPr>
            <w:tcW w:w="5522" w:type="dxa"/>
          </w:tcPr>
          <w:p w14:paraId="1F436070" w14:textId="2E2FA696"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ab/>
            </w:r>
          </w:p>
        </w:tc>
      </w:tr>
      <w:tr w:rsidR="00EF2C06" w:rsidRPr="006E157F" w14:paraId="0D8380E3" w14:textId="77777777" w:rsidTr="006E157F">
        <w:tc>
          <w:tcPr>
            <w:tcW w:w="1980" w:type="dxa"/>
            <w:tcBorders>
              <w:bottom w:val="single" w:sz="4" w:space="0" w:color="00313C"/>
            </w:tcBorders>
          </w:tcPr>
          <w:p w14:paraId="5BD1C132" w14:textId="3578ADA5"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National</w:t>
            </w:r>
          </w:p>
        </w:tc>
        <w:tc>
          <w:tcPr>
            <w:tcW w:w="2126" w:type="dxa"/>
            <w:tcBorders>
              <w:bottom w:val="single" w:sz="4" w:space="0" w:color="00313C"/>
            </w:tcBorders>
          </w:tcPr>
          <w:p w14:paraId="14AA369F" w14:textId="7C0BDD96"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ABARES map showing Australia’s forestry industry as at 2015</w:t>
            </w:r>
          </w:p>
        </w:tc>
        <w:tc>
          <w:tcPr>
            <w:tcW w:w="5522" w:type="dxa"/>
            <w:tcBorders>
              <w:bottom w:val="single" w:sz="4" w:space="0" w:color="00313C"/>
            </w:tcBorders>
          </w:tcPr>
          <w:p w14:paraId="41C068DB" w14:textId="1CD82931"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 xml:space="preserve">Used to digitise approximate locations of largest wood processing plants in Australia. </w:t>
            </w:r>
          </w:p>
        </w:tc>
      </w:tr>
      <w:tr w:rsidR="00EF2C06" w:rsidRPr="006E157F" w14:paraId="1ED8EA48" w14:textId="77777777" w:rsidTr="006E157F">
        <w:tc>
          <w:tcPr>
            <w:tcW w:w="1980" w:type="dxa"/>
            <w:tcBorders>
              <w:right w:val="nil"/>
            </w:tcBorders>
          </w:tcPr>
          <w:p w14:paraId="6B211CD7" w14:textId="13CA5022" w:rsidR="00EF2C06" w:rsidRPr="006E157F" w:rsidRDefault="00EF2C06" w:rsidP="00EF2C06">
            <w:pPr>
              <w:pStyle w:val="BodyText"/>
              <w:rPr>
                <w:rFonts w:asciiTheme="minorHAnsi" w:hAnsiTheme="minorHAnsi"/>
                <w:sz w:val="18"/>
                <w:szCs w:val="18"/>
              </w:rPr>
            </w:pPr>
            <w:r w:rsidRPr="006E157F">
              <w:rPr>
                <w:rFonts w:asciiTheme="minorHAnsi" w:hAnsiTheme="minorHAnsi"/>
                <w:sz w:val="18"/>
                <w:szCs w:val="18"/>
              </w:rPr>
              <w:t>Case study datasets</w:t>
            </w:r>
          </w:p>
        </w:tc>
        <w:tc>
          <w:tcPr>
            <w:tcW w:w="2126" w:type="dxa"/>
            <w:tcBorders>
              <w:left w:val="nil"/>
              <w:right w:val="nil"/>
            </w:tcBorders>
          </w:tcPr>
          <w:p w14:paraId="11DE9BB7" w14:textId="18ED8557" w:rsidR="00EF2C06" w:rsidRPr="006E157F" w:rsidRDefault="00EF2C06" w:rsidP="00EF2C06">
            <w:pPr>
              <w:pStyle w:val="BodyText"/>
              <w:rPr>
                <w:rFonts w:asciiTheme="minorHAnsi" w:hAnsiTheme="minorHAnsi"/>
                <w:sz w:val="18"/>
                <w:szCs w:val="18"/>
              </w:rPr>
            </w:pPr>
          </w:p>
        </w:tc>
        <w:tc>
          <w:tcPr>
            <w:tcW w:w="5522" w:type="dxa"/>
            <w:tcBorders>
              <w:left w:val="nil"/>
            </w:tcBorders>
          </w:tcPr>
          <w:p w14:paraId="08F44A74" w14:textId="3E386011" w:rsidR="00EF2C06" w:rsidRPr="006E157F" w:rsidRDefault="00EF2C06" w:rsidP="00EF2C06">
            <w:pPr>
              <w:pStyle w:val="BodyText"/>
              <w:rPr>
                <w:rFonts w:asciiTheme="minorHAnsi" w:hAnsiTheme="minorHAnsi"/>
                <w:sz w:val="18"/>
                <w:szCs w:val="18"/>
              </w:rPr>
            </w:pPr>
          </w:p>
        </w:tc>
      </w:tr>
      <w:tr w:rsidR="00EF2C06" w:rsidRPr="006E157F" w14:paraId="64EAFD63" w14:textId="77777777" w:rsidTr="006E157F">
        <w:tc>
          <w:tcPr>
            <w:tcW w:w="1980" w:type="dxa"/>
          </w:tcPr>
          <w:p w14:paraId="210898E6" w14:textId="45E201F4" w:rsidR="00EF2C06" w:rsidRPr="006E157F" w:rsidRDefault="006E157F" w:rsidP="00EF2C06">
            <w:pPr>
              <w:pStyle w:val="BodyText"/>
              <w:rPr>
                <w:rFonts w:asciiTheme="minorHAnsi" w:hAnsiTheme="minorHAnsi"/>
                <w:sz w:val="18"/>
                <w:szCs w:val="18"/>
              </w:rPr>
            </w:pPr>
            <w:r w:rsidRPr="006E157F">
              <w:rPr>
                <w:rFonts w:asciiTheme="minorHAnsi" w:hAnsiTheme="minorHAnsi"/>
                <w:sz w:val="18"/>
                <w:szCs w:val="18"/>
              </w:rPr>
              <w:t>QLD</w:t>
            </w:r>
          </w:p>
        </w:tc>
        <w:tc>
          <w:tcPr>
            <w:tcW w:w="2126" w:type="dxa"/>
          </w:tcPr>
          <w:p w14:paraId="71258F3A" w14:textId="20C4205B" w:rsidR="00EF2C06" w:rsidRPr="006E157F" w:rsidRDefault="006E157F" w:rsidP="00EF2C06">
            <w:pPr>
              <w:pStyle w:val="BodyText"/>
              <w:rPr>
                <w:rFonts w:asciiTheme="minorHAnsi" w:hAnsiTheme="minorHAnsi"/>
                <w:sz w:val="18"/>
                <w:szCs w:val="18"/>
              </w:rPr>
            </w:pPr>
            <w:r w:rsidRPr="006E157F">
              <w:rPr>
                <w:rFonts w:asciiTheme="minorHAnsi" w:hAnsiTheme="minorHAnsi"/>
                <w:sz w:val="18"/>
                <w:szCs w:val="18"/>
              </w:rPr>
              <w:t>HQ plantations</w:t>
            </w:r>
          </w:p>
        </w:tc>
        <w:tc>
          <w:tcPr>
            <w:tcW w:w="5522" w:type="dxa"/>
          </w:tcPr>
          <w:p w14:paraId="02A09118" w14:textId="48290708" w:rsidR="00EF2C06" w:rsidRPr="006E157F" w:rsidRDefault="00EF2C06" w:rsidP="006E157F">
            <w:pPr>
              <w:pStyle w:val="BodyText"/>
              <w:rPr>
                <w:rFonts w:asciiTheme="minorHAnsi" w:hAnsiTheme="minorHAnsi"/>
                <w:sz w:val="18"/>
                <w:szCs w:val="18"/>
              </w:rPr>
            </w:pPr>
            <w:r w:rsidRPr="006E157F">
              <w:rPr>
                <w:rFonts w:asciiTheme="minorHAnsi" w:hAnsiTheme="minorHAnsi"/>
                <w:sz w:val="18"/>
                <w:szCs w:val="18"/>
              </w:rPr>
              <w:t>Processing locations and processing capacities relevant for the case study.</w:t>
            </w:r>
          </w:p>
        </w:tc>
      </w:tr>
      <w:tr w:rsidR="00EF2C06" w:rsidRPr="006E157F" w14:paraId="12016004" w14:textId="77777777" w:rsidTr="006E157F">
        <w:tc>
          <w:tcPr>
            <w:tcW w:w="1980" w:type="dxa"/>
          </w:tcPr>
          <w:p w14:paraId="302A464C" w14:textId="0C3A299A" w:rsidR="00EF2C06" w:rsidRPr="006E157F" w:rsidRDefault="006E157F" w:rsidP="00EF2C06">
            <w:pPr>
              <w:pStyle w:val="BodyText"/>
              <w:rPr>
                <w:rFonts w:asciiTheme="minorHAnsi" w:hAnsiTheme="minorHAnsi"/>
                <w:sz w:val="18"/>
                <w:szCs w:val="18"/>
              </w:rPr>
            </w:pPr>
            <w:r w:rsidRPr="006E157F">
              <w:rPr>
                <w:rFonts w:asciiTheme="minorHAnsi" w:hAnsiTheme="minorHAnsi"/>
                <w:sz w:val="18"/>
                <w:szCs w:val="18"/>
              </w:rPr>
              <w:t>WA</w:t>
            </w:r>
          </w:p>
        </w:tc>
        <w:tc>
          <w:tcPr>
            <w:tcW w:w="2126" w:type="dxa"/>
          </w:tcPr>
          <w:p w14:paraId="6ACDB481" w14:textId="72747996" w:rsidR="00EF2C06" w:rsidRPr="006E157F" w:rsidRDefault="006E157F" w:rsidP="00EF2C06">
            <w:pPr>
              <w:pStyle w:val="BodyText"/>
              <w:rPr>
                <w:rFonts w:asciiTheme="minorHAnsi" w:hAnsiTheme="minorHAnsi"/>
                <w:sz w:val="18"/>
                <w:szCs w:val="18"/>
              </w:rPr>
            </w:pPr>
            <w:r w:rsidRPr="006E157F">
              <w:rPr>
                <w:rFonts w:asciiTheme="minorHAnsi" w:hAnsiTheme="minorHAnsi"/>
                <w:sz w:val="18"/>
                <w:szCs w:val="18"/>
              </w:rPr>
              <w:t>Forest Products Commission of Western Australia (FPC WA)</w:t>
            </w:r>
          </w:p>
        </w:tc>
        <w:tc>
          <w:tcPr>
            <w:tcW w:w="5522" w:type="dxa"/>
          </w:tcPr>
          <w:p w14:paraId="2607BD99" w14:textId="2B1A9D77" w:rsidR="00EF2C06" w:rsidRPr="006E157F" w:rsidRDefault="00EF2C06" w:rsidP="006E157F">
            <w:pPr>
              <w:pStyle w:val="BodyText"/>
              <w:rPr>
                <w:rFonts w:asciiTheme="minorHAnsi" w:hAnsiTheme="minorHAnsi"/>
                <w:sz w:val="18"/>
                <w:szCs w:val="18"/>
              </w:rPr>
            </w:pPr>
            <w:r w:rsidRPr="006E157F">
              <w:rPr>
                <w:rFonts w:asciiTheme="minorHAnsi" w:hAnsiTheme="minorHAnsi"/>
                <w:sz w:val="18"/>
                <w:szCs w:val="18"/>
              </w:rPr>
              <w:t>Processing locations and processing capacities across WA.</w:t>
            </w:r>
          </w:p>
        </w:tc>
      </w:tr>
    </w:tbl>
    <w:p w14:paraId="69C983F6" w14:textId="77777777" w:rsidR="00020819" w:rsidRDefault="00020819" w:rsidP="00020819">
      <w:pPr>
        <w:pStyle w:val="BodyText"/>
      </w:pPr>
    </w:p>
    <w:p w14:paraId="4DDF8BF9" w14:textId="3E9AD9C4" w:rsidR="00ED2C99" w:rsidRPr="00020819" w:rsidRDefault="00ED2C99" w:rsidP="00256EA6">
      <w:pPr>
        <w:spacing w:before="180" w:after="180" w:line="264" w:lineRule="auto"/>
        <w:jc w:val="both"/>
        <w:rPr>
          <w:rFonts w:asciiTheme="minorHAnsi" w:hAnsiTheme="minorHAnsi"/>
          <w:sz w:val="18"/>
          <w:szCs w:val="18"/>
        </w:rPr>
      </w:pPr>
      <w:r w:rsidRPr="00020819">
        <w:rPr>
          <w:rFonts w:asciiTheme="minorHAnsi" w:hAnsiTheme="minorHAnsi"/>
          <w:sz w:val="18"/>
          <w:szCs w:val="18"/>
        </w:rPr>
        <w:t xml:space="preserve">Of relevance </w:t>
      </w:r>
      <w:r w:rsidR="00EB3F60" w:rsidRPr="00020819">
        <w:rPr>
          <w:rFonts w:asciiTheme="minorHAnsi" w:hAnsiTheme="minorHAnsi"/>
          <w:sz w:val="18"/>
          <w:szCs w:val="18"/>
        </w:rPr>
        <w:t xml:space="preserve">to the </w:t>
      </w:r>
      <w:proofErr w:type="spellStart"/>
      <w:r w:rsidRPr="00020819">
        <w:rPr>
          <w:rFonts w:asciiTheme="minorHAnsi" w:hAnsiTheme="minorHAnsi"/>
          <w:sz w:val="18"/>
          <w:szCs w:val="18"/>
        </w:rPr>
        <w:t>TraNSIT</w:t>
      </w:r>
      <w:proofErr w:type="spellEnd"/>
      <w:r w:rsidR="00EB3F60" w:rsidRPr="00020819">
        <w:rPr>
          <w:rFonts w:asciiTheme="minorHAnsi" w:hAnsiTheme="minorHAnsi"/>
          <w:sz w:val="18"/>
          <w:szCs w:val="18"/>
        </w:rPr>
        <w:t xml:space="preserve"> model</w:t>
      </w:r>
      <w:r w:rsidRPr="00020819">
        <w:rPr>
          <w:rFonts w:asciiTheme="minorHAnsi" w:hAnsiTheme="minorHAnsi"/>
          <w:sz w:val="18"/>
          <w:szCs w:val="18"/>
        </w:rPr>
        <w:t xml:space="preserve"> are volumes transported from the plantations to processing plants </w:t>
      </w:r>
      <w:r w:rsidR="00EB3F60" w:rsidRPr="00020819">
        <w:rPr>
          <w:rFonts w:asciiTheme="minorHAnsi" w:hAnsiTheme="minorHAnsi"/>
          <w:sz w:val="18"/>
          <w:szCs w:val="18"/>
        </w:rPr>
        <w:t xml:space="preserve">and </w:t>
      </w:r>
      <w:r w:rsidRPr="00020819">
        <w:rPr>
          <w:rFonts w:asciiTheme="minorHAnsi" w:hAnsiTheme="minorHAnsi"/>
          <w:sz w:val="18"/>
          <w:szCs w:val="18"/>
        </w:rPr>
        <w:t>a</w:t>
      </w:r>
      <w:r w:rsidR="00256EA6" w:rsidRPr="00020819">
        <w:rPr>
          <w:rFonts w:asciiTheme="minorHAnsi" w:hAnsiTheme="minorHAnsi"/>
          <w:sz w:val="18"/>
          <w:szCs w:val="18"/>
        </w:rPr>
        <w:t xml:space="preserve">lso volumes shifted </w:t>
      </w:r>
      <w:r w:rsidRPr="00020819">
        <w:rPr>
          <w:rFonts w:asciiTheme="minorHAnsi" w:hAnsiTheme="minorHAnsi"/>
          <w:sz w:val="18"/>
          <w:szCs w:val="18"/>
        </w:rPr>
        <w:t>between processing plants. At the time of</w:t>
      </w:r>
      <w:r w:rsidR="00EB3F60" w:rsidRPr="00020819">
        <w:rPr>
          <w:rFonts w:asciiTheme="minorHAnsi" w:hAnsiTheme="minorHAnsi"/>
          <w:sz w:val="18"/>
          <w:szCs w:val="18"/>
        </w:rPr>
        <w:t xml:space="preserve"> the </w:t>
      </w:r>
      <w:r w:rsidRPr="00020819">
        <w:rPr>
          <w:rFonts w:asciiTheme="minorHAnsi" w:hAnsiTheme="minorHAnsi"/>
          <w:sz w:val="18"/>
          <w:szCs w:val="18"/>
        </w:rPr>
        <w:t xml:space="preserve">analysis </w:t>
      </w:r>
      <w:r w:rsidR="00EB3F60" w:rsidRPr="00020819">
        <w:rPr>
          <w:rFonts w:asciiTheme="minorHAnsi" w:hAnsiTheme="minorHAnsi"/>
          <w:sz w:val="18"/>
          <w:szCs w:val="18"/>
        </w:rPr>
        <w:t xml:space="preserve">for this study, </w:t>
      </w:r>
      <w:r w:rsidRPr="00020819">
        <w:rPr>
          <w:rFonts w:asciiTheme="minorHAnsi" w:hAnsiTheme="minorHAnsi"/>
          <w:sz w:val="18"/>
          <w:szCs w:val="18"/>
        </w:rPr>
        <w:t xml:space="preserve">there was </w:t>
      </w:r>
      <w:r w:rsidR="003B3F8D" w:rsidRPr="00020819">
        <w:rPr>
          <w:rFonts w:asciiTheme="minorHAnsi" w:hAnsiTheme="minorHAnsi"/>
          <w:sz w:val="18"/>
          <w:szCs w:val="18"/>
        </w:rPr>
        <w:t xml:space="preserve">limited </w:t>
      </w:r>
      <w:r w:rsidR="00B55A94" w:rsidRPr="00020819">
        <w:rPr>
          <w:rFonts w:asciiTheme="minorHAnsi" w:hAnsiTheme="minorHAnsi"/>
          <w:sz w:val="18"/>
          <w:szCs w:val="18"/>
        </w:rPr>
        <w:t>high-granularity</w:t>
      </w:r>
      <w:r w:rsidR="00EB3F60" w:rsidRPr="00020819">
        <w:rPr>
          <w:rFonts w:asciiTheme="minorHAnsi" w:hAnsiTheme="minorHAnsi"/>
          <w:sz w:val="18"/>
          <w:szCs w:val="18"/>
        </w:rPr>
        <w:t xml:space="preserve"> data available to </w:t>
      </w:r>
      <w:r w:rsidRPr="00020819">
        <w:rPr>
          <w:rFonts w:asciiTheme="minorHAnsi" w:hAnsiTheme="minorHAnsi"/>
          <w:sz w:val="18"/>
          <w:szCs w:val="18"/>
        </w:rPr>
        <w:t xml:space="preserve">model the transport volumes between processors at a national scale. </w:t>
      </w:r>
      <w:r w:rsidR="00EB3F60" w:rsidRPr="00020819">
        <w:rPr>
          <w:rFonts w:asciiTheme="minorHAnsi" w:hAnsiTheme="minorHAnsi"/>
          <w:sz w:val="18"/>
          <w:szCs w:val="18"/>
        </w:rPr>
        <w:t xml:space="preserve">Highly granular data, however, was available </w:t>
      </w:r>
      <w:r w:rsidR="00B55A94" w:rsidRPr="00020819">
        <w:rPr>
          <w:rFonts w:asciiTheme="minorHAnsi" w:hAnsiTheme="minorHAnsi"/>
          <w:sz w:val="18"/>
          <w:szCs w:val="18"/>
        </w:rPr>
        <w:t xml:space="preserve">only </w:t>
      </w:r>
      <w:r w:rsidR="00EB3F60" w:rsidRPr="00020819">
        <w:rPr>
          <w:rFonts w:asciiTheme="minorHAnsi" w:hAnsiTheme="minorHAnsi"/>
          <w:sz w:val="18"/>
          <w:szCs w:val="18"/>
        </w:rPr>
        <w:t>for South East Queensland.</w:t>
      </w:r>
    </w:p>
    <w:p w14:paraId="57946521" w14:textId="6AC5169E" w:rsidR="00D80544" w:rsidRPr="00020819" w:rsidRDefault="00543098" w:rsidP="00256EA6">
      <w:pPr>
        <w:spacing w:before="180" w:after="180" w:line="264" w:lineRule="auto"/>
        <w:jc w:val="both"/>
        <w:rPr>
          <w:rFonts w:asciiTheme="minorHAnsi" w:hAnsiTheme="minorHAnsi"/>
          <w:sz w:val="18"/>
          <w:szCs w:val="18"/>
        </w:rPr>
      </w:pPr>
      <w:r>
        <w:rPr>
          <w:rFonts w:asciiTheme="minorHAnsi" w:hAnsiTheme="minorHAnsi"/>
          <w:sz w:val="18"/>
          <w:szCs w:val="18"/>
        </w:rPr>
        <w:lastRenderedPageBreak/>
        <w:pict w14:anchorId="316BF6E9">
          <v:shape id="_x0000_i1026" type="#_x0000_t75" alt="Figure 3 map of avialble timber processing plants used in baseline analysis" style="width:449pt;height:352.55pt">
            <v:imagedata r:id="rId24" o:title="Forestry_Fig3_Processing plants"/>
          </v:shape>
        </w:pict>
      </w:r>
    </w:p>
    <w:p w14:paraId="4632F317" w14:textId="77777777" w:rsidR="00057F10" w:rsidRPr="00020819" w:rsidRDefault="00D80544" w:rsidP="00057F10">
      <w:pPr>
        <w:pStyle w:val="Caption"/>
        <w:keepNext w:val="0"/>
        <w:rPr>
          <w:rFonts w:asciiTheme="minorHAnsi" w:hAnsiTheme="minorHAnsi"/>
          <w:sz w:val="18"/>
        </w:rPr>
      </w:pPr>
      <w:bookmarkStart w:id="14" w:name="_Ref484427809"/>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3</w:t>
      </w:r>
      <w:r w:rsidR="008341C7" w:rsidRPr="00020819">
        <w:rPr>
          <w:rFonts w:asciiTheme="minorHAnsi" w:hAnsiTheme="minorHAnsi"/>
          <w:noProof/>
          <w:sz w:val="18"/>
        </w:rPr>
        <w:fldChar w:fldCharType="end"/>
      </w:r>
      <w:bookmarkEnd w:id="14"/>
      <w:r w:rsidRPr="00020819">
        <w:rPr>
          <w:rFonts w:asciiTheme="minorHAnsi" w:hAnsiTheme="minorHAnsi"/>
          <w:noProof/>
          <w:sz w:val="18"/>
        </w:rPr>
        <w:t xml:space="preserve"> Map of available timber processing plants</w:t>
      </w:r>
      <w:r w:rsidR="00FF48EC" w:rsidRPr="00020819">
        <w:rPr>
          <w:rFonts w:asciiTheme="minorHAnsi" w:hAnsiTheme="minorHAnsi"/>
          <w:noProof/>
          <w:sz w:val="18"/>
        </w:rPr>
        <w:t xml:space="preserve"> used for the baseline analysis </w:t>
      </w:r>
      <w:r w:rsidRPr="00020819">
        <w:rPr>
          <w:rFonts w:asciiTheme="minorHAnsi" w:hAnsiTheme="minorHAnsi"/>
          <w:noProof/>
          <w:sz w:val="18"/>
        </w:rPr>
        <w:t xml:space="preserve"> </w:t>
      </w:r>
      <w:r w:rsidR="00FF48EC" w:rsidRPr="00020819">
        <w:rPr>
          <w:rFonts w:asciiTheme="minorHAnsi" w:hAnsiTheme="minorHAnsi"/>
          <w:noProof/>
          <w:sz w:val="18"/>
        </w:rPr>
        <w:t>in</w:t>
      </w:r>
      <w:r w:rsidRPr="00020819">
        <w:rPr>
          <w:rFonts w:asciiTheme="minorHAnsi" w:hAnsiTheme="minorHAnsi"/>
          <w:noProof/>
          <w:sz w:val="18"/>
        </w:rPr>
        <w:t xml:space="preserve"> the project</w:t>
      </w:r>
      <w:r w:rsidRPr="00020819">
        <w:rPr>
          <w:rFonts w:asciiTheme="minorHAnsi" w:hAnsiTheme="minorHAnsi"/>
          <w:sz w:val="18"/>
        </w:rPr>
        <w:t>.</w:t>
      </w:r>
    </w:p>
    <w:p w14:paraId="641CF1EB" w14:textId="77777777" w:rsidR="00057F10" w:rsidRPr="00020819" w:rsidRDefault="00057F10">
      <w:pPr>
        <w:spacing w:after="0"/>
        <w:rPr>
          <w:rFonts w:asciiTheme="minorHAnsi" w:hAnsiTheme="minorHAnsi"/>
          <w:b/>
          <w:bCs/>
          <w:color w:val="007E9A" w:themeColor="accent1" w:themeShade="BF"/>
          <w:sz w:val="18"/>
          <w:szCs w:val="18"/>
        </w:rPr>
      </w:pPr>
      <w:r w:rsidRPr="00020819">
        <w:rPr>
          <w:rFonts w:asciiTheme="minorHAnsi" w:hAnsiTheme="minorHAnsi"/>
          <w:sz w:val="18"/>
          <w:szCs w:val="18"/>
        </w:rPr>
        <w:br w:type="page"/>
      </w:r>
    </w:p>
    <w:p w14:paraId="1409ABB2" w14:textId="29E7BB1D" w:rsidR="00ED2C99" w:rsidRPr="00020819" w:rsidRDefault="00ED2C99" w:rsidP="00057F10">
      <w:pPr>
        <w:pStyle w:val="Caption"/>
        <w:keepNext w:val="0"/>
        <w:rPr>
          <w:rFonts w:asciiTheme="minorHAnsi" w:hAnsiTheme="minorHAnsi"/>
          <w:sz w:val="18"/>
        </w:rPr>
      </w:pPr>
      <w:r w:rsidRPr="00020819">
        <w:rPr>
          <w:rFonts w:asciiTheme="minorHAnsi" w:hAnsiTheme="minorHAnsi"/>
          <w:sz w:val="18"/>
        </w:rPr>
        <w:lastRenderedPageBreak/>
        <w:t>Volumes exported – Export ports</w:t>
      </w:r>
    </w:p>
    <w:p w14:paraId="2F9216D7" w14:textId="1DD428D0" w:rsidR="00E7288B" w:rsidRPr="00020819" w:rsidRDefault="00583FF1" w:rsidP="00B61A61">
      <w:pPr>
        <w:spacing w:after="0"/>
        <w:jc w:val="both"/>
        <w:rPr>
          <w:rFonts w:asciiTheme="minorHAnsi" w:hAnsiTheme="minorHAnsi"/>
          <w:sz w:val="18"/>
          <w:szCs w:val="18"/>
        </w:rPr>
      </w:pPr>
      <w:r w:rsidRPr="00020819">
        <w:rPr>
          <w:rFonts w:asciiTheme="minorHAnsi" w:hAnsiTheme="minorHAnsi"/>
          <w:sz w:val="18"/>
          <w:szCs w:val="18"/>
        </w:rPr>
        <w:t xml:space="preserve">The tonnage of </w:t>
      </w:r>
      <w:r w:rsidR="00D0766F" w:rsidRPr="00020819">
        <w:rPr>
          <w:rFonts w:asciiTheme="minorHAnsi" w:hAnsiTheme="minorHAnsi"/>
          <w:sz w:val="18"/>
          <w:szCs w:val="18"/>
        </w:rPr>
        <w:t xml:space="preserve">exported volumes of logs and wood chips through Australia’s export ports </w:t>
      </w:r>
      <w:r w:rsidRPr="00020819">
        <w:rPr>
          <w:rFonts w:asciiTheme="minorHAnsi" w:hAnsiTheme="minorHAnsi"/>
          <w:sz w:val="18"/>
          <w:szCs w:val="18"/>
        </w:rPr>
        <w:t xml:space="preserve">was sourced from </w:t>
      </w:r>
      <w:hyperlink r:id="rId25" w:history="1">
        <w:r w:rsidRPr="00020819">
          <w:rPr>
            <w:rStyle w:val="Hyperlink"/>
            <w:rFonts w:asciiTheme="minorHAnsi" w:hAnsiTheme="minorHAnsi"/>
            <w:sz w:val="18"/>
            <w:szCs w:val="18"/>
          </w:rPr>
          <w:t>portsaustralia.com.au</w:t>
        </w:r>
      </w:hyperlink>
      <w:r w:rsidR="00D0766F" w:rsidRPr="00020819">
        <w:rPr>
          <w:rFonts w:asciiTheme="minorHAnsi" w:hAnsiTheme="minorHAnsi"/>
          <w:sz w:val="18"/>
          <w:szCs w:val="18"/>
        </w:rPr>
        <w:t xml:space="preserve"> and/or annual reports published by individual ports.</w:t>
      </w:r>
      <w:r w:rsidR="00256EA6" w:rsidRPr="00020819">
        <w:rPr>
          <w:rFonts w:asciiTheme="minorHAnsi" w:hAnsiTheme="minorHAnsi"/>
          <w:sz w:val="18"/>
          <w:szCs w:val="18"/>
        </w:rPr>
        <w:t xml:space="preserve"> </w:t>
      </w:r>
      <w:r w:rsidR="005E0EA3" w:rsidRPr="00020819">
        <w:rPr>
          <w:rFonts w:asciiTheme="minorHAnsi" w:hAnsiTheme="minorHAnsi"/>
          <w:sz w:val="18"/>
          <w:szCs w:val="18"/>
        </w:rPr>
        <w:t>Although t</w:t>
      </w:r>
      <w:r w:rsidR="003857E2" w:rsidRPr="00020819">
        <w:rPr>
          <w:rFonts w:asciiTheme="minorHAnsi" w:hAnsiTheme="minorHAnsi"/>
          <w:sz w:val="18"/>
          <w:szCs w:val="18"/>
        </w:rPr>
        <w:t xml:space="preserve">hese export volumes </w:t>
      </w:r>
      <w:r w:rsidR="009D07C3" w:rsidRPr="00020819">
        <w:rPr>
          <w:rFonts w:asciiTheme="minorHAnsi" w:hAnsiTheme="minorHAnsi"/>
          <w:sz w:val="18"/>
          <w:szCs w:val="18"/>
        </w:rPr>
        <w:t>vary from year to year</w:t>
      </w:r>
      <w:r w:rsidR="005E0EA3" w:rsidRPr="00020819">
        <w:rPr>
          <w:rFonts w:asciiTheme="minorHAnsi" w:hAnsiTheme="minorHAnsi"/>
          <w:sz w:val="18"/>
          <w:szCs w:val="18"/>
        </w:rPr>
        <w:t>, t</w:t>
      </w:r>
      <w:r w:rsidR="003857E2" w:rsidRPr="00020819">
        <w:rPr>
          <w:rFonts w:asciiTheme="minorHAnsi" w:hAnsiTheme="minorHAnsi"/>
          <w:sz w:val="18"/>
          <w:szCs w:val="18"/>
        </w:rPr>
        <w:t xml:space="preserve">hey </w:t>
      </w:r>
      <w:r w:rsidR="00DB0C2F" w:rsidRPr="00020819">
        <w:rPr>
          <w:rFonts w:asciiTheme="minorHAnsi" w:hAnsiTheme="minorHAnsi"/>
          <w:sz w:val="18"/>
          <w:szCs w:val="18"/>
        </w:rPr>
        <w:t>we</w:t>
      </w:r>
      <w:r w:rsidR="003857E2" w:rsidRPr="00020819">
        <w:rPr>
          <w:rFonts w:asciiTheme="minorHAnsi" w:hAnsiTheme="minorHAnsi"/>
          <w:sz w:val="18"/>
          <w:szCs w:val="18"/>
        </w:rPr>
        <w:t>re a</w:t>
      </w:r>
      <w:r w:rsidR="009D07C3" w:rsidRPr="00020819">
        <w:rPr>
          <w:rFonts w:asciiTheme="minorHAnsi" w:hAnsiTheme="minorHAnsi"/>
          <w:sz w:val="18"/>
          <w:szCs w:val="18"/>
        </w:rPr>
        <w:t>ssumed constant from 2016 to 20</w:t>
      </w:r>
      <w:r w:rsidR="003857E2" w:rsidRPr="00020819">
        <w:rPr>
          <w:rFonts w:asciiTheme="minorHAnsi" w:hAnsiTheme="minorHAnsi"/>
          <w:sz w:val="18"/>
          <w:szCs w:val="18"/>
        </w:rPr>
        <w:t>4</w:t>
      </w:r>
      <w:r w:rsidR="009D07C3" w:rsidRPr="00020819">
        <w:rPr>
          <w:rFonts w:asciiTheme="minorHAnsi" w:hAnsiTheme="minorHAnsi"/>
          <w:sz w:val="18"/>
          <w:szCs w:val="18"/>
        </w:rPr>
        <w:t>1</w:t>
      </w:r>
      <w:r w:rsidR="003857E2" w:rsidRPr="00020819">
        <w:rPr>
          <w:rFonts w:asciiTheme="minorHAnsi" w:hAnsiTheme="minorHAnsi"/>
          <w:sz w:val="18"/>
          <w:szCs w:val="18"/>
        </w:rPr>
        <w:t xml:space="preserve"> for the</w:t>
      </w:r>
      <w:r w:rsidR="00DB0C2F" w:rsidRPr="00020819">
        <w:rPr>
          <w:rFonts w:asciiTheme="minorHAnsi" w:hAnsiTheme="minorHAnsi"/>
          <w:sz w:val="18"/>
          <w:szCs w:val="18"/>
        </w:rPr>
        <w:t xml:space="preserve"> purposed of the</w:t>
      </w:r>
      <w:r w:rsidR="003857E2" w:rsidRPr="00020819">
        <w:rPr>
          <w:rFonts w:asciiTheme="minorHAnsi" w:hAnsiTheme="minorHAnsi"/>
          <w:sz w:val="18"/>
          <w:szCs w:val="18"/>
        </w:rPr>
        <w:t xml:space="preserve"> baseline analysis </w:t>
      </w:r>
      <w:r w:rsidR="00DB0C2F" w:rsidRPr="00020819">
        <w:rPr>
          <w:rFonts w:asciiTheme="minorHAnsi" w:hAnsiTheme="minorHAnsi"/>
          <w:sz w:val="18"/>
          <w:szCs w:val="18"/>
        </w:rPr>
        <w:t xml:space="preserve">undertaken. </w:t>
      </w:r>
    </w:p>
    <w:p w14:paraId="11EF87A6" w14:textId="77777777" w:rsidR="001B6C90" w:rsidRPr="00020819" w:rsidRDefault="001B6C90" w:rsidP="00B61A61">
      <w:pPr>
        <w:spacing w:after="0"/>
        <w:jc w:val="both"/>
        <w:rPr>
          <w:rFonts w:asciiTheme="minorHAnsi" w:hAnsiTheme="minorHAnsi"/>
          <w:sz w:val="18"/>
          <w:szCs w:val="18"/>
        </w:rPr>
      </w:pPr>
    </w:p>
    <w:p w14:paraId="7380C2C8" w14:textId="7B37FE44" w:rsidR="00184CC2" w:rsidRPr="00020819" w:rsidRDefault="00184CC2" w:rsidP="00184CC2">
      <w:pPr>
        <w:pStyle w:val="Caption"/>
        <w:rPr>
          <w:rFonts w:asciiTheme="minorHAnsi" w:hAnsiTheme="minorHAnsi"/>
          <w:sz w:val="18"/>
        </w:rPr>
      </w:pPr>
      <w:r w:rsidRPr="00020819">
        <w:rPr>
          <w:rFonts w:asciiTheme="minorHAnsi" w:hAnsiTheme="minorHAnsi"/>
          <w:sz w:val="18"/>
        </w:rPr>
        <w:t xml:space="preserve">Table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Table \* ARABIC </w:instrText>
      </w:r>
      <w:r w:rsidR="008341C7" w:rsidRPr="00020819">
        <w:rPr>
          <w:rFonts w:asciiTheme="minorHAnsi" w:hAnsiTheme="minorHAnsi"/>
          <w:sz w:val="18"/>
        </w:rPr>
        <w:fldChar w:fldCharType="separate"/>
      </w:r>
      <w:r w:rsidR="00543098">
        <w:rPr>
          <w:rFonts w:asciiTheme="minorHAnsi" w:hAnsiTheme="minorHAnsi"/>
          <w:noProof/>
          <w:sz w:val="18"/>
        </w:rPr>
        <w:t>3</w:t>
      </w:r>
      <w:r w:rsidR="008341C7" w:rsidRPr="00020819">
        <w:rPr>
          <w:rFonts w:asciiTheme="minorHAnsi" w:hAnsiTheme="minorHAnsi"/>
          <w:noProof/>
          <w:sz w:val="18"/>
        </w:rPr>
        <w:fldChar w:fldCharType="end"/>
      </w:r>
      <w:r w:rsidRPr="00020819">
        <w:rPr>
          <w:rFonts w:asciiTheme="minorHAnsi" w:hAnsiTheme="minorHAnsi"/>
          <w:sz w:val="18"/>
        </w:rPr>
        <w:t xml:space="preserve"> Annual </w:t>
      </w:r>
      <w:r w:rsidR="008D785D" w:rsidRPr="00020819">
        <w:rPr>
          <w:rFonts w:asciiTheme="minorHAnsi" w:hAnsiTheme="minorHAnsi"/>
          <w:sz w:val="18"/>
        </w:rPr>
        <w:t xml:space="preserve">tonnages </w:t>
      </w:r>
      <w:r w:rsidRPr="00020819">
        <w:rPr>
          <w:rFonts w:asciiTheme="minorHAnsi" w:hAnsiTheme="minorHAnsi"/>
          <w:sz w:val="18"/>
        </w:rPr>
        <w:t xml:space="preserve">of wood products exported through each port, </w:t>
      </w:r>
      <w:r w:rsidR="00DB0C2F" w:rsidRPr="00020819">
        <w:rPr>
          <w:rFonts w:asciiTheme="minorHAnsi" w:hAnsiTheme="minorHAnsi"/>
          <w:sz w:val="18"/>
        </w:rPr>
        <w:t>as</w:t>
      </w:r>
      <w:r w:rsidR="00194E57" w:rsidRPr="00020819">
        <w:rPr>
          <w:rFonts w:asciiTheme="minorHAnsi" w:hAnsiTheme="minorHAnsi"/>
          <w:sz w:val="18"/>
        </w:rPr>
        <w:t xml:space="preserve"> </w:t>
      </w:r>
      <w:r w:rsidRPr="00020819">
        <w:rPr>
          <w:rFonts w:asciiTheme="minorHAnsi" w:hAnsiTheme="minorHAnsi"/>
          <w:sz w:val="18"/>
        </w:rPr>
        <w:t xml:space="preserve">used in </w:t>
      </w:r>
      <w:proofErr w:type="spellStart"/>
      <w:r w:rsidRPr="00020819">
        <w:rPr>
          <w:rFonts w:asciiTheme="minorHAnsi" w:hAnsiTheme="minorHAnsi"/>
          <w:sz w:val="18"/>
        </w:rPr>
        <w:t>TraNSIT</w:t>
      </w:r>
      <w:proofErr w:type="spellEnd"/>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w:tblDescription w:val="Annual tonnages of wood products exported through each port"/>
      </w:tblPr>
      <w:tblGrid>
        <w:gridCol w:w="2409"/>
        <w:gridCol w:w="2409"/>
        <w:gridCol w:w="2410"/>
        <w:gridCol w:w="2410"/>
      </w:tblGrid>
      <w:tr w:rsidR="00C64F02" w:rsidRPr="00020819" w14:paraId="3C67B58E" w14:textId="77777777" w:rsidTr="008341C7">
        <w:trPr>
          <w:tblHeader/>
        </w:trPr>
        <w:tc>
          <w:tcPr>
            <w:tcW w:w="2409" w:type="dxa"/>
            <w:tcBorders>
              <w:top w:val="single" w:sz="4" w:space="0" w:color="auto"/>
              <w:bottom w:val="single" w:sz="4" w:space="0" w:color="auto"/>
            </w:tcBorders>
          </w:tcPr>
          <w:p w14:paraId="739B4479" w14:textId="1214D001"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Port</w:t>
            </w:r>
          </w:p>
        </w:tc>
        <w:tc>
          <w:tcPr>
            <w:tcW w:w="2409" w:type="dxa"/>
            <w:tcBorders>
              <w:top w:val="single" w:sz="4" w:space="0" w:color="auto"/>
              <w:bottom w:val="single" w:sz="4" w:space="0" w:color="auto"/>
            </w:tcBorders>
          </w:tcPr>
          <w:p w14:paraId="269EB9C3" w14:textId="437C79B9"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Wood chips</w:t>
            </w:r>
          </w:p>
        </w:tc>
        <w:tc>
          <w:tcPr>
            <w:tcW w:w="2410" w:type="dxa"/>
            <w:tcBorders>
              <w:top w:val="single" w:sz="4" w:space="0" w:color="auto"/>
              <w:bottom w:val="single" w:sz="4" w:space="0" w:color="auto"/>
            </w:tcBorders>
          </w:tcPr>
          <w:p w14:paraId="32494595" w14:textId="1956935D"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 xml:space="preserve">Timber </w:t>
            </w:r>
          </w:p>
        </w:tc>
        <w:tc>
          <w:tcPr>
            <w:tcW w:w="2410" w:type="dxa"/>
            <w:tcBorders>
              <w:top w:val="single" w:sz="4" w:space="0" w:color="auto"/>
              <w:bottom w:val="single" w:sz="4" w:space="0" w:color="auto"/>
            </w:tcBorders>
          </w:tcPr>
          <w:p w14:paraId="3FFF3381" w14:textId="29601281"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Logs</w:t>
            </w:r>
          </w:p>
        </w:tc>
      </w:tr>
      <w:tr w:rsidR="00C64F02" w:rsidRPr="00020819" w14:paraId="04A140BA" w14:textId="77777777" w:rsidTr="00C64F02">
        <w:tc>
          <w:tcPr>
            <w:tcW w:w="2409" w:type="dxa"/>
            <w:tcBorders>
              <w:top w:val="single" w:sz="4" w:space="0" w:color="auto"/>
            </w:tcBorders>
          </w:tcPr>
          <w:p w14:paraId="71ACCC52" w14:textId="65B2AFC9"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Albany</w:t>
            </w:r>
          </w:p>
        </w:tc>
        <w:tc>
          <w:tcPr>
            <w:tcW w:w="2409" w:type="dxa"/>
            <w:tcBorders>
              <w:top w:val="single" w:sz="4" w:space="0" w:color="auto"/>
            </w:tcBorders>
          </w:tcPr>
          <w:p w14:paraId="0D27476D" w14:textId="0C06290F"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1,398,000</w:t>
            </w:r>
          </w:p>
        </w:tc>
        <w:tc>
          <w:tcPr>
            <w:tcW w:w="2410" w:type="dxa"/>
            <w:tcBorders>
              <w:top w:val="single" w:sz="4" w:space="0" w:color="auto"/>
            </w:tcBorders>
          </w:tcPr>
          <w:p w14:paraId="36EBC7C9"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Borders>
              <w:top w:val="single" w:sz="4" w:space="0" w:color="auto"/>
            </w:tcBorders>
          </w:tcPr>
          <w:p w14:paraId="0E5C43C9" w14:textId="6BFBEB6C"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30,000</w:t>
            </w:r>
          </w:p>
        </w:tc>
      </w:tr>
      <w:tr w:rsidR="00C64F02" w:rsidRPr="00020819" w14:paraId="20356865" w14:textId="77777777" w:rsidTr="00C64F02">
        <w:tc>
          <w:tcPr>
            <w:tcW w:w="2409" w:type="dxa"/>
          </w:tcPr>
          <w:p w14:paraId="393CD6B8" w14:textId="130E9275"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Bunbury</w:t>
            </w:r>
          </w:p>
        </w:tc>
        <w:tc>
          <w:tcPr>
            <w:tcW w:w="2409" w:type="dxa"/>
          </w:tcPr>
          <w:p w14:paraId="6E061EB1" w14:textId="6361EA81"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1,505,000</w:t>
            </w:r>
          </w:p>
        </w:tc>
        <w:tc>
          <w:tcPr>
            <w:tcW w:w="2410" w:type="dxa"/>
          </w:tcPr>
          <w:p w14:paraId="7BD461EF" w14:textId="4DAF20E6"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22,000</w:t>
            </w:r>
          </w:p>
        </w:tc>
        <w:tc>
          <w:tcPr>
            <w:tcW w:w="2410" w:type="dxa"/>
          </w:tcPr>
          <w:p w14:paraId="1DBE14EC" w14:textId="35968F15"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67,000</w:t>
            </w:r>
          </w:p>
        </w:tc>
      </w:tr>
      <w:tr w:rsidR="00C64F02" w:rsidRPr="00020819" w14:paraId="6046680B" w14:textId="77777777" w:rsidTr="00C64F02">
        <w:tc>
          <w:tcPr>
            <w:tcW w:w="2409" w:type="dxa"/>
          </w:tcPr>
          <w:p w14:paraId="3BF2A92F" w14:textId="31153D37"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Esperance</w:t>
            </w:r>
          </w:p>
        </w:tc>
        <w:tc>
          <w:tcPr>
            <w:tcW w:w="2409" w:type="dxa"/>
          </w:tcPr>
          <w:p w14:paraId="67513648"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Pr>
          <w:p w14:paraId="319C4990"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Pr>
          <w:p w14:paraId="53BEF83F" w14:textId="77777777" w:rsidR="00C64F02" w:rsidRPr="00020819" w:rsidRDefault="00C64F02" w:rsidP="00C64F02">
            <w:pPr>
              <w:pStyle w:val="BodyText"/>
              <w:spacing w:before="0" w:after="0"/>
              <w:jc w:val="both"/>
              <w:rPr>
                <w:rFonts w:asciiTheme="minorHAnsi" w:hAnsiTheme="minorHAnsi"/>
                <w:sz w:val="18"/>
                <w:szCs w:val="18"/>
              </w:rPr>
            </w:pPr>
          </w:p>
        </w:tc>
      </w:tr>
      <w:tr w:rsidR="00C64F02" w:rsidRPr="00020819" w14:paraId="17CE818F" w14:textId="77777777" w:rsidTr="00C64F02">
        <w:tc>
          <w:tcPr>
            <w:tcW w:w="2409" w:type="dxa"/>
          </w:tcPr>
          <w:p w14:paraId="08126210" w14:textId="16DA2EFD"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Portland</w:t>
            </w:r>
          </w:p>
        </w:tc>
        <w:tc>
          <w:tcPr>
            <w:tcW w:w="2409" w:type="dxa"/>
          </w:tcPr>
          <w:p w14:paraId="4448C126" w14:textId="3E6E50B2"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2,269,000</w:t>
            </w:r>
          </w:p>
        </w:tc>
        <w:tc>
          <w:tcPr>
            <w:tcW w:w="2410" w:type="dxa"/>
          </w:tcPr>
          <w:p w14:paraId="3626B7A1" w14:textId="528DE495"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45,000</w:t>
            </w:r>
          </w:p>
        </w:tc>
        <w:tc>
          <w:tcPr>
            <w:tcW w:w="2410" w:type="dxa"/>
          </w:tcPr>
          <w:p w14:paraId="065F79C0" w14:textId="3A83836C"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1,292,000</w:t>
            </w:r>
          </w:p>
        </w:tc>
      </w:tr>
      <w:tr w:rsidR="00C64F02" w:rsidRPr="00020819" w14:paraId="1CEBC661" w14:textId="77777777" w:rsidTr="00C64F02">
        <w:tc>
          <w:tcPr>
            <w:tcW w:w="2409" w:type="dxa"/>
          </w:tcPr>
          <w:p w14:paraId="684D1760" w14:textId="4B4968BD"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Geelong</w:t>
            </w:r>
          </w:p>
        </w:tc>
        <w:tc>
          <w:tcPr>
            <w:tcW w:w="2409" w:type="dxa"/>
          </w:tcPr>
          <w:p w14:paraId="7086A234" w14:textId="291AA3D8"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931,000</w:t>
            </w:r>
          </w:p>
        </w:tc>
        <w:tc>
          <w:tcPr>
            <w:tcW w:w="2410" w:type="dxa"/>
          </w:tcPr>
          <w:p w14:paraId="7809870B"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Pr>
          <w:p w14:paraId="208EAF67" w14:textId="77777777" w:rsidR="00C64F02" w:rsidRPr="00020819" w:rsidRDefault="00C64F02" w:rsidP="00C64F02">
            <w:pPr>
              <w:pStyle w:val="BodyText"/>
              <w:spacing w:before="0" w:after="0"/>
              <w:jc w:val="both"/>
              <w:rPr>
                <w:rFonts w:asciiTheme="minorHAnsi" w:hAnsiTheme="minorHAnsi"/>
                <w:sz w:val="18"/>
                <w:szCs w:val="18"/>
              </w:rPr>
            </w:pPr>
          </w:p>
        </w:tc>
      </w:tr>
      <w:tr w:rsidR="00C64F02" w:rsidRPr="00020819" w14:paraId="675370D9" w14:textId="77777777" w:rsidTr="00C64F02">
        <w:tc>
          <w:tcPr>
            <w:tcW w:w="2409" w:type="dxa"/>
          </w:tcPr>
          <w:p w14:paraId="446FFDBD" w14:textId="33473137"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Burnie</w:t>
            </w:r>
          </w:p>
        </w:tc>
        <w:tc>
          <w:tcPr>
            <w:tcW w:w="2409" w:type="dxa"/>
          </w:tcPr>
          <w:p w14:paraId="17661F05" w14:textId="7E0C4D83"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419,000</w:t>
            </w:r>
          </w:p>
        </w:tc>
        <w:tc>
          <w:tcPr>
            <w:tcW w:w="2410" w:type="dxa"/>
          </w:tcPr>
          <w:p w14:paraId="43C0B0BF" w14:textId="2886F77B"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140,000</w:t>
            </w:r>
          </w:p>
        </w:tc>
        <w:tc>
          <w:tcPr>
            <w:tcW w:w="2410" w:type="dxa"/>
          </w:tcPr>
          <w:p w14:paraId="5249767D" w14:textId="6255A35E"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130,000</w:t>
            </w:r>
          </w:p>
        </w:tc>
      </w:tr>
      <w:tr w:rsidR="00C64F02" w:rsidRPr="00020819" w14:paraId="56F84A3F" w14:textId="77777777" w:rsidTr="00C64F02">
        <w:tc>
          <w:tcPr>
            <w:tcW w:w="2409" w:type="dxa"/>
          </w:tcPr>
          <w:p w14:paraId="071D3410" w14:textId="4D37DC21"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Bell Bay</w:t>
            </w:r>
          </w:p>
        </w:tc>
        <w:tc>
          <w:tcPr>
            <w:tcW w:w="2409" w:type="dxa"/>
          </w:tcPr>
          <w:p w14:paraId="06630DA0" w14:textId="390695B3"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1,457,000</w:t>
            </w:r>
          </w:p>
        </w:tc>
        <w:tc>
          <w:tcPr>
            <w:tcW w:w="2410" w:type="dxa"/>
          </w:tcPr>
          <w:p w14:paraId="210E755D"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Pr>
          <w:p w14:paraId="42B93A24" w14:textId="0A6944E3"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65,000</w:t>
            </w:r>
          </w:p>
        </w:tc>
      </w:tr>
      <w:tr w:rsidR="00C64F02" w:rsidRPr="00020819" w14:paraId="3BD82FE4" w14:textId="77777777" w:rsidTr="00C64F02">
        <w:tc>
          <w:tcPr>
            <w:tcW w:w="2409" w:type="dxa"/>
          </w:tcPr>
          <w:p w14:paraId="0E45448E" w14:textId="7304C3F7"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Brisbane</w:t>
            </w:r>
          </w:p>
        </w:tc>
        <w:tc>
          <w:tcPr>
            <w:tcW w:w="2409" w:type="dxa"/>
          </w:tcPr>
          <w:p w14:paraId="1263C41F" w14:textId="4CA9B849"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310,000</w:t>
            </w:r>
          </w:p>
        </w:tc>
        <w:tc>
          <w:tcPr>
            <w:tcW w:w="2410" w:type="dxa"/>
          </w:tcPr>
          <w:p w14:paraId="18678626" w14:textId="55CF47E6"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140,000</w:t>
            </w:r>
          </w:p>
        </w:tc>
        <w:tc>
          <w:tcPr>
            <w:tcW w:w="2410" w:type="dxa"/>
          </w:tcPr>
          <w:p w14:paraId="56920BB6" w14:textId="0BAEFCE5"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50,000</w:t>
            </w:r>
          </w:p>
        </w:tc>
      </w:tr>
      <w:tr w:rsidR="00C64F02" w:rsidRPr="00020819" w14:paraId="7D6DE75E" w14:textId="77777777" w:rsidTr="00C64F02">
        <w:tc>
          <w:tcPr>
            <w:tcW w:w="2409" w:type="dxa"/>
          </w:tcPr>
          <w:p w14:paraId="3AEED664" w14:textId="1ECE4A41"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Mourilyan</w:t>
            </w:r>
          </w:p>
        </w:tc>
        <w:tc>
          <w:tcPr>
            <w:tcW w:w="2409" w:type="dxa"/>
          </w:tcPr>
          <w:p w14:paraId="77A38208" w14:textId="260FB491"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83,000</w:t>
            </w:r>
          </w:p>
        </w:tc>
        <w:tc>
          <w:tcPr>
            <w:tcW w:w="2410" w:type="dxa"/>
          </w:tcPr>
          <w:p w14:paraId="56C06697"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Pr>
          <w:p w14:paraId="2E2C8819" w14:textId="77777777" w:rsidR="00C64F02" w:rsidRPr="00020819" w:rsidRDefault="00C64F02" w:rsidP="00C64F02">
            <w:pPr>
              <w:pStyle w:val="BodyText"/>
              <w:spacing w:before="0" w:after="0"/>
              <w:jc w:val="both"/>
              <w:rPr>
                <w:rFonts w:asciiTheme="minorHAnsi" w:hAnsiTheme="minorHAnsi"/>
                <w:sz w:val="18"/>
                <w:szCs w:val="18"/>
              </w:rPr>
            </w:pPr>
          </w:p>
        </w:tc>
      </w:tr>
      <w:tr w:rsidR="00C64F02" w:rsidRPr="00020819" w14:paraId="52A69A5B" w14:textId="77777777" w:rsidTr="00C64F02">
        <w:tc>
          <w:tcPr>
            <w:tcW w:w="2409" w:type="dxa"/>
          </w:tcPr>
          <w:p w14:paraId="7C51FB81" w14:textId="6B03746E"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Port Adelaide</w:t>
            </w:r>
          </w:p>
        </w:tc>
        <w:tc>
          <w:tcPr>
            <w:tcW w:w="2409" w:type="dxa"/>
          </w:tcPr>
          <w:p w14:paraId="702A7587"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Pr>
          <w:p w14:paraId="27EBAB03"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Pr>
          <w:p w14:paraId="170C6C62" w14:textId="59AC9A7A"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78,000</w:t>
            </w:r>
          </w:p>
        </w:tc>
      </w:tr>
      <w:tr w:rsidR="00C64F02" w:rsidRPr="00020819" w14:paraId="19BFD967" w14:textId="77777777" w:rsidTr="00C64F02">
        <w:tc>
          <w:tcPr>
            <w:tcW w:w="2409" w:type="dxa"/>
          </w:tcPr>
          <w:p w14:paraId="579E7E01" w14:textId="7E969179"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Hobart</w:t>
            </w:r>
          </w:p>
        </w:tc>
        <w:tc>
          <w:tcPr>
            <w:tcW w:w="2409" w:type="dxa"/>
          </w:tcPr>
          <w:p w14:paraId="7654C5C0"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Pr>
          <w:p w14:paraId="2D334B57" w14:textId="5CD0EADF"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48,000</w:t>
            </w:r>
          </w:p>
        </w:tc>
        <w:tc>
          <w:tcPr>
            <w:tcW w:w="2410" w:type="dxa"/>
          </w:tcPr>
          <w:p w14:paraId="23DE145C" w14:textId="038475FC"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61,000</w:t>
            </w:r>
          </w:p>
        </w:tc>
      </w:tr>
      <w:tr w:rsidR="00C64F02" w:rsidRPr="00020819" w14:paraId="027DE858" w14:textId="77777777" w:rsidTr="00C64F02">
        <w:tc>
          <w:tcPr>
            <w:tcW w:w="2409" w:type="dxa"/>
            <w:tcBorders>
              <w:bottom w:val="single" w:sz="4" w:space="0" w:color="auto"/>
            </w:tcBorders>
          </w:tcPr>
          <w:p w14:paraId="7003FEEF" w14:textId="7157D65A"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Gladstone</w:t>
            </w:r>
          </w:p>
        </w:tc>
        <w:tc>
          <w:tcPr>
            <w:tcW w:w="2409" w:type="dxa"/>
            <w:tcBorders>
              <w:bottom w:val="single" w:sz="4" w:space="0" w:color="auto"/>
            </w:tcBorders>
          </w:tcPr>
          <w:p w14:paraId="645811B4"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Borders>
              <w:bottom w:val="single" w:sz="4" w:space="0" w:color="auto"/>
            </w:tcBorders>
          </w:tcPr>
          <w:p w14:paraId="21AC2266" w14:textId="77777777" w:rsidR="00C64F02" w:rsidRPr="00020819" w:rsidRDefault="00C64F02" w:rsidP="00C64F02">
            <w:pPr>
              <w:pStyle w:val="BodyText"/>
              <w:spacing w:before="0" w:after="0"/>
              <w:jc w:val="both"/>
              <w:rPr>
                <w:rFonts w:asciiTheme="minorHAnsi" w:hAnsiTheme="minorHAnsi"/>
                <w:sz w:val="18"/>
                <w:szCs w:val="18"/>
              </w:rPr>
            </w:pPr>
          </w:p>
        </w:tc>
        <w:tc>
          <w:tcPr>
            <w:tcW w:w="2410" w:type="dxa"/>
            <w:tcBorders>
              <w:bottom w:val="single" w:sz="4" w:space="0" w:color="auto"/>
            </w:tcBorders>
          </w:tcPr>
          <w:p w14:paraId="63B06E22" w14:textId="5328A772" w:rsidR="00C64F02" w:rsidRPr="00020819" w:rsidRDefault="00C64F02" w:rsidP="00C64F02">
            <w:pPr>
              <w:pStyle w:val="BodyText"/>
              <w:spacing w:before="0" w:after="0"/>
              <w:jc w:val="both"/>
              <w:rPr>
                <w:rFonts w:asciiTheme="minorHAnsi" w:hAnsiTheme="minorHAnsi"/>
                <w:sz w:val="18"/>
                <w:szCs w:val="18"/>
              </w:rPr>
            </w:pPr>
            <w:r w:rsidRPr="00020819">
              <w:rPr>
                <w:rFonts w:asciiTheme="minorHAnsi" w:hAnsiTheme="minorHAnsi"/>
                <w:sz w:val="18"/>
                <w:szCs w:val="18"/>
              </w:rPr>
              <w:t>500,000</w:t>
            </w:r>
          </w:p>
        </w:tc>
      </w:tr>
    </w:tbl>
    <w:p w14:paraId="49CEF093" w14:textId="782A9A30" w:rsidR="00ED2C99" w:rsidRPr="00020819" w:rsidRDefault="00ED2C99" w:rsidP="002E3C91">
      <w:pPr>
        <w:pStyle w:val="Heading2"/>
        <w:rPr>
          <w:rFonts w:asciiTheme="minorHAnsi" w:hAnsiTheme="minorHAnsi"/>
          <w:sz w:val="18"/>
          <w:szCs w:val="18"/>
        </w:rPr>
      </w:pPr>
      <w:bookmarkStart w:id="15" w:name="_Toc505781042"/>
      <w:r w:rsidRPr="00020819">
        <w:rPr>
          <w:rFonts w:asciiTheme="minorHAnsi" w:hAnsiTheme="minorHAnsi"/>
          <w:sz w:val="18"/>
          <w:szCs w:val="18"/>
        </w:rPr>
        <w:t>Associat</w:t>
      </w:r>
      <w:r w:rsidR="00E32185" w:rsidRPr="00020819">
        <w:rPr>
          <w:rFonts w:asciiTheme="minorHAnsi" w:hAnsiTheme="minorHAnsi"/>
          <w:sz w:val="18"/>
          <w:szCs w:val="18"/>
        </w:rPr>
        <w:t xml:space="preserve">ion of </w:t>
      </w:r>
      <w:r w:rsidRPr="00020819">
        <w:rPr>
          <w:rFonts w:asciiTheme="minorHAnsi" w:hAnsiTheme="minorHAnsi"/>
          <w:sz w:val="18"/>
          <w:szCs w:val="18"/>
        </w:rPr>
        <w:t>yields to individual forest plantations</w:t>
      </w:r>
      <w:bookmarkEnd w:id="15"/>
    </w:p>
    <w:p w14:paraId="4A01F69F" w14:textId="226853D0" w:rsidR="00ED2C99" w:rsidRPr="00020819" w:rsidRDefault="00847F64" w:rsidP="00A91EEE">
      <w:pPr>
        <w:spacing w:before="60" w:after="60" w:line="264" w:lineRule="auto"/>
        <w:jc w:val="both"/>
        <w:rPr>
          <w:rFonts w:asciiTheme="minorHAnsi" w:hAnsiTheme="minorHAnsi"/>
          <w:sz w:val="18"/>
          <w:szCs w:val="18"/>
        </w:rPr>
      </w:pP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requires input</w:t>
      </w:r>
      <w:r w:rsidR="005E0EA3" w:rsidRPr="00020819">
        <w:rPr>
          <w:rFonts w:asciiTheme="minorHAnsi" w:hAnsiTheme="minorHAnsi"/>
          <w:sz w:val="18"/>
          <w:szCs w:val="18"/>
        </w:rPr>
        <w:t xml:space="preserve"> </w:t>
      </w:r>
      <w:r w:rsidR="00A91EEE" w:rsidRPr="00020819">
        <w:rPr>
          <w:rFonts w:asciiTheme="minorHAnsi" w:hAnsiTheme="minorHAnsi"/>
          <w:sz w:val="18"/>
          <w:szCs w:val="18"/>
        </w:rPr>
        <w:t xml:space="preserve">yields that can be associated </w:t>
      </w:r>
      <w:r w:rsidR="001E257F" w:rsidRPr="00020819">
        <w:rPr>
          <w:rFonts w:asciiTheme="minorHAnsi" w:hAnsiTheme="minorHAnsi"/>
          <w:sz w:val="18"/>
          <w:szCs w:val="18"/>
        </w:rPr>
        <w:t>with</w:t>
      </w:r>
      <w:r w:rsidR="00A91EEE" w:rsidRPr="00020819">
        <w:rPr>
          <w:rFonts w:asciiTheme="minorHAnsi" w:hAnsiTheme="minorHAnsi"/>
          <w:sz w:val="18"/>
          <w:szCs w:val="18"/>
        </w:rPr>
        <w:t xml:space="preserve"> individual points of production (</w:t>
      </w:r>
      <w:r w:rsidR="001E257F" w:rsidRPr="00020819">
        <w:rPr>
          <w:rFonts w:asciiTheme="minorHAnsi" w:hAnsiTheme="minorHAnsi"/>
          <w:sz w:val="18"/>
          <w:szCs w:val="18"/>
        </w:rPr>
        <w:t>i.e.</w:t>
      </w:r>
      <w:r w:rsidR="00A91EEE" w:rsidRPr="00020819">
        <w:rPr>
          <w:rFonts w:asciiTheme="minorHAnsi" w:hAnsiTheme="minorHAnsi"/>
          <w:sz w:val="18"/>
          <w:szCs w:val="18"/>
        </w:rPr>
        <w:t xml:space="preserve"> plantations) </w:t>
      </w:r>
      <w:r w:rsidRPr="00020819">
        <w:rPr>
          <w:rFonts w:asciiTheme="minorHAnsi" w:hAnsiTheme="minorHAnsi"/>
          <w:sz w:val="18"/>
          <w:szCs w:val="18"/>
        </w:rPr>
        <w:t>but the lack of highly granular spatial data makes it not possible</w:t>
      </w:r>
      <w:r w:rsidR="00A91EEE" w:rsidRPr="00020819">
        <w:rPr>
          <w:rFonts w:asciiTheme="minorHAnsi" w:hAnsiTheme="minorHAnsi"/>
          <w:sz w:val="18"/>
          <w:szCs w:val="18"/>
        </w:rPr>
        <w:t xml:space="preserve">. </w:t>
      </w:r>
      <w:r w:rsidR="002E3C91" w:rsidRPr="00020819">
        <w:rPr>
          <w:rFonts w:asciiTheme="minorHAnsi" w:hAnsiTheme="minorHAnsi"/>
          <w:sz w:val="18"/>
          <w:szCs w:val="18"/>
        </w:rPr>
        <w:t xml:space="preserve">For the national scale baseline scenario </w:t>
      </w:r>
      <w:r w:rsidR="00ED2C99" w:rsidRPr="00020819">
        <w:rPr>
          <w:rFonts w:asciiTheme="minorHAnsi" w:hAnsiTheme="minorHAnsi"/>
          <w:sz w:val="18"/>
          <w:szCs w:val="18"/>
        </w:rPr>
        <w:t xml:space="preserve">a process </w:t>
      </w:r>
      <w:r w:rsidR="005E0EA3" w:rsidRPr="00020819">
        <w:rPr>
          <w:rFonts w:asciiTheme="minorHAnsi" w:hAnsiTheme="minorHAnsi"/>
          <w:sz w:val="18"/>
          <w:szCs w:val="18"/>
        </w:rPr>
        <w:t>was</w:t>
      </w:r>
      <w:r w:rsidR="001E257F" w:rsidRPr="00020819">
        <w:rPr>
          <w:rFonts w:asciiTheme="minorHAnsi" w:hAnsiTheme="minorHAnsi"/>
          <w:sz w:val="18"/>
          <w:szCs w:val="18"/>
        </w:rPr>
        <w:t xml:space="preserve"> </w:t>
      </w:r>
      <w:r w:rsidR="00ED2C99" w:rsidRPr="00020819">
        <w:rPr>
          <w:rFonts w:asciiTheme="minorHAnsi" w:hAnsiTheme="minorHAnsi"/>
          <w:sz w:val="18"/>
          <w:szCs w:val="18"/>
        </w:rPr>
        <w:t xml:space="preserve">developed </w:t>
      </w:r>
      <w:r w:rsidR="005E0EA3" w:rsidRPr="00020819">
        <w:rPr>
          <w:rFonts w:asciiTheme="minorHAnsi" w:hAnsiTheme="minorHAnsi"/>
          <w:sz w:val="18"/>
          <w:szCs w:val="18"/>
        </w:rPr>
        <w:t xml:space="preserve">to allow </w:t>
      </w:r>
      <w:r w:rsidR="00ED2C99" w:rsidRPr="00020819">
        <w:rPr>
          <w:rFonts w:asciiTheme="minorHAnsi" w:hAnsiTheme="minorHAnsi"/>
          <w:sz w:val="18"/>
          <w:szCs w:val="18"/>
        </w:rPr>
        <w:t xml:space="preserve">for the </w:t>
      </w:r>
      <w:r w:rsidR="00256EA6" w:rsidRPr="00020819">
        <w:rPr>
          <w:rFonts w:asciiTheme="minorHAnsi" w:hAnsiTheme="minorHAnsi"/>
          <w:sz w:val="18"/>
          <w:szCs w:val="18"/>
        </w:rPr>
        <w:t xml:space="preserve">disaggregation of ABARES data </w:t>
      </w:r>
      <w:r w:rsidR="001E257F" w:rsidRPr="00020819">
        <w:rPr>
          <w:rFonts w:asciiTheme="minorHAnsi" w:hAnsiTheme="minorHAnsi"/>
          <w:sz w:val="18"/>
          <w:szCs w:val="18"/>
        </w:rPr>
        <w:t>and thus</w:t>
      </w:r>
      <w:r w:rsidR="00256EA6" w:rsidRPr="00020819">
        <w:rPr>
          <w:rFonts w:asciiTheme="minorHAnsi" w:hAnsiTheme="minorHAnsi"/>
          <w:sz w:val="18"/>
          <w:szCs w:val="18"/>
        </w:rPr>
        <w:t xml:space="preserve"> infer </w:t>
      </w:r>
      <w:r w:rsidR="00ED2C99" w:rsidRPr="00020819">
        <w:rPr>
          <w:rFonts w:asciiTheme="minorHAnsi" w:hAnsiTheme="minorHAnsi"/>
          <w:sz w:val="18"/>
          <w:szCs w:val="18"/>
        </w:rPr>
        <w:t>timber yields at individual plantations</w:t>
      </w:r>
      <w:r w:rsidRPr="00020819">
        <w:rPr>
          <w:rFonts w:asciiTheme="minorHAnsi" w:hAnsiTheme="minorHAnsi"/>
          <w:sz w:val="18"/>
          <w:szCs w:val="18"/>
        </w:rPr>
        <w:t xml:space="preserve"> to overcome the absence of the highly granular data</w:t>
      </w:r>
      <w:r w:rsidR="00ED2C99" w:rsidRPr="00020819">
        <w:rPr>
          <w:rFonts w:asciiTheme="minorHAnsi" w:hAnsiTheme="minorHAnsi"/>
          <w:sz w:val="18"/>
          <w:szCs w:val="18"/>
        </w:rPr>
        <w:t xml:space="preserve">. </w:t>
      </w:r>
      <w:r w:rsidR="00A91EEE" w:rsidRPr="00020819">
        <w:rPr>
          <w:rFonts w:asciiTheme="minorHAnsi" w:hAnsiTheme="minorHAnsi"/>
          <w:sz w:val="18"/>
          <w:szCs w:val="18"/>
        </w:rPr>
        <w:t xml:space="preserve">The </w:t>
      </w:r>
      <w:r w:rsidR="00ED2C99" w:rsidRPr="00020819">
        <w:rPr>
          <w:rFonts w:asciiTheme="minorHAnsi" w:hAnsiTheme="minorHAnsi"/>
          <w:sz w:val="18"/>
          <w:szCs w:val="18"/>
        </w:rPr>
        <w:t xml:space="preserve">ABARES </w:t>
      </w:r>
      <w:r w:rsidR="00256EA6" w:rsidRPr="00020819">
        <w:rPr>
          <w:rFonts w:asciiTheme="minorHAnsi" w:hAnsiTheme="minorHAnsi"/>
          <w:sz w:val="18"/>
          <w:szCs w:val="18"/>
        </w:rPr>
        <w:t>data</w:t>
      </w:r>
      <w:r w:rsidR="001E257F" w:rsidRPr="00020819">
        <w:rPr>
          <w:rFonts w:asciiTheme="minorHAnsi" w:hAnsiTheme="minorHAnsi"/>
          <w:sz w:val="18"/>
          <w:szCs w:val="18"/>
        </w:rPr>
        <w:t xml:space="preserve">set included information on </w:t>
      </w:r>
      <w:r w:rsidR="00256EA6" w:rsidRPr="00020819">
        <w:rPr>
          <w:rFonts w:asciiTheme="minorHAnsi" w:hAnsiTheme="minorHAnsi"/>
          <w:sz w:val="18"/>
          <w:szCs w:val="18"/>
        </w:rPr>
        <w:t xml:space="preserve">ABARES </w:t>
      </w:r>
      <w:r w:rsidR="00ED2C99" w:rsidRPr="00020819">
        <w:rPr>
          <w:rFonts w:asciiTheme="minorHAnsi" w:hAnsiTheme="minorHAnsi"/>
          <w:sz w:val="18"/>
          <w:szCs w:val="18"/>
        </w:rPr>
        <w:t xml:space="preserve">plantation statistics </w:t>
      </w:r>
      <w:r w:rsidR="00A91EEE" w:rsidRPr="00020819">
        <w:rPr>
          <w:rFonts w:asciiTheme="minorHAnsi" w:hAnsiTheme="minorHAnsi"/>
          <w:sz w:val="18"/>
          <w:szCs w:val="18"/>
        </w:rPr>
        <w:t xml:space="preserve">(ABARES 2016) </w:t>
      </w:r>
      <w:r w:rsidR="00ED2C99" w:rsidRPr="00020819">
        <w:rPr>
          <w:rFonts w:asciiTheme="minorHAnsi" w:hAnsiTheme="minorHAnsi"/>
          <w:sz w:val="18"/>
          <w:szCs w:val="18"/>
        </w:rPr>
        <w:t>as well as ABARES sawlog/pulpwood yield forecasts (m</w:t>
      </w:r>
      <w:r w:rsidR="00ED2C99" w:rsidRPr="00020819">
        <w:rPr>
          <w:rFonts w:asciiTheme="minorHAnsi" w:hAnsiTheme="minorHAnsi"/>
          <w:sz w:val="18"/>
          <w:szCs w:val="18"/>
          <w:vertAlign w:val="superscript"/>
        </w:rPr>
        <w:t>3</w:t>
      </w:r>
      <w:r w:rsidR="00ED2C99" w:rsidRPr="00020819">
        <w:rPr>
          <w:rFonts w:asciiTheme="minorHAnsi" w:hAnsiTheme="minorHAnsi"/>
          <w:sz w:val="18"/>
          <w:szCs w:val="18"/>
        </w:rPr>
        <w:t>/ha) for defined age classes of ha</w:t>
      </w:r>
      <w:r w:rsidR="00A91EEE" w:rsidRPr="00020819">
        <w:rPr>
          <w:rFonts w:asciiTheme="minorHAnsi" w:hAnsiTheme="minorHAnsi"/>
          <w:sz w:val="18"/>
          <w:szCs w:val="18"/>
        </w:rPr>
        <w:t>rdwood/softwood for NPI regions (ABARES 2012)</w:t>
      </w:r>
      <w:r w:rsidR="00ED2C99" w:rsidRPr="00020819">
        <w:rPr>
          <w:rFonts w:asciiTheme="minorHAnsi" w:hAnsiTheme="minorHAnsi"/>
          <w:sz w:val="18"/>
          <w:szCs w:val="18"/>
        </w:rPr>
        <w:t xml:space="preserve">. </w:t>
      </w:r>
      <w:r w:rsidR="00A91EEE" w:rsidRPr="00020819">
        <w:rPr>
          <w:rFonts w:asciiTheme="minorHAnsi" w:hAnsiTheme="minorHAnsi"/>
          <w:sz w:val="18"/>
          <w:szCs w:val="18"/>
        </w:rPr>
        <w:t>ABARES (2012) also provide t</w:t>
      </w:r>
      <w:r w:rsidR="00ED2C99" w:rsidRPr="00020819">
        <w:rPr>
          <w:rFonts w:asciiTheme="minorHAnsi" w:hAnsiTheme="minorHAnsi"/>
          <w:sz w:val="18"/>
          <w:szCs w:val="18"/>
        </w:rPr>
        <w:t xml:space="preserve">ypical ages for </w:t>
      </w:r>
      <w:r w:rsidR="00A91EEE" w:rsidRPr="00020819">
        <w:rPr>
          <w:rFonts w:asciiTheme="minorHAnsi" w:hAnsiTheme="minorHAnsi"/>
          <w:sz w:val="18"/>
          <w:szCs w:val="18"/>
        </w:rPr>
        <w:t xml:space="preserve">hardwood/softwood </w:t>
      </w:r>
      <w:r w:rsidR="00ED2C99" w:rsidRPr="00020819">
        <w:rPr>
          <w:rFonts w:asciiTheme="minorHAnsi" w:hAnsiTheme="minorHAnsi"/>
          <w:sz w:val="18"/>
          <w:szCs w:val="18"/>
        </w:rPr>
        <w:t xml:space="preserve">plantation management stages per NPI region. </w:t>
      </w:r>
    </w:p>
    <w:p w14:paraId="29A82B72" w14:textId="389E4711" w:rsidR="00C02803" w:rsidRPr="00020819" w:rsidRDefault="00ED2C99" w:rsidP="00A91EEE">
      <w:pPr>
        <w:spacing w:before="60" w:after="60" w:line="264" w:lineRule="auto"/>
        <w:jc w:val="both"/>
        <w:rPr>
          <w:rFonts w:asciiTheme="minorHAnsi" w:hAnsiTheme="minorHAnsi"/>
          <w:sz w:val="18"/>
          <w:szCs w:val="18"/>
        </w:rPr>
      </w:pPr>
      <w:r w:rsidRPr="00020819">
        <w:rPr>
          <w:rFonts w:asciiTheme="minorHAnsi" w:hAnsiTheme="minorHAnsi"/>
          <w:sz w:val="18"/>
          <w:szCs w:val="18"/>
        </w:rPr>
        <w:t xml:space="preserve">As </w:t>
      </w:r>
      <w:r w:rsidR="005E0EA3" w:rsidRPr="00020819">
        <w:rPr>
          <w:rFonts w:asciiTheme="minorHAnsi" w:hAnsiTheme="minorHAnsi"/>
          <w:sz w:val="18"/>
          <w:szCs w:val="18"/>
        </w:rPr>
        <w:t>plantations are</w:t>
      </w:r>
      <w:r w:rsidRPr="00020819">
        <w:rPr>
          <w:rFonts w:asciiTheme="minorHAnsi" w:hAnsiTheme="minorHAnsi"/>
          <w:sz w:val="18"/>
          <w:szCs w:val="18"/>
        </w:rPr>
        <w:t xml:space="preserve"> not harvested on a yearly basis but over much longer harvest cycles, timber yields and transport volumes vary </w:t>
      </w:r>
      <w:r w:rsidR="00E90024" w:rsidRPr="00020819">
        <w:rPr>
          <w:rFonts w:asciiTheme="minorHAnsi" w:hAnsiTheme="minorHAnsi"/>
          <w:sz w:val="18"/>
          <w:szCs w:val="18"/>
        </w:rPr>
        <w:t>spatially and temporally</w:t>
      </w:r>
      <w:r w:rsidRPr="00020819">
        <w:rPr>
          <w:rFonts w:asciiTheme="minorHAnsi" w:hAnsiTheme="minorHAnsi"/>
          <w:sz w:val="18"/>
          <w:szCs w:val="18"/>
        </w:rPr>
        <w:t xml:space="preserve">. </w:t>
      </w:r>
      <w:r w:rsidR="009E063D" w:rsidRPr="00020819">
        <w:rPr>
          <w:rFonts w:asciiTheme="minorHAnsi" w:hAnsiTheme="minorHAnsi"/>
          <w:sz w:val="18"/>
          <w:szCs w:val="18"/>
        </w:rPr>
        <w:t>With t</w:t>
      </w:r>
      <w:r w:rsidRPr="00020819">
        <w:rPr>
          <w:rFonts w:asciiTheme="minorHAnsi" w:hAnsiTheme="minorHAnsi"/>
          <w:sz w:val="18"/>
          <w:szCs w:val="18"/>
        </w:rPr>
        <w:t>his project cover</w:t>
      </w:r>
      <w:r w:rsidR="009E063D" w:rsidRPr="00020819">
        <w:rPr>
          <w:rFonts w:asciiTheme="minorHAnsi" w:hAnsiTheme="minorHAnsi"/>
          <w:sz w:val="18"/>
          <w:szCs w:val="18"/>
        </w:rPr>
        <w:t xml:space="preserve">ing </w:t>
      </w:r>
      <w:r w:rsidRPr="00020819">
        <w:rPr>
          <w:rFonts w:asciiTheme="minorHAnsi" w:hAnsiTheme="minorHAnsi"/>
          <w:sz w:val="18"/>
          <w:szCs w:val="18"/>
        </w:rPr>
        <w:t xml:space="preserve">a time frame of 25 years </w:t>
      </w:r>
      <w:r w:rsidR="00A91EEE" w:rsidRPr="00020819">
        <w:rPr>
          <w:rFonts w:asciiTheme="minorHAnsi" w:hAnsiTheme="minorHAnsi"/>
          <w:sz w:val="18"/>
          <w:szCs w:val="18"/>
        </w:rPr>
        <w:t>(2016–2041)</w:t>
      </w:r>
      <w:r w:rsidR="001E257F" w:rsidRPr="00020819">
        <w:rPr>
          <w:rFonts w:asciiTheme="minorHAnsi" w:hAnsiTheme="minorHAnsi"/>
          <w:sz w:val="18"/>
          <w:szCs w:val="18"/>
        </w:rPr>
        <w:t>,</w:t>
      </w:r>
      <w:r w:rsidR="00A91EEE" w:rsidRPr="00020819">
        <w:rPr>
          <w:rFonts w:asciiTheme="minorHAnsi" w:hAnsiTheme="minorHAnsi"/>
          <w:sz w:val="18"/>
          <w:szCs w:val="18"/>
        </w:rPr>
        <w:t xml:space="preserve">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w:t>
      </w:r>
      <w:r w:rsidR="00E90024" w:rsidRPr="00020819">
        <w:rPr>
          <w:rFonts w:asciiTheme="minorHAnsi" w:hAnsiTheme="minorHAnsi"/>
          <w:sz w:val="18"/>
          <w:szCs w:val="18"/>
        </w:rPr>
        <w:t>modelled</w:t>
      </w:r>
      <w:r w:rsidRPr="00020819">
        <w:rPr>
          <w:rFonts w:asciiTheme="minorHAnsi" w:hAnsiTheme="minorHAnsi"/>
          <w:sz w:val="18"/>
          <w:szCs w:val="18"/>
        </w:rPr>
        <w:t xml:space="preserve"> the truck numbers and timber transport volumes over this entire period</w:t>
      </w:r>
      <w:r w:rsidR="00E90024" w:rsidRPr="00020819">
        <w:rPr>
          <w:rFonts w:asciiTheme="minorHAnsi" w:hAnsiTheme="minorHAnsi"/>
          <w:sz w:val="18"/>
          <w:szCs w:val="18"/>
        </w:rPr>
        <w:t xml:space="preserve">. </w:t>
      </w:r>
      <w:r w:rsidR="001E257F" w:rsidRPr="00020819">
        <w:rPr>
          <w:rFonts w:asciiTheme="minorHAnsi" w:hAnsiTheme="minorHAnsi"/>
          <w:sz w:val="18"/>
          <w:szCs w:val="18"/>
        </w:rPr>
        <w:t>This required knowledge of t</w:t>
      </w:r>
      <w:r w:rsidRPr="00020819">
        <w:rPr>
          <w:rFonts w:asciiTheme="minorHAnsi" w:hAnsiTheme="minorHAnsi"/>
          <w:sz w:val="18"/>
          <w:szCs w:val="18"/>
        </w:rPr>
        <w:t xml:space="preserve">he spatial distribution of age classes </w:t>
      </w:r>
      <w:r w:rsidR="00C02803" w:rsidRPr="00020819">
        <w:rPr>
          <w:rFonts w:asciiTheme="minorHAnsi" w:hAnsiTheme="minorHAnsi"/>
          <w:sz w:val="18"/>
          <w:szCs w:val="18"/>
        </w:rPr>
        <w:t>in the year 201</w:t>
      </w:r>
      <w:r w:rsidR="001E257F" w:rsidRPr="00020819">
        <w:rPr>
          <w:rFonts w:asciiTheme="minorHAnsi" w:hAnsiTheme="minorHAnsi"/>
          <w:sz w:val="18"/>
          <w:szCs w:val="18"/>
        </w:rPr>
        <w:t xml:space="preserve">6. </w:t>
      </w:r>
      <w:r w:rsidRPr="00020819">
        <w:rPr>
          <w:rFonts w:asciiTheme="minorHAnsi" w:hAnsiTheme="minorHAnsi"/>
          <w:sz w:val="18"/>
          <w:szCs w:val="18"/>
        </w:rPr>
        <w:t xml:space="preserve"> When</w:t>
      </w:r>
      <w:r w:rsidR="00C02803" w:rsidRPr="00020819">
        <w:rPr>
          <w:rFonts w:asciiTheme="minorHAnsi" w:hAnsiTheme="minorHAnsi"/>
          <w:sz w:val="18"/>
          <w:szCs w:val="18"/>
        </w:rPr>
        <w:t xml:space="preserve"> not known</w:t>
      </w:r>
      <w:r w:rsidR="0082391D" w:rsidRPr="00020819">
        <w:rPr>
          <w:rFonts w:asciiTheme="minorHAnsi" w:hAnsiTheme="minorHAnsi"/>
          <w:sz w:val="18"/>
          <w:szCs w:val="18"/>
        </w:rPr>
        <w:t>,</w:t>
      </w:r>
      <w:r w:rsidR="00C02803" w:rsidRPr="00020819">
        <w:rPr>
          <w:rFonts w:asciiTheme="minorHAnsi" w:hAnsiTheme="minorHAnsi"/>
          <w:sz w:val="18"/>
          <w:szCs w:val="18"/>
        </w:rPr>
        <w:t xml:space="preserve"> </w:t>
      </w:r>
      <w:r w:rsidRPr="00020819">
        <w:rPr>
          <w:rFonts w:asciiTheme="minorHAnsi" w:hAnsiTheme="minorHAnsi"/>
          <w:sz w:val="18"/>
          <w:szCs w:val="18"/>
        </w:rPr>
        <w:t xml:space="preserve">age classes were randomly and uniformly distributed amongst plantations within individual NPI regions. The upper bounds of age classes </w:t>
      </w:r>
      <w:r w:rsidR="00C02803" w:rsidRPr="00020819">
        <w:rPr>
          <w:rFonts w:asciiTheme="minorHAnsi" w:hAnsiTheme="minorHAnsi"/>
          <w:sz w:val="18"/>
          <w:szCs w:val="18"/>
        </w:rPr>
        <w:t xml:space="preserve">within NPI regions </w:t>
      </w:r>
      <w:r w:rsidRPr="00020819">
        <w:rPr>
          <w:rFonts w:asciiTheme="minorHAnsi" w:hAnsiTheme="minorHAnsi"/>
          <w:sz w:val="18"/>
          <w:szCs w:val="18"/>
        </w:rPr>
        <w:t xml:space="preserve">were equated to a representative age of the </w:t>
      </w:r>
      <w:proofErr w:type="spellStart"/>
      <w:r w:rsidRPr="00020819">
        <w:rPr>
          <w:rFonts w:asciiTheme="minorHAnsi" w:hAnsiTheme="minorHAnsi"/>
          <w:sz w:val="18"/>
          <w:szCs w:val="18"/>
        </w:rPr>
        <w:t>clearfall</w:t>
      </w:r>
      <w:proofErr w:type="spellEnd"/>
      <w:r w:rsidRPr="00020819">
        <w:rPr>
          <w:rFonts w:asciiTheme="minorHAnsi" w:hAnsiTheme="minorHAnsi"/>
          <w:sz w:val="18"/>
          <w:szCs w:val="18"/>
        </w:rPr>
        <w:t xml:space="preserve"> stage for soft- and hardwood </w:t>
      </w:r>
      <w:r w:rsidR="00C02803" w:rsidRPr="00020819">
        <w:rPr>
          <w:rFonts w:asciiTheme="minorHAnsi" w:hAnsiTheme="minorHAnsi"/>
          <w:sz w:val="18"/>
          <w:szCs w:val="18"/>
        </w:rPr>
        <w:t>for each region</w:t>
      </w:r>
      <w:r w:rsidRPr="00020819">
        <w:rPr>
          <w:rFonts w:asciiTheme="minorHAnsi" w:hAnsiTheme="minorHAnsi"/>
          <w:sz w:val="18"/>
          <w:szCs w:val="18"/>
        </w:rPr>
        <w:t>. This information was sourced from ABARES (2012).</w:t>
      </w:r>
    </w:p>
    <w:p w14:paraId="485F17E4" w14:textId="68D37CC4" w:rsidR="00ED2C99" w:rsidRPr="00020819" w:rsidRDefault="00ED2C99" w:rsidP="00A91EEE">
      <w:pPr>
        <w:spacing w:before="60" w:after="60" w:line="264" w:lineRule="auto"/>
        <w:jc w:val="both"/>
        <w:rPr>
          <w:rFonts w:asciiTheme="minorHAnsi" w:hAnsiTheme="minorHAnsi"/>
          <w:sz w:val="18"/>
          <w:szCs w:val="18"/>
        </w:rPr>
      </w:pPr>
      <w:r w:rsidRPr="00020819">
        <w:rPr>
          <w:rFonts w:asciiTheme="minorHAnsi" w:hAnsiTheme="minorHAnsi"/>
          <w:sz w:val="18"/>
          <w:szCs w:val="18"/>
        </w:rPr>
        <w:t>To cover the time period of 25 years</w:t>
      </w:r>
      <w:r w:rsidR="0082391D" w:rsidRPr="00020819">
        <w:rPr>
          <w:rFonts w:asciiTheme="minorHAnsi" w:hAnsiTheme="minorHAnsi"/>
          <w:sz w:val="18"/>
          <w:szCs w:val="18"/>
        </w:rPr>
        <w:t>,</w:t>
      </w:r>
      <w:r w:rsidRPr="00020819">
        <w:rPr>
          <w:rFonts w:asciiTheme="minorHAnsi" w:hAnsiTheme="minorHAnsi"/>
          <w:sz w:val="18"/>
          <w:szCs w:val="18"/>
        </w:rPr>
        <w:t xml:space="preserve"> the distributed age classes were iteratively increased by one year over 25 iterations. </w:t>
      </w:r>
      <w:r w:rsidR="00C02803" w:rsidRPr="00020819">
        <w:rPr>
          <w:rFonts w:asciiTheme="minorHAnsi" w:hAnsiTheme="minorHAnsi"/>
          <w:sz w:val="18"/>
          <w:szCs w:val="18"/>
        </w:rPr>
        <w:t>When a plantation reached a management stage</w:t>
      </w:r>
      <w:r w:rsidR="0082391D" w:rsidRPr="00020819">
        <w:rPr>
          <w:rFonts w:asciiTheme="minorHAnsi" w:hAnsiTheme="minorHAnsi"/>
          <w:sz w:val="18"/>
          <w:szCs w:val="18"/>
        </w:rPr>
        <w:t>,</w:t>
      </w:r>
      <w:r w:rsidR="00C02803" w:rsidRPr="00020819">
        <w:rPr>
          <w:rFonts w:asciiTheme="minorHAnsi" w:hAnsiTheme="minorHAnsi"/>
          <w:sz w:val="18"/>
          <w:szCs w:val="18"/>
        </w:rPr>
        <w:t xml:space="preserve"> the yield associated </w:t>
      </w:r>
      <w:r w:rsidR="0082391D" w:rsidRPr="00020819">
        <w:rPr>
          <w:rFonts w:asciiTheme="minorHAnsi" w:hAnsiTheme="minorHAnsi"/>
          <w:sz w:val="18"/>
          <w:szCs w:val="18"/>
        </w:rPr>
        <w:t xml:space="preserve">with </w:t>
      </w:r>
      <w:r w:rsidR="00C02803" w:rsidRPr="00020819">
        <w:rPr>
          <w:rFonts w:asciiTheme="minorHAnsi" w:hAnsiTheme="minorHAnsi"/>
          <w:sz w:val="18"/>
          <w:szCs w:val="18"/>
        </w:rPr>
        <w:t xml:space="preserve">that stage was assigned to that plantation. </w:t>
      </w:r>
      <w:r w:rsidRPr="00020819">
        <w:rPr>
          <w:rFonts w:asciiTheme="minorHAnsi" w:hAnsiTheme="minorHAnsi"/>
          <w:sz w:val="18"/>
          <w:szCs w:val="18"/>
        </w:rPr>
        <w:t xml:space="preserve">This procedure not only allowed for yield estimates of individual plantations but </w:t>
      </w:r>
      <w:r w:rsidR="0082391D" w:rsidRPr="00020819">
        <w:rPr>
          <w:rFonts w:asciiTheme="minorHAnsi" w:hAnsiTheme="minorHAnsi"/>
          <w:sz w:val="18"/>
          <w:szCs w:val="18"/>
        </w:rPr>
        <w:t xml:space="preserve">also </w:t>
      </w:r>
      <w:r w:rsidRPr="00020819">
        <w:rPr>
          <w:rFonts w:asciiTheme="minorHAnsi" w:hAnsiTheme="minorHAnsi"/>
          <w:sz w:val="18"/>
          <w:szCs w:val="18"/>
        </w:rPr>
        <w:t xml:space="preserve">ensured that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accounted for the spatial and temporal variability of timber harvests within each NPI region.</w:t>
      </w:r>
    </w:p>
    <w:p w14:paraId="6EE771E3" w14:textId="42B84833" w:rsidR="00E61608" w:rsidRPr="00020819" w:rsidRDefault="000C4D77" w:rsidP="000C4D77">
      <w:pPr>
        <w:pStyle w:val="Heading1"/>
        <w:rPr>
          <w:rFonts w:asciiTheme="minorHAnsi" w:hAnsiTheme="minorHAnsi"/>
          <w:sz w:val="18"/>
          <w:szCs w:val="18"/>
        </w:rPr>
      </w:pPr>
      <w:bookmarkStart w:id="16" w:name="_Toc505781043"/>
      <w:r w:rsidRPr="00020819">
        <w:rPr>
          <w:rFonts w:asciiTheme="minorHAnsi" w:hAnsiTheme="minorHAnsi"/>
          <w:sz w:val="18"/>
          <w:szCs w:val="18"/>
        </w:rPr>
        <w:t>B</w:t>
      </w:r>
      <w:r w:rsidR="008976F3" w:rsidRPr="00020819">
        <w:rPr>
          <w:rFonts w:asciiTheme="minorHAnsi" w:hAnsiTheme="minorHAnsi"/>
          <w:sz w:val="18"/>
          <w:szCs w:val="18"/>
        </w:rPr>
        <w:t>aseline a</w:t>
      </w:r>
      <w:r w:rsidR="00910CF1" w:rsidRPr="00020819">
        <w:rPr>
          <w:rFonts w:asciiTheme="minorHAnsi" w:hAnsiTheme="minorHAnsi"/>
          <w:sz w:val="18"/>
          <w:szCs w:val="18"/>
        </w:rPr>
        <w:t>nalysis</w:t>
      </w:r>
      <w:bookmarkEnd w:id="16"/>
    </w:p>
    <w:p w14:paraId="627B01B5" w14:textId="420647D6" w:rsidR="003F47AA" w:rsidRPr="00020819" w:rsidRDefault="003F47AA" w:rsidP="003F47AA">
      <w:pPr>
        <w:pStyle w:val="BodyText"/>
        <w:jc w:val="both"/>
        <w:rPr>
          <w:rFonts w:asciiTheme="minorHAnsi" w:hAnsiTheme="minorHAnsi"/>
          <w:sz w:val="18"/>
          <w:szCs w:val="18"/>
        </w:rPr>
      </w:pPr>
      <w:r w:rsidRPr="00020819">
        <w:rPr>
          <w:rFonts w:asciiTheme="minorHAnsi" w:hAnsiTheme="minorHAnsi"/>
          <w:sz w:val="18"/>
          <w:szCs w:val="18"/>
        </w:rPr>
        <w:t xml:space="preserve">A baseline analysis provides information on the number of vehicles travelling along each road/rail segment, and </w:t>
      </w:r>
      <w:r w:rsidR="00335806" w:rsidRPr="00020819">
        <w:rPr>
          <w:rFonts w:asciiTheme="minorHAnsi" w:hAnsiTheme="minorHAnsi"/>
          <w:sz w:val="18"/>
          <w:szCs w:val="18"/>
        </w:rPr>
        <w:t>need</w:t>
      </w:r>
      <w:r w:rsidR="00A86DF2" w:rsidRPr="00020819">
        <w:rPr>
          <w:rFonts w:asciiTheme="minorHAnsi" w:hAnsiTheme="minorHAnsi"/>
          <w:sz w:val="18"/>
          <w:szCs w:val="18"/>
        </w:rPr>
        <w:t>s</w:t>
      </w:r>
      <w:r w:rsidR="00335806" w:rsidRPr="00020819">
        <w:rPr>
          <w:rFonts w:asciiTheme="minorHAnsi" w:hAnsiTheme="minorHAnsi"/>
          <w:sz w:val="18"/>
          <w:szCs w:val="18"/>
        </w:rPr>
        <w:t xml:space="preserve"> </w:t>
      </w:r>
      <w:r w:rsidRPr="00020819">
        <w:rPr>
          <w:rFonts w:asciiTheme="minorHAnsi" w:hAnsiTheme="minorHAnsi"/>
          <w:sz w:val="18"/>
          <w:szCs w:val="18"/>
        </w:rPr>
        <w:t>to be undertaken before case studies can be tested. The main outputs from the baseline</w:t>
      </w:r>
      <w:r w:rsidR="00A86DF2" w:rsidRPr="00020819">
        <w:rPr>
          <w:rFonts w:asciiTheme="minorHAnsi" w:hAnsiTheme="minorHAnsi"/>
          <w:sz w:val="18"/>
          <w:szCs w:val="18"/>
        </w:rPr>
        <w:t xml:space="preserve"> analysis</w:t>
      </w:r>
      <w:r w:rsidRPr="00020819">
        <w:rPr>
          <w:rFonts w:asciiTheme="minorHAnsi" w:hAnsiTheme="minorHAnsi"/>
          <w:sz w:val="18"/>
          <w:szCs w:val="18"/>
        </w:rPr>
        <w:t xml:space="preserve"> </w:t>
      </w:r>
      <w:r w:rsidR="00A86DF2" w:rsidRPr="00020819">
        <w:rPr>
          <w:rFonts w:asciiTheme="minorHAnsi" w:hAnsiTheme="minorHAnsi"/>
          <w:sz w:val="18"/>
          <w:szCs w:val="18"/>
        </w:rPr>
        <w:t>for this project were</w:t>
      </w:r>
      <w:r w:rsidRPr="00020819">
        <w:rPr>
          <w:rFonts w:asciiTheme="minorHAnsi" w:hAnsiTheme="minorHAnsi"/>
          <w:sz w:val="18"/>
          <w:szCs w:val="18"/>
        </w:rPr>
        <w:t xml:space="preserve">: </w:t>
      </w:r>
    </w:p>
    <w:p w14:paraId="23FD6C40" w14:textId="05FEAB45" w:rsidR="003F47AA" w:rsidRPr="00020819" w:rsidRDefault="003F47AA" w:rsidP="00B61A61">
      <w:pPr>
        <w:pStyle w:val="ListBullet"/>
        <w:tabs>
          <w:tab w:val="clear" w:pos="199"/>
          <w:tab w:val="num" w:pos="426"/>
        </w:tabs>
        <w:ind w:left="426" w:hanging="426"/>
        <w:rPr>
          <w:rFonts w:asciiTheme="minorHAnsi" w:hAnsiTheme="minorHAnsi"/>
          <w:sz w:val="18"/>
          <w:szCs w:val="18"/>
        </w:rPr>
      </w:pPr>
      <w:r w:rsidRPr="00020819">
        <w:rPr>
          <w:rFonts w:asciiTheme="minorHAnsi" w:hAnsiTheme="minorHAnsi"/>
          <w:sz w:val="18"/>
          <w:szCs w:val="18"/>
        </w:rPr>
        <w:t>number of vehicles using each road segment by commodity, month of year, origin and destinations routes</w:t>
      </w:r>
      <w:r w:rsidR="00A86DF2" w:rsidRPr="00020819">
        <w:rPr>
          <w:rFonts w:asciiTheme="minorHAnsi" w:hAnsiTheme="minorHAnsi"/>
          <w:sz w:val="18"/>
          <w:szCs w:val="18"/>
        </w:rPr>
        <w:t>;</w:t>
      </w:r>
    </w:p>
    <w:p w14:paraId="31914C9F" w14:textId="64CFB65B" w:rsidR="003F47AA" w:rsidRPr="00020819" w:rsidRDefault="003F47AA" w:rsidP="00B61A61">
      <w:pPr>
        <w:pStyle w:val="ListBullet"/>
        <w:tabs>
          <w:tab w:val="clear" w:pos="199"/>
          <w:tab w:val="num" w:pos="426"/>
        </w:tabs>
        <w:ind w:left="426" w:hanging="426"/>
        <w:rPr>
          <w:rFonts w:asciiTheme="minorHAnsi" w:hAnsiTheme="minorHAnsi"/>
          <w:sz w:val="18"/>
          <w:szCs w:val="18"/>
        </w:rPr>
      </w:pPr>
      <w:proofErr w:type="gramStart"/>
      <w:r w:rsidRPr="00020819">
        <w:rPr>
          <w:rFonts w:asciiTheme="minorHAnsi" w:hAnsiTheme="minorHAnsi"/>
          <w:sz w:val="18"/>
          <w:szCs w:val="18"/>
        </w:rPr>
        <w:t>detailed</w:t>
      </w:r>
      <w:proofErr w:type="gramEnd"/>
      <w:r w:rsidRPr="00020819">
        <w:rPr>
          <w:rFonts w:asciiTheme="minorHAnsi" w:hAnsiTheme="minorHAnsi"/>
          <w:sz w:val="18"/>
          <w:szCs w:val="18"/>
        </w:rPr>
        <w:t xml:space="preserve"> cost of road transport for every vehicle trip. </w:t>
      </w:r>
    </w:p>
    <w:p w14:paraId="5C32E1EF" w14:textId="450A376C" w:rsidR="00D20C1E" w:rsidRPr="00020819" w:rsidRDefault="00BD7206" w:rsidP="00150798">
      <w:pPr>
        <w:pStyle w:val="BodyText"/>
        <w:jc w:val="both"/>
        <w:rPr>
          <w:rFonts w:asciiTheme="minorHAnsi" w:hAnsiTheme="minorHAnsi"/>
          <w:sz w:val="18"/>
          <w:szCs w:val="18"/>
        </w:rPr>
      </w:pPr>
      <w:r w:rsidRPr="00020819">
        <w:rPr>
          <w:rFonts w:asciiTheme="minorHAnsi" w:hAnsiTheme="minorHAnsi"/>
          <w:sz w:val="18"/>
          <w:szCs w:val="18"/>
        </w:rPr>
        <w:t xml:space="preserve">The baseline </w:t>
      </w:r>
      <w:r w:rsidR="00A86DF2" w:rsidRPr="00020819">
        <w:rPr>
          <w:rFonts w:asciiTheme="minorHAnsi" w:hAnsiTheme="minorHAnsi"/>
          <w:sz w:val="18"/>
          <w:szCs w:val="18"/>
        </w:rPr>
        <w:t>was</w:t>
      </w:r>
      <w:r w:rsidRPr="00020819">
        <w:rPr>
          <w:rFonts w:asciiTheme="minorHAnsi" w:hAnsiTheme="minorHAnsi"/>
          <w:sz w:val="18"/>
          <w:szCs w:val="18"/>
        </w:rPr>
        <w:t xml:space="preserve"> representative </w:t>
      </w:r>
      <w:r w:rsidR="00BC02A2" w:rsidRPr="00020819">
        <w:rPr>
          <w:rFonts w:asciiTheme="minorHAnsi" w:hAnsiTheme="minorHAnsi"/>
          <w:sz w:val="18"/>
          <w:szCs w:val="18"/>
        </w:rPr>
        <w:t xml:space="preserve">for the </w:t>
      </w:r>
      <w:r w:rsidRPr="00020819">
        <w:rPr>
          <w:rFonts w:asciiTheme="minorHAnsi" w:hAnsiTheme="minorHAnsi"/>
          <w:sz w:val="18"/>
          <w:szCs w:val="18"/>
        </w:rPr>
        <w:t>years (201</w:t>
      </w:r>
      <w:r w:rsidR="009D4899" w:rsidRPr="00020819">
        <w:rPr>
          <w:rFonts w:asciiTheme="minorHAnsi" w:hAnsiTheme="minorHAnsi"/>
          <w:sz w:val="18"/>
          <w:szCs w:val="18"/>
        </w:rPr>
        <w:t>6</w:t>
      </w:r>
      <w:r w:rsidRPr="00020819">
        <w:rPr>
          <w:rFonts w:asciiTheme="minorHAnsi" w:hAnsiTheme="minorHAnsi"/>
          <w:sz w:val="18"/>
          <w:szCs w:val="18"/>
        </w:rPr>
        <w:t>-20</w:t>
      </w:r>
      <w:r w:rsidR="009D4899" w:rsidRPr="00020819">
        <w:rPr>
          <w:rFonts w:asciiTheme="minorHAnsi" w:hAnsiTheme="minorHAnsi"/>
          <w:sz w:val="18"/>
          <w:szCs w:val="18"/>
        </w:rPr>
        <w:t>41</w:t>
      </w:r>
      <w:r w:rsidRPr="00020819">
        <w:rPr>
          <w:rFonts w:asciiTheme="minorHAnsi" w:hAnsiTheme="minorHAnsi"/>
          <w:sz w:val="18"/>
          <w:szCs w:val="18"/>
        </w:rPr>
        <w:t xml:space="preserve">) </w:t>
      </w:r>
      <w:r w:rsidR="00BC02A2" w:rsidRPr="00020819">
        <w:rPr>
          <w:rFonts w:asciiTheme="minorHAnsi" w:hAnsiTheme="minorHAnsi"/>
          <w:sz w:val="18"/>
          <w:szCs w:val="18"/>
        </w:rPr>
        <w:t xml:space="preserve">and covered </w:t>
      </w:r>
      <w:r w:rsidR="009D4899" w:rsidRPr="00020819">
        <w:rPr>
          <w:rFonts w:asciiTheme="minorHAnsi" w:hAnsiTheme="minorHAnsi"/>
          <w:sz w:val="18"/>
          <w:szCs w:val="18"/>
        </w:rPr>
        <w:t>plantation forestry</w:t>
      </w:r>
      <w:r w:rsidR="00ED27B5" w:rsidRPr="00020819">
        <w:rPr>
          <w:rFonts w:asciiTheme="minorHAnsi" w:hAnsiTheme="minorHAnsi"/>
          <w:sz w:val="18"/>
          <w:szCs w:val="18"/>
        </w:rPr>
        <w:t xml:space="preserve"> for both hardwood and softwood.</w:t>
      </w:r>
    </w:p>
    <w:p w14:paraId="4A924A6E" w14:textId="17640B83" w:rsidR="003F47AA" w:rsidRPr="00020819" w:rsidRDefault="003F47AA" w:rsidP="00150798">
      <w:pPr>
        <w:pStyle w:val="BodyText"/>
        <w:jc w:val="both"/>
        <w:rPr>
          <w:rFonts w:asciiTheme="minorHAnsi" w:hAnsiTheme="minorHAnsi"/>
          <w:sz w:val="18"/>
          <w:szCs w:val="18"/>
        </w:rPr>
      </w:pPr>
      <w:r w:rsidRPr="00020819">
        <w:rPr>
          <w:rFonts w:asciiTheme="minorHAnsi" w:hAnsiTheme="minorHAnsi"/>
          <w:sz w:val="18"/>
          <w:szCs w:val="18"/>
        </w:rPr>
        <w:t xml:space="preserve">Before producing </w:t>
      </w:r>
      <w:r w:rsidR="00A86DF2" w:rsidRPr="00020819">
        <w:rPr>
          <w:rFonts w:asciiTheme="minorHAnsi" w:hAnsiTheme="minorHAnsi"/>
          <w:sz w:val="18"/>
          <w:szCs w:val="18"/>
        </w:rPr>
        <w:t>the</w:t>
      </w:r>
      <w:r w:rsidRPr="00020819">
        <w:rPr>
          <w:rFonts w:asciiTheme="minorHAnsi" w:hAnsiTheme="minorHAnsi"/>
          <w:sz w:val="18"/>
          <w:szCs w:val="18"/>
        </w:rPr>
        <w:t xml:space="preserve"> baseline analysis, information about enterprises </w:t>
      </w:r>
      <w:r w:rsidR="00335806" w:rsidRPr="00020819">
        <w:rPr>
          <w:rFonts w:asciiTheme="minorHAnsi" w:hAnsiTheme="minorHAnsi"/>
          <w:sz w:val="18"/>
          <w:szCs w:val="18"/>
        </w:rPr>
        <w:t xml:space="preserve">was </w:t>
      </w:r>
      <w:r w:rsidRPr="00020819">
        <w:rPr>
          <w:rFonts w:asciiTheme="minorHAnsi" w:hAnsiTheme="minorHAnsi"/>
          <w:sz w:val="18"/>
          <w:szCs w:val="18"/>
        </w:rPr>
        <w:t xml:space="preserve">first used by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to produce a set of representative vehicle trips between enterprises. The method used is presented in Appendix A. There </w:t>
      </w:r>
      <w:r w:rsidR="00A86DF2" w:rsidRPr="00020819">
        <w:rPr>
          <w:rFonts w:asciiTheme="minorHAnsi" w:hAnsiTheme="minorHAnsi"/>
          <w:sz w:val="18"/>
          <w:szCs w:val="18"/>
        </w:rPr>
        <w:t xml:space="preserve">was </w:t>
      </w:r>
      <w:r w:rsidRPr="00020819">
        <w:rPr>
          <w:rFonts w:asciiTheme="minorHAnsi" w:hAnsiTheme="minorHAnsi"/>
          <w:sz w:val="18"/>
          <w:szCs w:val="18"/>
        </w:rPr>
        <w:t xml:space="preserve">a total of </w:t>
      </w:r>
      <w:r w:rsidR="0044385B" w:rsidRPr="00020819">
        <w:rPr>
          <w:rFonts w:asciiTheme="minorHAnsi" w:hAnsiTheme="minorHAnsi"/>
          <w:sz w:val="18"/>
          <w:szCs w:val="18"/>
        </w:rPr>
        <w:t>180</w:t>
      </w:r>
      <w:r w:rsidRPr="00020819">
        <w:rPr>
          <w:rFonts w:asciiTheme="minorHAnsi" w:hAnsiTheme="minorHAnsi"/>
          <w:sz w:val="18"/>
          <w:szCs w:val="18"/>
        </w:rPr>
        <w:t xml:space="preserve">,000 unique origin to destination (O-D) paths (e.g. a path can be a specific </w:t>
      </w:r>
      <w:r w:rsidR="00194E57" w:rsidRPr="00020819">
        <w:rPr>
          <w:rFonts w:asciiTheme="minorHAnsi" w:hAnsiTheme="minorHAnsi"/>
          <w:sz w:val="18"/>
          <w:szCs w:val="18"/>
        </w:rPr>
        <w:t xml:space="preserve">plantation </w:t>
      </w:r>
      <w:r w:rsidRPr="00020819">
        <w:rPr>
          <w:rFonts w:asciiTheme="minorHAnsi" w:hAnsiTheme="minorHAnsi"/>
          <w:sz w:val="18"/>
          <w:szCs w:val="18"/>
        </w:rPr>
        <w:t xml:space="preserve">to a specific storage or processor), representing </w:t>
      </w:r>
      <w:r w:rsidR="0044385B" w:rsidRPr="00020819">
        <w:rPr>
          <w:rFonts w:asciiTheme="minorHAnsi" w:hAnsiTheme="minorHAnsi"/>
          <w:sz w:val="18"/>
          <w:szCs w:val="18"/>
        </w:rPr>
        <w:t>28</w:t>
      </w:r>
      <w:r w:rsidRPr="00020819">
        <w:rPr>
          <w:rFonts w:asciiTheme="minorHAnsi" w:hAnsiTheme="minorHAnsi"/>
          <w:sz w:val="18"/>
          <w:szCs w:val="18"/>
        </w:rPr>
        <w:t xml:space="preserve"> million vehicle trips (semi-trailer equivalents)</w:t>
      </w:r>
      <w:r w:rsidR="0044385B" w:rsidRPr="00020819">
        <w:rPr>
          <w:rFonts w:asciiTheme="minorHAnsi" w:hAnsiTheme="minorHAnsi"/>
          <w:sz w:val="18"/>
          <w:szCs w:val="18"/>
        </w:rPr>
        <w:t xml:space="preserve"> over 25 years, transporting a total of about 800 million m</w:t>
      </w:r>
      <w:r w:rsidR="0044385B" w:rsidRPr="00020819">
        <w:rPr>
          <w:rFonts w:asciiTheme="minorHAnsi" w:hAnsiTheme="minorHAnsi"/>
          <w:sz w:val="18"/>
          <w:szCs w:val="18"/>
          <w:vertAlign w:val="superscript"/>
        </w:rPr>
        <w:t>3</w:t>
      </w:r>
      <w:r w:rsidR="0044385B" w:rsidRPr="00020819">
        <w:rPr>
          <w:rFonts w:asciiTheme="minorHAnsi" w:hAnsiTheme="minorHAnsi"/>
          <w:sz w:val="18"/>
          <w:szCs w:val="18"/>
        </w:rPr>
        <w:t xml:space="preserve"> of timber</w:t>
      </w:r>
      <w:r w:rsidRPr="00020819">
        <w:rPr>
          <w:rFonts w:asciiTheme="minorHAnsi" w:hAnsiTheme="minorHAnsi"/>
          <w:sz w:val="18"/>
          <w:szCs w:val="18"/>
        </w:rPr>
        <w:t>.</w:t>
      </w:r>
    </w:p>
    <w:p w14:paraId="0C2DC050" w14:textId="7385DA5A" w:rsidR="00C73155" w:rsidRPr="00020819" w:rsidRDefault="002D3718" w:rsidP="00497797">
      <w:pPr>
        <w:pStyle w:val="BodyText"/>
        <w:jc w:val="both"/>
        <w:rPr>
          <w:rFonts w:asciiTheme="minorHAnsi" w:hAnsiTheme="minorHAnsi"/>
          <w:sz w:val="18"/>
          <w:szCs w:val="18"/>
        </w:rPr>
      </w:pPr>
      <w:r w:rsidRPr="00020819">
        <w:rPr>
          <w:rFonts w:asciiTheme="minorHAnsi" w:hAnsiTheme="minorHAnsi"/>
          <w:sz w:val="18"/>
          <w:szCs w:val="18"/>
        </w:rPr>
        <w:t xml:space="preserve">Baseline </w:t>
      </w:r>
      <w:r w:rsidR="00F93992" w:rsidRPr="00020819">
        <w:rPr>
          <w:rFonts w:asciiTheme="minorHAnsi" w:hAnsiTheme="minorHAnsi"/>
          <w:sz w:val="18"/>
          <w:szCs w:val="18"/>
        </w:rPr>
        <w:t xml:space="preserve">transport density </w:t>
      </w:r>
      <w:r w:rsidRPr="00020819">
        <w:rPr>
          <w:rFonts w:asciiTheme="minorHAnsi" w:hAnsiTheme="minorHAnsi"/>
          <w:sz w:val="18"/>
          <w:szCs w:val="18"/>
        </w:rPr>
        <w:t xml:space="preserve">based on these 28 million vehicle trips </w:t>
      </w:r>
      <w:r w:rsidR="00F93992" w:rsidRPr="00020819">
        <w:rPr>
          <w:rFonts w:asciiTheme="minorHAnsi" w:hAnsiTheme="minorHAnsi"/>
          <w:sz w:val="18"/>
          <w:szCs w:val="18"/>
        </w:rPr>
        <w:t xml:space="preserve">is </w:t>
      </w:r>
      <w:r w:rsidR="005D1D52" w:rsidRPr="00020819">
        <w:rPr>
          <w:rFonts w:asciiTheme="minorHAnsi" w:hAnsiTheme="minorHAnsi"/>
          <w:sz w:val="18"/>
          <w:szCs w:val="18"/>
        </w:rPr>
        <w:t>shown in</w:t>
      </w:r>
      <w:r w:rsidR="00D515FF" w:rsidRPr="00020819">
        <w:rPr>
          <w:rFonts w:asciiTheme="minorHAnsi" w:hAnsiTheme="minorHAnsi"/>
          <w:sz w:val="18"/>
          <w:szCs w:val="18"/>
        </w:rPr>
        <w:t xml:space="preserve"> </w:t>
      </w:r>
      <w:r w:rsidR="00D515FF" w:rsidRPr="00020819">
        <w:rPr>
          <w:rFonts w:asciiTheme="minorHAnsi" w:hAnsiTheme="minorHAnsi"/>
          <w:sz w:val="18"/>
          <w:szCs w:val="18"/>
        </w:rPr>
        <w:fldChar w:fldCharType="begin"/>
      </w:r>
      <w:r w:rsidR="00D515FF" w:rsidRPr="00020819">
        <w:rPr>
          <w:rFonts w:asciiTheme="minorHAnsi" w:hAnsiTheme="minorHAnsi"/>
          <w:sz w:val="18"/>
          <w:szCs w:val="18"/>
        </w:rPr>
        <w:instrText xml:space="preserve"> REF _Ref478466661 \h </w:instrText>
      </w:r>
      <w:r w:rsidR="00020819" w:rsidRPr="00020819">
        <w:rPr>
          <w:rFonts w:asciiTheme="minorHAnsi" w:hAnsiTheme="minorHAnsi"/>
          <w:sz w:val="18"/>
          <w:szCs w:val="18"/>
        </w:rPr>
        <w:instrText xml:space="preserve"> \* MERGEFORMAT </w:instrText>
      </w:r>
      <w:r w:rsidR="00D515FF" w:rsidRPr="00020819">
        <w:rPr>
          <w:rFonts w:asciiTheme="minorHAnsi" w:hAnsiTheme="minorHAnsi"/>
          <w:sz w:val="18"/>
          <w:szCs w:val="18"/>
        </w:rPr>
      </w:r>
      <w:r w:rsidR="00D515FF"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4</w:t>
      </w:r>
      <w:r w:rsidR="00D515FF" w:rsidRPr="00020819">
        <w:rPr>
          <w:rFonts w:asciiTheme="minorHAnsi" w:hAnsiTheme="minorHAnsi"/>
          <w:sz w:val="18"/>
          <w:szCs w:val="18"/>
        </w:rPr>
        <w:fldChar w:fldCharType="end"/>
      </w:r>
      <w:r w:rsidR="00F93992" w:rsidRPr="00020819">
        <w:rPr>
          <w:rFonts w:asciiTheme="minorHAnsi" w:hAnsiTheme="minorHAnsi"/>
          <w:sz w:val="18"/>
          <w:szCs w:val="18"/>
        </w:rPr>
        <w:t xml:space="preserve">. </w:t>
      </w:r>
      <w:r w:rsidR="00641027" w:rsidRPr="00020819">
        <w:rPr>
          <w:rFonts w:asciiTheme="minorHAnsi" w:hAnsiTheme="minorHAnsi"/>
          <w:sz w:val="18"/>
          <w:szCs w:val="18"/>
        </w:rPr>
        <w:t>Nearly all of the transport occur</w:t>
      </w:r>
      <w:r w:rsidRPr="00020819">
        <w:rPr>
          <w:rFonts w:asciiTheme="minorHAnsi" w:hAnsiTheme="minorHAnsi"/>
          <w:sz w:val="18"/>
          <w:szCs w:val="18"/>
        </w:rPr>
        <w:t>s</w:t>
      </w:r>
      <w:r w:rsidR="00641027" w:rsidRPr="00020819">
        <w:rPr>
          <w:rFonts w:asciiTheme="minorHAnsi" w:hAnsiTheme="minorHAnsi"/>
          <w:sz w:val="18"/>
          <w:szCs w:val="18"/>
        </w:rPr>
        <w:t xml:space="preserve"> on Performance Based Standard (PBS Level 2A) roads</w:t>
      </w:r>
      <w:r w:rsidR="00082249" w:rsidRPr="00020819">
        <w:rPr>
          <w:rFonts w:asciiTheme="minorHAnsi" w:hAnsiTheme="minorHAnsi"/>
          <w:sz w:val="18"/>
          <w:szCs w:val="18"/>
        </w:rPr>
        <w:t>,</w:t>
      </w:r>
      <w:r w:rsidR="005019D5" w:rsidRPr="00020819">
        <w:rPr>
          <w:rFonts w:asciiTheme="minorHAnsi" w:hAnsiTheme="minorHAnsi"/>
          <w:sz w:val="18"/>
          <w:szCs w:val="18"/>
        </w:rPr>
        <w:t xml:space="preserve"> </w:t>
      </w:r>
      <w:r w:rsidR="00641027" w:rsidRPr="00020819">
        <w:rPr>
          <w:rFonts w:asciiTheme="minorHAnsi" w:hAnsiTheme="minorHAnsi"/>
          <w:sz w:val="18"/>
          <w:szCs w:val="18"/>
        </w:rPr>
        <w:t xml:space="preserve">which is limited to 26 metre B-Double access. </w:t>
      </w:r>
      <w:r w:rsidR="003B3F8D" w:rsidRPr="00020819">
        <w:rPr>
          <w:rFonts w:asciiTheme="minorHAnsi" w:hAnsiTheme="minorHAnsi"/>
          <w:sz w:val="18"/>
          <w:szCs w:val="18"/>
        </w:rPr>
        <w:t xml:space="preserve">Examples for south Western Australia and south east Australia are shown in </w:t>
      </w:r>
      <w:r w:rsidR="00E53F3C" w:rsidRPr="00020819">
        <w:rPr>
          <w:rFonts w:asciiTheme="minorHAnsi" w:hAnsiTheme="minorHAnsi"/>
          <w:sz w:val="18"/>
          <w:szCs w:val="18"/>
        </w:rPr>
        <w:fldChar w:fldCharType="begin"/>
      </w:r>
      <w:r w:rsidR="00E53F3C" w:rsidRPr="00020819">
        <w:rPr>
          <w:rFonts w:asciiTheme="minorHAnsi" w:hAnsiTheme="minorHAnsi"/>
          <w:sz w:val="18"/>
          <w:szCs w:val="18"/>
        </w:rPr>
        <w:instrText xml:space="preserve"> REF _Ref484414281 \h </w:instrText>
      </w:r>
      <w:r w:rsidR="00020819" w:rsidRPr="00020819">
        <w:rPr>
          <w:rFonts w:asciiTheme="minorHAnsi" w:hAnsiTheme="minorHAnsi"/>
          <w:sz w:val="18"/>
          <w:szCs w:val="18"/>
        </w:rPr>
        <w:instrText xml:space="preserve"> \* MERGEFORMAT </w:instrText>
      </w:r>
      <w:r w:rsidR="00E53F3C" w:rsidRPr="00020819">
        <w:rPr>
          <w:rFonts w:asciiTheme="minorHAnsi" w:hAnsiTheme="minorHAnsi"/>
          <w:sz w:val="18"/>
          <w:szCs w:val="18"/>
        </w:rPr>
      </w:r>
      <w:r w:rsidR="00E53F3C"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5</w:t>
      </w:r>
      <w:r w:rsidR="00E53F3C" w:rsidRPr="00020819">
        <w:rPr>
          <w:rFonts w:asciiTheme="minorHAnsi" w:hAnsiTheme="minorHAnsi"/>
          <w:sz w:val="18"/>
          <w:szCs w:val="18"/>
        </w:rPr>
        <w:fldChar w:fldCharType="end"/>
      </w:r>
      <w:r w:rsidR="00E53F3C" w:rsidRPr="00020819">
        <w:rPr>
          <w:rFonts w:asciiTheme="minorHAnsi" w:hAnsiTheme="minorHAnsi"/>
          <w:sz w:val="18"/>
          <w:szCs w:val="18"/>
        </w:rPr>
        <w:t xml:space="preserve"> and </w:t>
      </w:r>
      <w:r w:rsidR="00E53F3C" w:rsidRPr="00020819">
        <w:rPr>
          <w:rFonts w:asciiTheme="minorHAnsi" w:hAnsiTheme="minorHAnsi"/>
          <w:sz w:val="18"/>
          <w:szCs w:val="18"/>
        </w:rPr>
        <w:fldChar w:fldCharType="begin"/>
      </w:r>
      <w:r w:rsidR="00E53F3C" w:rsidRPr="00020819">
        <w:rPr>
          <w:rFonts w:asciiTheme="minorHAnsi" w:hAnsiTheme="minorHAnsi"/>
          <w:sz w:val="18"/>
          <w:szCs w:val="18"/>
        </w:rPr>
        <w:instrText xml:space="preserve"> REF _Ref484414290 \h </w:instrText>
      </w:r>
      <w:r w:rsidR="00020819" w:rsidRPr="00020819">
        <w:rPr>
          <w:rFonts w:asciiTheme="minorHAnsi" w:hAnsiTheme="minorHAnsi"/>
          <w:sz w:val="18"/>
          <w:szCs w:val="18"/>
        </w:rPr>
        <w:instrText xml:space="preserve"> \* MERGEFORMAT </w:instrText>
      </w:r>
      <w:r w:rsidR="00E53F3C" w:rsidRPr="00020819">
        <w:rPr>
          <w:rFonts w:asciiTheme="minorHAnsi" w:hAnsiTheme="minorHAnsi"/>
          <w:sz w:val="18"/>
          <w:szCs w:val="18"/>
        </w:rPr>
      </w:r>
      <w:r w:rsidR="00E53F3C"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6</w:t>
      </w:r>
      <w:r w:rsidR="00E53F3C" w:rsidRPr="00020819">
        <w:rPr>
          <w:rFonts w:asciiTheme="minorHAnsi" w:hAnsiTheme="minorHAnsi"/>
          <w:sz w:val="18"/>
          <w:szCs w:val="18"/>
        </w:rPr>
        <w:fldChar w:fldCharType="end"/>
      </w:r>
      <w:r w:rsidR="00E53F3C" w:rsidRPr="00020819">
        <w:rPr>
          <w:rFonts w:asciiTheme="minorHAnsi" w:hAnsiTheme="minorHAnsi"/>
          <w:sz w:val="18"/>
          <w:szCs w:val="18"/>
        </w:rPr>
        <w:t xml:space="preserve"> respectively.</w:t>
      </w:r>
    </w:p>
    <w:p w14:paraId="5E0D5192" w14:textId="71169E69" w:rsidR="00910CF1" w:rsidRPr="00020819" w:rsidRDefault="00910CF1" w:rsidP="00497797">
      <w:pPr>
        <w:pStyle w:val="BodyText"/>
        <w:jc w:val="both"/>
        <w:rPr>
          <w:rFonts w:asciiTheme="minorHAnsi" w:hAnsiTheme="minorHAnsi"/>
          <w:sz w:val="18"/>
          <w:szCs w:val="18"/>
        </w:rPr>
      </w:pPr>
      <w:r w:rsidRPr="00020819">
        <w:rPr>
          <w:rFonts w:asciiTheme="minorHAnsi" w:hAnsiTheme="minorHAnsi"/>
          <w:sz w:val="18"/>
          <w:szCs w:val="18"/>
        </w:rPr>
        <w:lastRenderedPageBreak/>
        <w:t xml:space="preserve">A cost breakdown of this transport </w:t>
      </w:r>
      <w:r w:rsidR="001E3F58" w:rsidRPr="00020819">
        <w:rPr>
          <w:rFonts w:asciiTheme="minorHAnsi" w:hAnsiTheme="minorHAnsi"/>
          <w:sz w:val="18"/>
          <w:szCs w:val="18"/>
        </w:rPr>
        <w:t xml:space="preserve">activity </w:t>
      </w:r>
      <w:r w:rsidRPr="00020819">
        <w:rPr>
          <w:rFonts w:asciiTheme="minorHAnsi" w:hAnsiTheme="minorHAnsi"/>
          <w:sz w:val="18"/>
          <w:szCs w:val="18"/>
        </w:rPr>
        <w:t>is shown in</w:t>
      </w:r>
      <w:r w:rsidR="00E53F3C" w:rsidRPr="00020819">
        <w:rPr>
          <w:rFonts w:asciiTheme="minorHAnsi" w:hAnsiTheme="minorHAnsi"/>
          <w:sz w:val="18"/>
          <w:szCs w:val="18"/>
        </w:rPr>
        <w:t xml:space="preserve"> </w:t>
      </w:r>
      <w:r w:rsidR="00E53F3C" w:rsidRPr="00020819">
        <w:rPr>
          <w:rFonts w:asciiTheme="minorHAnsi" w:hAnsiTheme="minorHAnsi"/>
          <w:sz w:val="18"/>
          <w:szCs w:val="18"/>
        </w:rPr>
        <w:fldChar w:fldCharType="begin"/>
      </w:r>
      <w:r w:rsidR="00E53F3C" w:rsidRPr="00020819">
        <w:rPr>
          <w:rFonts w:asciiTheme="minorHAnsi" w:hAnsiTheme="minorHAnsi"/>
          <w:sz w:val="18"/>
          <w:szCs w:val="18"/>
        </w:rPr>
        <w:instrText xml:space="preserve"> REF _Ref483917897 \h </w:instrText>
      </w:r>
      <w:r w:rsidR="00020819" w:rsidRPr="00020819">
        <w:rPr>
          <w:rFonts w:asciiTheme="minorHAnsi" w:hAnsiTheme="minorHAnsi"/>
          <w:sz w:val="18"/>
          <w:szCs w:val="18"/>
        </w:rPr>
        <w:instrText xml:space="preserve"> \* MERGEFORMAT </w:instrText>
      </w:r>
      <w:r w:rsidR="00E53F3C" w:rsidRPr="00020819">
        <w:rPr>
          <w:rFonts w:asciiTheme="minorHAnsi" w:hAnsiTheme="minorHAnsi"/>
          <w:sz w:val="18"/>
          <w:szCs w:val="18"/>
        </w:rPr>
      </w:r>
      <w:r w:rsidR="00E53F3C"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7</w:t>
      </w:r>
      <w:r w:rsidR="00E53F3C" w:rsidRPr="00020819">
        <w:rPr>
          <w:rFonts w:asciiTheme="minorHAnsi" w:hAnsiTheme="minorHAnsi"/>
          <w:sz w:val="18"/>
          <w:szCs w:val="18"/>
        </w:rPr>
        <w:fldChar w:fldCharType="end"/>
      </w:r>
      <w:r w:rsidR="00874640" w:rsidRPr="00020819">
        <w:rPr>
          <w:rFonts w:asciiTheme="minorHAnsi" w:hAnsiTheme="minorHAnsi"/>
          <w:sz w:val="18"/>
          <w:szCs w:val="18"/>
        </w:rPr>
        <w:t xml:space="preserve">. </w:t>
      </w:r>
      <w:r w:rsidR="003131D7" w:rsidRPr="00020819">
        <w:rPr>
          <w:rFonts w:asciiTheme="minorHAnsi" w:hAnsiTheme="minorHAnsi"/>
          <w:sz w:val="18"/>
          <w:szCs w:val="18"/>
        </w:rPr>
        <w:t>Transport cost per m</w:t>
      </w:r>
      <w:r w:rsidR="003131D7" w:rsidRPr="00020819">
        <w:rPr>
          <w:rFonts w:asciiTheme="minorHAnsi" w:hAnsiTheme="minorHAnsi"/>
          <w:sz w:val="18"/>
          <w:szCs w:val="18"/>
          <w:vertAlign w:val="superscript"/>
        </w:rPr>
        <w:t>3</w:t>
      </w:r>
      <w:r w:rsidR="003131D7" w:rsidRPr="00020819">
        <w:rPr>
          <w:rFonts w:asciiTheme="minorHAnsi" w:hAnsiTheme="minorHAnsi"/>
          <w:sz w:val="18"/>
          <w:szCs w:val="18"/>
        </w:rPr>
        <w:t xml:space="preserve"> is impacted by distance and road conditions (e.g. average speed, sealed vs unsealed). </w:t>
      </w:r>
      <w:r w:rsidR="00874640" w:rsidRPr="00020819">
        <w:rPr>
          <w:rFonts w:asciiTheme="minorHAnsi" w:hAnsiTheme="minorHAnsi"/>
          <w:sz w:val="18"/>
          <w:szCs w:val="18"/>
        </w:rPr>
        <w:t xml:space="preserve">It includes the costs </w:t>
      </w:r>
      <w:r w:rsidR="00602704" w:rsidRPr="00020819">
        <w:rPr>
          <w:rFonts w:asciiTheme="minorHAnsi" w:hAnsiTheme="minorHAnsi"/>
          <w:sz w:val="18"/>
          <w:szCs w:val="18"/>
        </w:rPr>
        <w:t xml:space="preserve">related to the transport of hardwood and softwood and all activities associated </w:t>
      </w:r>
      <w:r w:rsidR="002D3718" w:rsidRPr="00020819">
        <w:rPr>
          <w:rFonts w:asciiTheme="minorHAnsi" w:hAnsiTheme="minorHAnsi"/>
          <w:sz w:val="18"/>
          <w:szCs w:val="18"/>
        </w:rPr>
        <w:t>with</w:t>
      </w:r>
      <w:r w:rsidR="00602704" w:rsidRPr="00020819">
        <w:rPr>
          <w:rFonts w:asciiTheme="minorHAnsi" w:hAnsiTheme="minorHAnsi"/>
          <w:sz w:val="18"/>
          <w:szCs w:val="18"/>
        </w:rPr>
        <w:t xml:space="preserve"> it</w:t>
      </w:r>
      <w:r w:rsidR="002D3718" w:rsidRPr="00020819">
        <w:rPr>
          <w:rFonts w:asciiTheme="minorHAnsi" w:hAnsiTheme="minorHAnsi"/>
          <w:sz w:val="18"/>
          <w:szCs w:val="18"/>
        </w:rPr>
        <w:t>, for parts of the value chain modelled in this study</w:t>
      </w:r>
      <w:r w:rsidR="00602704" w:rsidRPr="00020819">
        <w:rPr>
          <w:rFonts w:asciiTheme="minorHAnsi" w:hAnsiTheme="minorHAnsi"/>
          <w:sz w:val="18"/>
          <w:szCs w:val="18"/>
        </w:rPr>
        <w:t xml:space="preserve">. It thus includes the travel costs as well as the costs for loading and unloading and costs related to driver fatigue. </w:t>
      </w:r>
      <w:r w:rsidR="000D3766" w:rsidRPr="00020819">
        <w:rPr>
          <w:rFonts w:asciiTheme="minorHAnsi" w:hAnsiTheme="minorHAnsi"/>
          <w:sz w:val="18"/>
          <w:szCs w:val="18"/>
        </w:rPr>
        <w:t xml:space="preserve">These summary transport costs can be disaggregated by state, LGA, individual roads, </w:t>
      </w:r>
      <w:r w:rsidR="00602704" w:rsidRPr="00020819">
        <w:rPr>
          <w:rFonts w:asciiTheme="minorHAnsi" w:hAnsiTheme="minorHAnsi"/>
          <w:sz w:val="18"/>
          <w:szCs w:val="18"/>
        </w:rPr>
        <w:t>truck type or linked back to individual plantations</w:t>
      </w:r>
      <w:r w:rsidR="003131D7" w:rsidRPr="00020819">
        <w:rPr>
          <w:rFonts w:asciiTheme="minorHAnsi" w:hAnsiTheme="minorHAnsi"/>
          <w:sz w:val="18"/>
          <w:szCs w:val="18"/>
        </w:rPr>
        <w:t>.</w:t>
      </w:r>
      <w:r w:rsidR="00641027" w:rsidRPr="00020819">
        <w:rPr>
          <w:rFonts w:asciiTheme="minorHAnsi" w:hAnsiTheme="minorHAnsi"/>
          <w:sz w:val="18"/>
          <w:szCs w:val="18"/>
        </w:rPr>
        <w:t xml:space="preserve"> </w:t>
      </w:r>
    </w:p>
    <w:p w14:paraId="3F227CDB" w14:textId="482E8087" w:rsidR="00910CF1" w:rsidRPr="00020819" w:rsidRDefault="005134BA" w:rsidP="00235B3F">
      <w:pPr>
        <w:pStyle w:val="BodyText"/>
        <w:rPr>
          <w:rFonts w:asciiTheme="minorHAnsi" w:hAnsiTheme="minorHAnsi"/>
          <w:sz w:val="18"/>
          <w:szCs w:val="18"/>
        </w:rPr>
      </w:pPr>
      <w:r w:rsidRPr="00020819">
        <w:rPr>
          <w:rFonts w:asciiTheme="minorHAnsi" w:hAnsiTheme="minorHAnsi"/>
          <w:noProof/>
          <w:sz w:val="18"/>
          <w:szCs w:val="18"/>
        </w:rPr>
        <w:drawing>
          <wp:inline distT="0" distB="0" distL="0" distR="0" wp14:anchorId="3B058380" wp14:editId="352A38E4">
            <wp:extent cx="6125229" cy="4831308"/>
            <wp:effectExtent l="0" t="0" r="8890" b="7620"/>
            <wp:docPr id="1" name="Picture 1" descr="Baseline of transport density 2016-2041"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3641" cy="4837943"/>
                    </a:xfrm>
                    <a:prstGeom prst="rect">
                      <a:avLst/>
                    </a:prstGeom>
                  </pic:spPr>
                </pic:pic>
              </a:graphicData>
            </a:graphic>
          </wp:inline>
        </w:drawing>
      </w:r>
    </w:p>
    <w:p w14:paraId="7E3D37C0" w14:textId="77777777" w:rsidR="009809B8" w:rsidRPr="00020819" w:rsidRDefault="009809B8" w:rsidP="00235B3F">
      <w:pPr>
        <w:pStyle w:val="BodyText"/>
        <w:rPr>
          <w:rFonts w:asciiTheme="minorHAnsi" w:hAnsiTheme="minorHAnsi"/>
          <w:sz w:val="18"/>
          <w:szCs w:val="18"/>
        </w:rPr>
      </w:pPr>
    </w:p>
    <w:p w14:paraId="574E9BDF" w14:textId="79BD5D5F" w:rsidR="00D515FF" w:rsidRPr="00020819" w:rsidRDefault="005D1D52" w:rsidP="009809B8">
      <w:pPr>
        <w:pStyle w:val="Caption"/>
        <w:keepNext w:val="0"/>
        <w:rPr>
          <w:rFonts w:asciiTheme="minorHAnsi" w:hAnsiTheme="minorHAnsi"/>
          <w:sz w:val="18"/>
        </w:rPr>
      </w:pPr>
      <w:bookmarkStart w:id="17" w:name="_Ref478466661"/>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4</w:t>
      </w:r>
      <w:r w:rsidR="008341C7" w:rsidRPr="00020819">
        <w:rPr>
          <w:rFonts w:asciiTheme="minorHAnsi" w:hAnsiTheme="minorHAnsi"/>
          <w:noProof/>
          <w:sz w:val="18"/>
        </w:rPr>
        <w:fldChar w:fldCharType="end"/>
      </w:r>
      <w:bookmarkEnd w:id="17"/>
      <w:r w:rsidRPr="00020819">
        <w:rPr>
          <w:rFonts w:asciiTheme="minorHAnsi" w:hAnsiTheme="minorHAnsi"/>
          <w:sz w:val="18"/>
        </w:rPr>
        <w:t xml:space="preserve"> </w:t>
      </w:r>
      <w:r w:rsidR="00910CF1" w:rsidRPr="00020819">
        <w:rPr>
          <w:rFonts w:asciiTheme="minorHAnsi" w:hAnsiTheme="minorHAnsi"/>
          <w:sz w:val="18"/>
        </w:rPr>
        <w:t>Baselin</w:t>
      </w:r>
      <w:r w:rsidR="005019D5" w:rsidRPr="00020819">
        <w:rPr>
          <w:rFonts w:asciiTheme="minorHAnsi" w:hAnsiTheme="minorHAnsi"/>
          <w:sz w:val="18"/>
        </w:rPr>
        <w:t>e</w:t>
      </w:r>
      <w:r w:rsidR="00910CF1" w:rsidRPr="00020819">
        <w:rPr>
          <w:rFonts w:asciiTheme="minorHAnsi" w:hAnsiTheme="minorHAnsi"/>
          <w:sz w:val="18"/>
        </w:rPr>
        <w:t xml:space="preserve"> </w:t>
      </w:r>
      <w:r w:rsidR="0000331B" w:rsidRPr="00020819">
        <w:rPr>
          <w:rFonts w:asciiTheme="minorHAnsi" w:hAnsiTheme="minorHAnsi"/>
          <w:sz w:val="18"/>
        </w:rPr>
        <w:t xml:space="preserve">of transport density (number of </w:t>
      </w:r>
      <w:r w:rsidR="003F47AA" w:rsidRPr="00020819">
        <w:rPr>
          <w:rFonts w:asciiTheme="minorHAnsi" w:hAnsiTheme="minorHAnsi"/>
          <w:sz w:val="18"/>
        </w:rPr>
        <w:t>semi-</w:t>
      </w:r>
      <w:r w:rsidR="0000331B" w:rsidRPr="00020819">
        <w:rPr>
          <w:rFonts w:asciiTheme="minorHAnsi" w:hAnsiTheme="minorHAnsi"/>
          <w:sz w:val="18"/>
        </w:rPr>
        <w:t xml:space="preserve">trailer </w:t>
      </w:r>
      <w:r w:rsidR="003F47AA" w:rsidRPr="00020819">
        <w:rPr>
          <w:rFonts w:asciiTheme="minorHAnsi" w:hAnsiTheme="minorHAnsi"/>
          <w:sz w:val="18"/>
        </w:rPr>
        <w:t xml:space="preserve">equivalents </w:t>
      </w:r>
      <w:r w:rsidR="0000331B" w:rsidRPr="00020819">
        <w:rPr>
          <w:rFonts w:asciiTheme="minorHAnsi" w:hAnsiTheme="minorHAnsi"/>
          <w:sz w:val="18"/>
        </w:rPr>
        <w:t>on roads) for plantation timber over 25 years (2016</w:t>
      </w:r>
      <w:r w:rsidR="00483062">
        <w:rPr>
          <w:rFonts w:asciiTheme="minorHAnsi" w:hAnsiTheme="minorHAnsi"/>
          <w:sz w:val="18"/>
        </w:rPr>
        <w:noBreakHyphen/>
      </w:r>
      <w:r w:rsidR="0000331B" w:rsidRPr="00020819">
        <w:rPr>
          <w:rFonts w:asciiTheme="minorHAnsi" w:hAnsiTheme="minorHAnsi"/>
          <w:sz w:val="18"/>
        </w:rPr>
        <w:t>2041)</w:t>
      </w:r>
      <w:r w:rsidR="00562C8E" w:rsidRPr="00020819">
        <w:rPr>
          <w:rFonts w:asciiTheme="minorHAnsi" w:hAnsiTheme="minorHAnsi"/>
          <w:sz w:val="18"/>
        </w:rPr>
        <w:t>.</w:t>
      </w:r>
      <w:r w:rsidR="00057F10" w:rsidRPr="00020819">
        <w:rPr>
          <w:rFonts w:asciiTheme="minorHAnsi" w:hAnsiTheme="minorHAnsi"/>
          <w:sz w:val="18"/>
        </w:rPr>
        <w:t xml:space="preserve"> </w:t>
      </w:r>
    </w:p>
    <w:p w14:paraId="3A021DC7" w14:textId="152C584E" w:rsidR="009809B8" w:rsidRPr="00020819" w:rsidRDefault="00E53F3C" w:rsidP="00D515FF">
      <w:pPr>
        <w:pStyle w:val="BodyText"/>
        <w:rPr>
          <w:rFonts w:asciiTheme="minorHAnsi" w:hAnsiTheme="minorHAnsi"/>
          <w:sz w:val="18"/>
          <w:szCs w:val="18"/>
        </w:rPr>
      </w:pPr>
      <w:r w:rsidRPr="00020819">
        <w:rPr>
          <w:rFonts w:asciiTheme="minorHAnsi" w:hAnsiTheme="minorHAnsi"/>
          <w:noProof/>
          <w:sz w:val="18"/>
          <w:szCs w:val="18"/>
        </w:rPr>
        <w:lastRenderedPageBreak/>
        <w:drawing>
          <wp:inline distT="0" distB="0" distL="0" distR="0" wp14:anchorId="6131CE8D" wp14:editId="6AB44AC5">
            <wp:extent cx="4985468" cy="3920816"/>
            <wp:effectExtent l="0" t="0" r="5715" b="3810"/>
            <wp:docPr id="3" name="Picture 3" descr="baseline density south west western australia"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xx_density_maps - forestry - SW WA.png"/>
                    <pic:cNvPicPr/>
                  </pic:nvPicPr>
                  <pic:blipFill>
                    <a:blip r:embed="rId26">
                      <a:extLst>
                        <a:ext uri="{28A0092B-C50C-407E-A947-70E740481C1C}">
                          <a14:useLocalDpi xmlns:a14="http://schemas.microsoft.com/office/drawing/2010/main" val="0"/>
                        </a:ext>
                      </a:extLst>
                    </a:blip>
                    <a:stretch>
                      <a:fillRect/>
                    </a:stretch>
                  </pic:blipFill>
                  <pic:spPr>
                    <a:xfrm>
                      <a:off x="0" y="0"/>
                      <a:ext cx="4989203" cy="3923753"/>
                    </a:xfrm>
                    <a:prstGeom prst="rect">
                      <a:avLst/>
                    </a:prstGeom>
                  </pic:spPr>
                </pic:pic>
              </a:graphicData>
            </a:graphic>
          </wp:inline>
        </w:drawing>
      </w:r>
    </w:p>
    <w:p w14:paraId="305118F6" w14:textId="574107AD" w:rsidR="00E53F3C" w:rsidRPr="00020819" w:rsidRDefault="00E53F3C" w:rsidP="00E53F3C">
      <w:pPr>
        <w:pStyle w:val="Caption"/>
        <w:rPr>
          <w:rFonts w:asciiTheme="minorHAnsi" w:hAnsiTheme="minorHAnsi"/>
          <w:sz w:val="18"/>
        </w:rPr>
      </w:pPr>
      <w:bookmarkStart w:id="18" w:name="_Ref484414281"/>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5</w:t>
      </w:r>
      <w:r w:rsidR="008341C7" w:rsidRPr="00020819">
        <w:rPr>
          <w:rFonts w:asciiTheme="minorHAnsi" w:hAnsiTheme="minorHAnsi"/>
          <w:noProof/>
          <w:sz w:val="18"/>
        </w:rPr>
        <w:fldChar w:fldCharType="end"/>
      </w:r>
      <w:bookmarkEnd w:id="18"/>
      <w:r w:rsidRPr="00020819">
        <w:rPr>
          <w:rFonts w:asciiTheme="minorHAnsi" w:hAnsiTheme="minorHAnsi"/>
          <w:sz w:val="18"/>
        </w:rPr>
        <w:t xml:space="preserve"> Baseline of transport density (number of semi-trailers equivalents on roads) for plantation timber over 25 years (2016</w:t>
      </w:r>
      <w:r w:rsidR="00483062">
        <w:rPr>
          <w:rFonts w:asciiTheme="minorHAnsi" w:hAnsiTheme="minorHAnsi"/>
          <w:sz w:val="18"/>
        </w:rPr>
        <w:noBreakHyphen/>
      </w:r>
      <w:r w:rsidRPr="00020819">
        <w:rPr>
          <w:rFonts w:asciiTheme="minorHAnsi" w:hAnsiTheme="minorHAnsi"/>
          <w:sz w:val="18"/>
        </w:rPr>
        <w:t>2041) - south west Western Australia.</w:t>
      </w:r>
    </w:p>
    <w:p w14:paraId="7DBE9EC9" w14:textId="195B8E55" w:rsidR="00D515FF" w:rsidRPr="00020819" w:rsidRDefault="00E53F3C" w:rsidP="00D515FF">
      <w:pPr>
        <w:pStyle w:val="BodyText"/>
        <w:rPr>
          <w:rFonts w:asciiTheme="minorHAnsi" w:hAnsiTheme="minorHAnsi"/>
          <w:sz w:val="18"/>
          <w:szCs w:val="18"/>
        </w:rPr>
      </w:pPr>
      <w:r w:rsidRPr="00020819">
        <w:rPr>
          <w:rFonts w:asciiTheme="minorHAnsi" w:hAnsiTheme="minorHAnsi"/>
          <w:noProof/>
          <w:sz w:val="18"/>
          <w:szCs w:val="18"/>
        </w:rPr>
        <w:drawing>
          <wp:inline distT="0" distB="0" distL="0" distR="0" wp14:anchorId="2ACA28D4" wp14:editId="451C7381">
            <wp:extent cx="5033175" cy="3958334"/>
            <wp:effectExtent l="0" t="0" r="0" b="4445"/>
            <wp:docPr id="5" name="Picture 5" descr="baseline semi-trailers 2016-2041"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xx_density_maps - forestry - SE Aus.png"/>
                    <pic:cNvPicPr/>
                  </pic:nvPicPr>
                  <pic:blipFill>
                    <a:blip r:embed="rId27">
                      <a:extLst>
                        <a:ext uri="{28A0092B-C50C-407E-A947-70E740481C1C}">
                          <a14:useLocalDpi xmlns:a14="http://schemas.microsoft.com/office/drawing/2010/main" val="0"/>
                        </a:ext>
                      </a:extLst>
                    </a:blip>
                    <a:stretch>
                      <a:fillRect/>
                    </a:stretch>
                  </pic:blipFill>
                  <pic:spPr>
                    <a:xfrm>
                      <a:off x="0" y="0"/>
                      <a:ext cx="5036963" cy="3961313"/>
                    </a:xfrm>
                    <a:prstGeom prst="rect">
                      <a:avLst/>
                    </a:prstGeom>
                  </pic:spPr>
                </pic:pic>
              </a:graphicData>
            </a:graphic>
          </wp:inline>
        </w:drawing>
      </w:r>
    </w:p>
    <w:p w14:paraId="47DD05FA" w14:textId="4184B12E" w:rsidR="00E53F3C" w:rsidRPr="00020819" w:rsidRDefault="00E53F3C" w:rsidP="00E53F3C">
      <w:pPr>
        <w:pStyle w:val="Caption"/>
        <w:rPr>
          <w:rFonts w:asciiTheme="minorHAnsi" w:hAnsiTheme="minorHAnsi"/>
          <w:sz w:val="18"/>
        </w:rPr>
      </w:pPr>
      <w:bookmarkStart w:id="19" w:name="_Ref484414290"/>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6</w:t>
      </w:r>
      <w:r w:rsidR="008341C7" w:rsidRPr="00020819">
        <w:rPr>
          <w:rFonts w:asciiTheme="minorHAnsi" w:hAnsiTheme="minorHAnsi"/>
          <w:noProof/>
          <w:sz w:val="18"/>
        </w:rPr>
        <w:fldChar w:fldCharType="end"/>
      </w:r>
      <w:bookmarkEnd w:id="19"/>
      <w:r w:rsidRPr="00020819">
        <w:rPr>
          <w:rFonts w:asciiTheme="minorHAnsi" w:hAnsiTheme="minorHAnsi"/>
          <w:sz w:val="18"/>
        </w:rPr>
        <w:t xml:space="preserve"> Baseline of transport density (number of semi-trailers equivalents on roads) for plantation timber over 25 years (2016</w:t>
      </w:r>
      <w:r w:rsidR="00483062">
        <w:rPr>
          <w:rFonts w:asciiTheme="minorHAnsi" w:hAnsiTheme="minorHAnsi"/>
          <w:sz w:val="18"/>
        </w:rPr>
        <w:noBreakHyphen/>
      </w:r>
      <w:r w:rsidRPr="00020819">
        <w:rPr>
          <w:rFonts w:asciiTheme="minorHAnsi" w:hAnsiTheme="minorHAnsi"/>
          <w:sz w:val="18"/>
        </w:rPr>
        <w:t>2041) – south eastern Australia.</w:t>
      </w:r>
    </w:p>
    <w:p w14:paraId="14DE90FD" w14:textId="77777777" w:rsidR="00D515FF" w:rsidRPr="00020819" w:rsidRDefault="00D515FF" w:rsidP="00D515FF">
      <w:pPr>
        <w:pStyle w:val="BodyText"/>
        <w:rPr>
          <w:rFonts w:asciiTheme="minorHAnsi" w:hAnsiTheme="minorHAnsi"/>
          <w:sz w:val="18"/>
          <w:szCs w:val="18"/>
        </w:rPr>
      </w:pPr>
    </w:p>
    <w:p w14:paraId="5DDD162A" w14:textId="77777777" w:rsidR="00D515FF" w:rsidRPr="00020819" w:rsidRDefault="00D515FF" w:rsidP="00D515FF">
      <w:pPr>
        <w:pStyle w:val="BodyText"/>
        <w:rPr>
          <w:rFonts w:asciiTheme="minorHAnsi" w:hAnsiTheme="minorHAnsi"/>
          <w:sz w:val="18"/>
          <w:szCs w:val="18"/>
        </w:rPr>
      </w:pPr>
    </w:p>
    <w:p w14:paraId="05A82F17" w14:textId="33F0F5C6" w:rsidR="00D515FF" w:rsidRPr="00020819" w:rsidRDefault="00C935E0" w:rsidP="00D515FF">
      <w:pPr>
        <w:pStyle w:val="BodyText"/>
        <w:rPr>
          <w:rFonts w:asciiTheme="minorHAnsi" w:hAnsiTheme="minorHAnsi"/>
          <w:sz w:val="18"/>
          <w:szCs w:val="18"/>
        </w:rPr>
      </w:pPr>
      <w:r w:rsidRPr="00020819">
        <w:rPr>
          <w:rFonts w:asciiTheme="minorHAnsi" w:hAnsiTheme="minorHAnsi"/>
          <w:noProof/>
          <w:sz w:val="18"/>
          <w:szCs w:val="18"/>
        </w:rPr>
        <w:drawing>
          <wp:inline distT="0" distB="0" distL="0" distR="0" wp14:anchorId="0ACAE645" wp14:editId="479E9C61">
            <wp:extent cx="5843905" cy="4754880"/>
            <wp:effectExtent l="0" t="0" r="4445" b="7620"/>
            <wp:docPr id="36" name="Picture 36" descr="Modelled transport costs 2016-2041"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3905" cy="4754880"/>
                    </a:xfrm>
                    <a:prstGeom prst="rect">
                      <a:avLst/>
                    </a:prstGeom>
                    <a:noFill/>
                    <a:ln>
                      <a:noFill/>
                    </a:ln>
                  </pic:spPr>
                </pic:pic>
              </a:graphicData>
            </a:graphic>
          </wp:inline>
        </w:drawing>
      </w:r>
    </w:p>
    <w:p w14:paraId="20233310" w14:textId="57343418" w:rsidR="00D515FF" w:rsidRPr="00020819" w:rsidRDefault="00D515FF" w:rsidP="00D515FF">
      <w:pPr>
        <w:pStyle w:val="Caption"/>
        <w:rPr>
          <w:rFonts w:asciiTheme="minorHAnsi" w:hAnsiTheme="minorHAnsi"/>
          <w:sz w:val="18"/>
        </w:rPr>
      </w:pPr>
      <w:bookmarkStart w:id="20" w:name="_Ref483917897"/>
      <w:bookmarkStart w:id="21" w:name="_Ref484414228"/>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7</w:t>
      </w:r>
      <w:r w:rsidR="008341C7" w:rsidRPr="00020819">
        <w:rPr>
          <w:rFonts w:asciiTheme="minorHAnsi" w:hAnsiTheme="minorHAnsi"/>
          <w:noProof/>
          <w:sz w:val="18"/>
        </w:rPr>
        <w:fldChar w:fldCharType="end"/>
      </w:r>
      <w:bookmarkEnd w:id="20"/>
      <w:r w:rsidRPr="00020819">
        <w:rPr>
          <w:rFonts w:asciiTheme="minorHAnsi" w:hAnsiTheme="minorHAnsi"/>
          <w:sz w:val="18"/>
        </w:rPr>
        <w:t xml:space="preserve"> Modelled transport costs for the forestry supply chain</w:t>
      </w:r>
      <w:r w:rsidR="00C935E0" w:rsidRPr="00020819">
        <w:rPr>
          <w:rFonts w:asciiTheme="minorHAnsi" w:hAnsiTheme="minorHAnsi"/>
          <w:sz w:val="18"/>
        </w:rPr>
        <w:t xml:space="preserve"> </w:t>
      </w:r>
      <w:r w:rsidR="006B4E34" w:rsidRPr="00020819">
        <w:rPr>
          <w:rFonts w:asciiTheme="minorHAnsi" w:hAnsiTheme="minorHAnsi"/>
          <w:sz w:val="18"/>
        </w:rPr>
        <w:t xml:space="preserve">in million </w:t>
      </w:r>
      <w:r w:rsidR="002D3718" w:rsidRPr="00020819">
        <w:rPr>
          <w:rFonts w:asciiTheme="minorHAnsi" w:hAnsiTheme="minorHAnsi"/>
          <w:sz w:val="18"/>
        </w:rPr>
        <w:t>d</w:t>
      </w:r>
      <w:r w:rsidR="006B4E34" w:rsidRPr="00020819">
        <w:rPr>
          <w:rFonts w:asciiTheme="minorHAnsi" w:hAnsiTheme="minorHAnsi"/>
          <w:sz w:val="18"/>
        </w:rPr>
        <w:t xml:space="preserve">ollars </w:t>
      </w:r>
      <w:r w:rsidR="002D3718" w:rsidRPr="00020819">
        <w:rPr>
          <w:rFonts w:asciiTheme="minorHAnsi" w:hAnsiTheme="minorHAnsi"/>
          <w:sz w:val="18"/>
        </w:rPr>
        <w:t>and per m</w:t>
      </w:r>
      <w:r w:rsidR="002D3718" w:rsidRPr="00020819">
        <w:rPr>
          <w:rFonts w:asciiTheme="minorHAnsi" w:hAnsiTheme="minorHAnsi"/>
          <w:sz w:val="18"/>
          <w:vertAlign w:val="superscript"/>
        </w:rPr>
        <w:t>3</w:t>
      </w:r>
      <w:r w:rsidR="002D3718" w:rsidRPr="00020819">
        <w:rPr>
          <w:rFonts w:asciiTheme="minorHAnsi" w:hAnsiTheme="minorHAnsi"/>
          <w:sz w:val="18"/>
        </w:rPr>
        <w:t xml:space="preserve"> </w:t>
      </w:r>
      <w:r w:rsidR="00367033" w:rsidRPr="00020819">
        <w:rPr>
          <w:rFonts w:asciiTheme="minorHAnsi" w:hAnsiTheme="minorHAnsi"/>
          <w:sz w:val="18"/>
        </w:rPr>
        <w:t>for 2016-2041</w:t>
      </w:r>
      <w:bookmarkEnd w:id="21"/>
    </w:p>
    <w:p w14:paraId="627BDBCF" w14:textId="5A9E8A54" w:rsidR="004E5C29" w:rsidRPr="00020819" w:rsidRDefault="004E5C29">
      <w:pPr>
        <w:spacing w:after="0"/>
        <w:rPr>
          <w:rFonts w:asciiTheme="minorHAnsi" w:hAnsiTheme="minorHAnsi"/>
          <w:sz w:val="18"/>
          <w:szCs w:val="18"/>
        </w:rPr>
      </w:pPr>
      <w:r w:rsidRPr="00020819">
        <w:rPr>
          <w:rFonts w:asciiTheme="minorHAnsi" w:hAnsiTheme="minorHAnsi"/>
          <w:sz w:val="18"/>
          <w:szCs w:val="18"/>
        </w:rPr>
        <w:br w:type="page"/>
      </w:r>
    </w:p>
    <w:p w14:paraId="44AC76E2" w14:textId="77777777" w:rsidR="004E5C29" w:rsidRPr="00020819" w:rsidRDefault="004E5C29" w:rsidP="004E5C29">
      <w:pPr>
        <w:pStyle w:val="Heading1"/>
        <w:rPr>
          <w:rFonts w:asciiTheme="minorHAnsi" w:hAnsiTheme="minorHAnsi"/>
          <w:sz w:val="18"/>
          <w:szCs w:val="18"/>
        </w:rPr>
      </w:pPr>
      <w:bookmarkStart w:id="22" w:name="_Toc478472607"/>
      <w:bookmarkStart w:id="23" w:name="_Toc505781044"/>
      <w:r w:rsidRPr="00020819">
        <w:rPr>
          <w:rFonts w:asciiTheme="minorHAnsi" w:hAnsiTheme="minorHAnsi"/>
          <w:sz w:val="18"/>
          <w:szCs w:val="18"/>
        </w:rPr>
        <w:lastRenderedPageBreak/>
        <w:t>Case Studies</w:t>
      </w:r>
      <w:bookmarkEnd w:id="22"/>
      <w:bookmarkEnd w:id="23"/>
    </w:p>
    <w:p w14:paraId="27598F0D" w14:textId="695A8E0B" w:rsidR="004E5C29" w:rsidRPr="00020819" w:rsidRDefault="004E5C29" w:rsidP="004E5C29">
      <w:pPr>
        <w:pStyle w:val="BodyText"/>
        <w:jc w:val="both"/>
        <w:rPr>
          <w:rFonts w:asciiTheme="minorHAnsi" w:hAnsiTheme="minorHAnsi"/>
          <w:sz w:val="18"/>
          <w:szCs w:val="18"/>
        </w:rPr>
      </w:pPr>
      <w:r w:rsidRPr="00020819">
        <w:rPr>
          <w:rFonts w:asciiTheme="minorHAnsi" w:hAnsiTheme="minorHAnsi"/>
          <w:sz w:val="18"/>
          <w:szCs w:val="18"/>
        </w:rPr>
        <w:t xml:space="preserve">Two regionally specific applications of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were identified by industry and government. These case studies were included in this report to demonstrate </w:t>
      </w:r>
      <w:proofErr w:type="spellStart"/>
      <w:r w:rsidRPr="00020819">
        <w:rPr>
          <w:rFonts w:asciiTheme="minorHAnsi" w:hAnsiTheme="minorHAnsi"/>
          <w:sz w:val="18"/>
          <w:szCs w:val="18"/>
        </w:rPr>
        <w:t>TraNSIT’s</w:t>
      </w:r>
      <w:proofErr w:type="spellEnd"/>
      <w:r w:rsidRPr="00020819">
        <w:rPr>
          <w:rFonts w:asciiTheme="minorHAnsi" w:hAnsiTheme="minorHAnsi"/>
          <w:sz w:val="18"/>
          <w:szCs w:val="18"/>
        </w:rPr>
        <w:t xml:space="preserve"> ability to model </w:t>
      </w:r>
      <w:r w:rsidR="002D3718" w:rsidRPr="00020819">
        <w:rPr>
          <w:rFonts w:asciiTheme="minorHAnsi" w:hAnsiTheme="minorHAnsi"/>
          <w:sz w:val="18"/>
          <w:szCs w:val="18"/>
        </w:rPr>
        <w:t xml:space="preserve">the </w:t>
      </w:r>
      <w:r w:rsidRPr="00020819">
        <w:rPr>
          <w:rFonts w:asciiTheme="minorHAnsi" w:hAnsiTheme="minorHAnsi"/>
          <w:sz w:val="18"/>
          <w:szCs w:val="18"/>
        </w:rPr>
        <w:t>timber supply chain with spatially more granular data and a more regional and local focus. The case stud</w:t>
      </w:r>
      <w:r w:rsidR="00687191" w:rsidRPr="00020819">
        <w:rPr>
          <w:rFonts w:asciiTheme="minorHAnsi" w:hAnsiTheme="minorHAnsi"/>
          <w:sz w:val="18"/>
          <w:szCs w:val="18"/>
        </w:rPr>
        <w:t>y</w:t>
      </w:r>
      <w:r w:rsidRPr="00020819">
        <w:rPr>
          <w:rFonts w:asciiTheme="minorHAnsi" w:hAnsiTheme="minorHAnsi"/>
          <w:sz w:val="18"/>
          <w:szCs w:val="18"/>
        </w:rPr>
        <w:t xml:space="preserve"> sites do not represent any measure of importance over those </w:t>
      </w:r>
      <w:r w:rsidR="00687191" w:rsidRPr="00020819">
        <w:rPr>
          <w:rFonts w:asciiTheme="minorHAnsi" w:hAnsiTheme="minorHAnsi"/>
          <w:sz w:val="18"/>
          <w:szCs w:val="18"/>
        </w:rPr>
        <w:t xml:space="preserve">areas </w:t>
      </w:r>
      <w:r w:rsidRPr="00020819">
        <w:rPr>
          <w:rFonts w:asciiTheme="minorHAnsi" w:hAnsiTheme="minorHAnsi"/>
          <w:sz w:val="18"/>
          <w:szCs w:val="18"/>
        </w:rPr>
        <w:t>not included in this report.</w:t>
      </w:r>
    </w:p>
    <w:p w14:paraId="31D19C1F" w14:textId="321ED73A" w:rsidR="004E5C29" w:rsidRPr="00020819" w:rsidRDefault="0019378C" w:rsidP="004E5C29">
      <w:pPr>
        <w:pStyle w:val="Heading2"/>
        <w:rPr>
          <w:rFonts w:asciiTheme="minorHAnsi" w:hAnsiTheme="minorHAnsi"/>
          <w:sz w:val="18"/>
          <w:szCs w:val="18"/>
        </w:rPr>
      </w:pPr>
      <w:bookmarkStart w:id="24" w:name="_Toc478472608"/>
      <w:bookmarkStart w:id="25" w:name="_Toc505781045"/>
      <w:r w:rsidRPr="00020819">
        <w:rPr>
          <w:rFonts w:asciiTheme="minorHAnsi" w:hAnsiTheme="minorHAnsi"/>
          <w:sz w:val="18"/>
          <w:szCs w:val="18"/>
        </w:rPr>
        <w:t>Case s</w:t>
      </w:r>
      <w:r w:rsidR="004E5C29" w:rsidRPr="00020819">
        <w:rPr>
          <w:rFonts w:asciiTheme="minorHAnsi" w:hAnsiTheme="minorHAnsi"/>
          <w:sz w:val="18"/>
          <w:szCs w:val="18"/>
        </w:rPr>
        <w:t xml:space="preserve">tudy 1 – </w:t>
      </w:r>
      <w:proofErr w:type="spellStart"/>
      <w:r w:rsidR="004E5C29" w:rsidRPr="00020819">
        <w:rPr>
          <w:rFonts w:asciiTheme="minorHAnsi" w:hAnsiTheme="minorHAnsi"/>
          <w:sz w:val="18"/>
          <w:szCs w:val="18"/>
        </w:rPr>
        <w:t>HQPlantations</w:t>
      </w:r>
      <w:proofErr w:type="spellEnd"/>
      <w:r w:rsidR="004E5C29" w:rsidRPr="00020819">
        <w:rPr>
          <w:rFonts w:asciiTheme="minorHAnsi" w:hAnsiTheme="minorHAnsi"/>
          <w:sz w:val="18"/>
          <w:szCs w:val="18"/>
        </w:rPr>
        <w:t>, South East Queensland</w:t>
      </w:r>
      <w:bookmarkEnd w:id="24"/>
      <w:bookmarkEnd w:id="25"/>
    </w:p>
    <w:p w14:paraId="515F2628" w14:textId="71AC6F7B" w:rsidR="004E5C29" w:rsidRPr="00020819" w:rsidRDefault="004E5C29" w:rsidP="00B43FAC">
      <w:pPr>
        <w:pStyle w:val="BodyText"/>
        <w:rPr>
          <w:rFonts w:asciiTheme="minorHAnsi" w:hAnsiTheme="minorHAnsi"/>
          <w:sz w:val="18"/>
          <w:szCs w:val="18"/>
        </w:rPr>
      </w:pPr>
      <w:proofErr w:type="spellStart"/>
      <w:r w:rsidRPr="00020819">
        <w:rPr>
          <w:rFonts w:asciiTheme="minorHAnsi" w:hAnsiTheme="minorHAnsi"/>
          <w:sz w:val="18"/>
          <w:szCs w:val="18"/>
        </w:rPr>
        <w:t>HQPlantations</w:t>
      </w:r>
      <w:proofErr w:type="spellEnd"/>
      <w:r w:rsidRPr="00020819">
        <w:rPr>
          <w:rFonts w:asciiTheme="minorHAnsi" w:hAnsiTheme="minorHAnsi"/>
          <w:sz w:val="18"/>
          <w:szCs w:val="18"/>
        </w:rPr>
        <w:t xml:space="preserve"> is Queensland’s largest plantation company and manages an area of approximately 340,000 ha of which about 210,000 ha are hardwood and softwood plantations. For the purposes of this case study</w:t>
      </w:r>
      <w:r w:rsidR="00687191" w:rsidRPr="00020819">
        <w:rPr>
          <w:rFonts w:asciiTheme="minorHAnsi" w:hAnsiTheme="minorHAnsi"/>
          <w:sz w:val="18"/>
          <w:szCs w:val="18"/>
        </w:rPr>
        <w:t>,</w:t>
      </w:r>
      <w:r w:rsidRPr="00020819">
        <w:rPr>
          <w:rFonts w:asciiTheme="minorHAnsi" w:hAnsiTheme="minorHAnsi"/>
          <w:sz w:val="18"/>
          <w:szCs w:val="18"/>
        </w:rPr>
        <w:t xml:space="preserve"> a spatially more granular dataset of about 9,700 softwood plantation units covering an area of about 108,000 ha was used. All plantations are located in </w:t>
      </w:r>
      <w:r w:rsidR="00194E57" w:rsidRPr="00020819">
        <w:rPr>
          <w:rFonts w:asciiTheme="minorHAnsi" w:hAnsiTheme="minorHAnsi"/>
          <w:sz w:val="18"/>
          <w:szCs w:val="18"/>
        </w:rPr>
        <w:t xml:space="preserve">south east </w:t>
      </w:r>
      <w:r w:rsidRPr="00020819">
        <w:rPr>
          <w:rFonts w:asciiTheme="minorHAnsi" w:hAnsiTheme="minorHAnsi"/>
          <w:sz w:val="18"/>
          <w:szCs w:val="18"/>
        </w:rPr>
        <w:t>Queensland. In contrast to the national scale evaluation which use</w:t>
      </w:r>
      <w:r w:rsidR="00687191" w:rsidRPr="00020819">
        <w:rPr>
          <w:rFonts w:asciiTheme="minorHAnsi" w:hAnsiTheme="minorHAnsi"/>
          <w:sz w:val="18"/>
          <w:szCs w:val="18"/>
        </w:rPr>
        <w:t>d</w:t>
      </w:r>
      <w:r w:rsidRPr="00020819">
        <w:rPr>
          <w:rFonts w:asciiTheme="minorHAnsi" w:hAnsiTheme="minorHAnsi"/>
          <w:sz w:val="18"/>
          <w:szCs w:val="18"/>
        </w:rPr>
        <w:t xml:space="preserve"> Australia’s major road network as transport links between plantations and further nodes down the supply chain, the road network dataset obtained by </w:t>
      </w:r>
      <w:proofErr w:type="spellStart"/>
      <w:r w:rsidRPr="00020819">
        <w:rPr>
          <w:rFonts w:asciiTheme="minorHAnsi" w:hAnsiTheme="minorHAnsi"/>
          <w:sz w:val="18"/>
          <w:szCs w:val="18"/>
        </w:rPr>
        <w:t>HQ</w:t>
      </w:r>
      <w:r w:rsidR="00FF48EC" w:rsidRPr="00020819">
        <w:rPr>
          <w:rFonts w:asciiTheme="minorHAnsi" w:hAnsiTheme="minorHAnsi"/>
          <w:sz w:val="18"/>
          <w:szCs w:val="18"/>
        </w:rPr>
        <w:t>Plantations</w:t>
      </w:r>
      <w:proofErr w:type="spellEnd"/>
      <w:r w:rsidRPr="00020819">
        <w:rPr>
          <w:rFonts w:asciiTheme="minorHAnsi" w:hAnsiTheme="minorHAnsi"/>
          <w:sz w:val="18"/>
          <w:szCs w:val="18"/>
        </w:rPr>
        <w:t xml:space="preserve"> provided the spatial granularity required to model transport movements from individual subunits within plantations to nearest processing points. To accommodate the higher spatial granularity</w:t>
      </w:r>
      <w:r w:rsidR="00687191" w:rsidRPr="00020819">
        <w:rPr>
          <w:rFonts w:asciiTheme="minorHAnsi" w:hAnsiTheme="minorHAnsi"/>
          <w:sz w:val="18"/>
          <w:szCs w:val="18"/>
        </w:rPr>
        <w:t>,</w:t>
      </w:r>
      <w:r w:rsidRPr="00020819">
        <w:rPr>
          <w:rFonts w:asciiTheme="minorHAnsi" w:hAnsiTheme="minorHAnsi"/>
          <w:sz w:val="18"/>
          <w:szCs w:val="18"/>
        </w:rPr>
        <w:t xml:space="preserve"> a new baseline separate to the national evaluation </w:t>
      </w:r>
      <w:r w:rsidR="008C7119" w:rsidRPr="00020819">
        <w:rPr>
          <w:rFonts w:asciiTheme="minorHAnsi" w:hAnsiTheme="minorHAnsi"/>
          <w:sz w:val="18"/>
          <w:szCs w:val="18"/>
        </w:rPr>
        <w:t xml:space="preserve">was </w:t>
      </w:r>
      <w:r w:rsidRPr="00020819">
        <w:rPr>
          <w:rFonts w:asciiTheme="minorHAnsi" w:hAnsiTheme="minorHAnsi"/>
          <w:sz w:val="18"/>
          <w:szCs w:val="18"/>
        </w:rPr>
        <w:t xml:space="preserve">run. </w:t>
      </w:r>
      <w:r w:rsidR="006D3026" w:rsidRPr="00020819">
        <w:rPr>
          <w:rFonts w:asciiTheme="minorHAnsi" w:hAnsiTheme="minorHAnsi"/>
          <w:sz w:val="18"/>
          <w:szCs w:val="18"/>
        </w:rPr>
        <w:t xml:space="preserve">This case study baseline, too, covers a 25 years horizon. The findings thus represent the outcome of </w:t>
      </w:r>
      <w:r w:rsidR="00BF3AF4" w:rsidRPr="00020819">
        <w:rPr>
          <w:rFonts w:asciiTheme="minorHAnsi" w:hAnsiTheme="minorHAnsi"/>
          <w:sz w:val="18"/>
          <w:szCs w:val="18"/>
        </w:rPr>
        <w:t xml:space="preserve">just </w:t>
      </w:r>
      <w:r w:rsidR="006D3026" w:rsidRPr="00020819">
        <w:rPr>
          <w:rFonts w:asciiTheme="minorHAnsi" w:hAnsiTheme="minorHAnsi"/>
          <w:sz w:val="18"/>
          <w:szCs w:val="18"/>
        </w:rPr>
        <w:t xml:space="preserve">one possible scenario </w:t>
      </w:r>
      <w:r w:rsidR="003D666B" w:rsidRPr="00020819">
        <w:rPr>
          <w:rFonts w:asciiTheme="minorHAnsi" w:hAnsiTheme="minorHAnsi"/>
          <w:sz w:val="18"/>
          <w:szCs w:val="18"/>
        </w:rPr>
        <w:t xml:space="preserve">which is </w:t>
      </w:r>
      <w:r w:rsidR="006D3026" w:rsidRPr="00020819">
        <w:rPr>
          <w:rFonts w:asciiTheme="minorHAnsi" w:hAnsiTheme="minorHAnsi"/>
          <w:sz w:val="18"/>
          <w:szCs w:val="18"/>
        </w:rPr>
        <w:t xml:space="preserve">based on current domestic demand and </w:t>
      </w:r>
      <w:r w:rsidR="003D666B" w:rsidRPr="00020819">
        <w:rPr>
          <w:rFonts w:asciiTheme="minorHAnsi" w:hAnsiTheme="minorHAnsi"/>
          <w:sz w:val="18"/>
          <w:szCs w:val="18"/>
        </w:rPr>
        <w:t xml:space="preserve">a trend towards an increase in </w:t>
      </w:r>
      <w:r w:rsidR="006D3026" w:rsidRPr="00020819">
        <w:rPr>
          <w:rFonts w:asciiTheme="minorHAnsi" w:hAnsiTheme="minorHAnsi"/>
          <w:sz w:val="18"/>
          <w:szCs w:val="18"/>
        </w:rPr>
        <w:t xml:space="preserve">export. </w:t>
      </w:r>
      <w:r w:rsidR="00B54F60" w:rsidRPr="00020819">
        <w:rPr>
          <w:rFonts w:asciiTheme="minorHAnsi" w:hAnsiTheme="minorHAnsi"/>
          <w:sz w:val="18"/>
          <w:szCs w:val="18"/>
        </w:rPr>
        <w:t xml:space="preserve">The forest trail network supplied by </w:t>
      </w:r>
      <w:proofErr w:type="spellStart"/>
      <w:r w:rsidR="00B54F60" w:rsidRPr="00020819">
        <w:rPr>
          <w:rFonts w:asciiTheme="minorHAnsi" w:hAnsiTheme="minorHAnsi"/>
          <w:sz w:val="18"/>
          <w:szCs w:val="18"/>
        </w:rPr>
        <w:t>HQPlantations</w:t>
      </w:r>
      <w:proofErr w:type="spellEnd"/>
      <w:r w:rsidR="00B54F60" w:rsidRPr="00020819">
        <w:rPr>
          <w:rFonts w:asciiTheme="minorHAnsi" w:hAnsiTheme="minorHAnsi"/>
          <w:sz w:val="18"/>
          <w:szCs w:val="18"/>
        </w:rPr>
        <w:t xml:space="preserve"> was </w:t>
      </w:r>
      <w:r w:rsidR="00687191" w:rsidRPr="00020819">
        <w:rPr>
          <w:rFonts w:asciiTheme="minorHAnsi" w:hAnsiTheme="minorHAnsi"/>
          <w:sz w:val="18"/>
          <w:szCs w:val="18"/>
        </w:rPr>
        <w:t xml:space="preserve">incorporated in </w:t>
      </w:r>
      <w:r w:rsidR="00B54F60" w:rsidRPr="00020819">
        <w:rPr>
          <w:rFonts w:asciiTheme="minorHAnsi" w:hAnsiTheme="minorHAnsi"/>
          <w:sz w:val="18"/>
          <w:szCs w:val="18"/>
        </w:rPr>
        <w:t xml:space="preserve">the </w:t>
      </w:r>
      <w:proofErr w:type="spellStart"/>
      <w:r w:rsidR="00B54F60" w:rsidRPr="00020819">
        <w:rPr>
          <w:rFonts w:asciiTheme="minorHAnsi" w:hAnsiTheme="minorHAnsi"/>
          <w:sz w:val="18"/>
          <w:szCs w:val="18"/>
        </w:rPr>
        <w:t>TraNSIT</w:t>
      </w:r>
      <w:proofErr w:type="spellEnd"/>
      <w:r w:rsidR="00B54F60" w:rsidRPr="00020819">
        <w:rPr>
          <w:rFonts w:asciiTheme="minorHAnsi" w:hAnsiTheme="minorHAnsi"/>
          <w:sz w:val="18"/>
          <w:szCs w:val="18"/>
        </w:rPr>
        <w:t xml:space="preserve"> road network for this case study. The forest trails are unsealed roads and were </w:t>
      </w:r>
      <w:r w:rsidR="00687191" w:rsidRPr="00020819">
        <w:rPr>
          <w:rFonts w:asciiTheme="minorHAnsi" w:hAnsiTheme="minorHAnsi"/>
          <w:sz w:val="18"/>
          <w:szCs w:val="18"/>
        </w:rPr>
        <w:t xml:space="preserve">attributed </w:t>
      </w:r>
      <w:r w:rsidR="008C7119" w:rsidRPr="00020819">
        <w:rPr>
          <w:rFonts w:asciiTheme="minorHAnsi" w:hAnsiTheme="minorHAnsi"/>
          <w:sz w:val="18"/>
          <w:szCs w:val="18"/>
        </w:rPr>
        <w:t>with Performance Based Standard (PBS Level 2A)</w:t>
      </w:r>
      <w:r w:rsidR="00FF45F0" w:rsidRPr="00020819">
        <w:rPr>
          <w:rFonts w:asciiTheme="minorHAnsi" w:hAnsiTheme="minorHAnsi"/>
          <w:sz w:val="18"/>
          <w:szCs w:val="18"/>
        </w:rPr>
        <w:t xml:space="preserve"> vehicle access. </w:t>
      </w:r>
      <w:r w:rsidR="00B54F60" w:rsidRPr="00020819">
        <w:rPr>
          <w:rFonts w:asciiTheme="minorHAnsi" w:hAnsiTheme="minorHAnsi"/>
          <w:sz w:val="18"/>
          <w:szCs w:val="18"/>
        </w:rPr>
        <w:t xml:space="preserve"> </w:t>
      </w:r>
    </w:p>
    <w:p w14:paraId="4A479EA7" w14:textId="77777777" w:rsidR="004E5C29" w:rsidRPr="00020819" w:rsidRDefault="004E5C29" w:rsidP="00B43FAC">
      <w:pPr>
        <w:pStyle w:val="Heading4"/>
        <w:rPr>
          <w:rFonts w:asciiTheme="minorHAnsi" w:hAnsiTheme="minorHAnsi"/>
          <w:sz w:val="18"/>
          <w:szCs w:val="18"/>
        </w:rPr>
      </w:pPr>
      <w:r w:rsidRPr="00020819">
        <w:rPr>
          <w:rFonts w:asciiTheme="minorHAnsi" w:hAnsiTheme="minorHAnsi"/>
          <w:sz w:val="18"/>
          <w:szCs w:val="18"/>
        </w:rPr>
        <w:t>Baseline scenario</w:t>
      </w:r>
    </w:p>
    <w:p w14:paraId="389E4981" w14:textId="53D4F500" w:rsidR="004E5C29" w:rsidRPr="00020819" w:rsidRDefault="00482509" w:rsidP="00FF45F0">
      <w:pPr>
        <w:pStyle w:val="BodyText"/>
        <w:jc w:val="both"/>
        <w:rPr>
          <w:rFonts w:asciiTheme="minorHAnsi" w:hAnsiTheme="minorHAnsi"/>
          <w:sz w:val="18"/>
          <w:szCs w:val="18"/>
        </w:rPr>
      </w:pPr>
      <w:r w:rsidRPr="00020819">
        <w:rPr>
          <w:rFonts w:asciiTheme="minorHAnsi" w:hAnsiTheme="minorHAnsi"/>
          <w:sz w:val="18"/>
          <w:szCs w:val="18"/>
        </w:rPr>
        <w:t xml:space="preserve">For the </w:t>
      </w:r>
      <w:proofErr w:type="spellStart"/>
      <w:r w:rsidRPr="00020819">
        <w:rPr>
          <w:rFonts w:asciiTheme="minorHAnsi" w:hAnsiTheme="minorHAnsi"/>
          <w:sz w:val="18"/>
          <w:szCs w:val="18"/>
        </w:rPr>
        <w:t>HQPlantations</w:t>
      </w:r>
      <w:proofErr w:type="spellEnd"/>
      <w:r w:rsidRPr="00020819">
        <w:rPr>
          <w:rFonts w:asciiTheme="minorHAnsi" w:hAnsiTheme="minorHAnsi"/>
          <w:sz w:val="18"/>
          <w:szCs w:val="18"/>
        </w:rPr>
        <w:t xml:space="preserve"> baseline, a total of 56.7 million m</w:t>
      </w:r>
      <w:r w:rsidRPr="00020819">
        <w:rPr>
          <w:rFonts w:asciiTheme="minorHAnsi" w:hAnsiTheme="minorHAnsi"/>
          <w:sz w:val="18"/>
          <w:szCs w:val="18"/>
          <w:vertAlign w:val="superscript"/>
        </w:rPr>
        <w:t>3</w:t>
      </w:r>
      <w:r w:rsidRPr="00020819">
        <w:rPr>
          <w:rFonts w:asciiTheme="minorHAnsi" w:hAnsiTheme="minorHAnsi"/>
          <w:sz w:val="18"/>
          <w:szCs w:val="18"/>
        </w:rPr>
        <w:t xml:space="preserve"> of timber products w</w:t>
      </w:r>
      <w:r w:rsidR="00687191" w:rsidRPr="00020819">
        <w:rPr>
          <w:rFonts w:asciiTheme="minorHAnsi" w:hAnsiTheme="minorHAnsi"/>
          <w:sz w:val="18"/>
          <w:szCs w:val="18"/>
        </w:rPr>
        <w:t>as</w:t>
      </w:r>
      <w:r w:rsidRPr="00020819">
        <w:rPr>
          <w:rFonts w:asciiTheme="minorHAnsi" w:hAnsiTheme="minorHAnsi"/>
          <w:sz w:val="18"/>
          <w:szCs w:val="18"/>
        </w:rPr>
        <w:t xml:space="preserve"> transported across the supply chain from 2016 to 2041. The total cost of transport was $1,0</w:t>
      </w:r>
      <w:r w:rsidR="00E4775C" w:rsidRPr="00020819">
        <w:rPr>
          <w:rFonts w:asciiTheme="minorHAnsi" w:hAnsiTheme="minorHAnsi"/>
          <w:sz w:val="18"/>
          <w:szCs w:val="18"/>
        </w:rPr>
        <w:t>38</w:t>
      </w:r>
      <w:r w:rsidRPr="00020819">
        <w:rPr>
          <w:rFonts w:asciiTheme="minorHAnsi" w:hAnsiTheme="minorHAnsi"/>
          <w:sz w:val="18"/>
          <w:szCs w:val="18"/>
        </w:rPr>
        <w:t xml:space="preserve"> million or $</w:t>
      </w:r>
      <w:r w:rsidR="00E4775C" w:rsidRPr="00020819">
        <w:rPr>
          <w:rFonts w:asciiTheme="minorHAnsi" w:hAnsiTheme="minorHAnsi"/>
          <w:sz w:val="18"/>
          <w:szCs w:val="18"/>
        </w:rPr>
        <w:t>39.8</w:t>
      </w:r>
      <w:r w:rsidRPr="00020819">
        <w:rPr>
          <w:rFonts w:asciiTheme="minorHAnsi" w:hAnsiTheme="minorHAnsi"/>
          <w:sz w:val="18"/>
          <w:szCs w:val="18"/>
        </w:rPr>
        <w:t xml:space="preserve"> million per year. </w:t>
      </w:r>
      <w:r w:rsidR="00687191" w:rsidRPr="00020819">
        <w:rPr>
          <w:rFonts w:asciiTheme="minorHAnsi" w:hAnsiTheme="minorHAnsi"/>
          <w:sz w:val="18"/>
          <w:szCs w:val="18"/>
        </w:rPr>
        <w:t>F</w:t>
      </w:r>
      <w:r w:rsidRPr="00020819">
        <w:rPr>
          <w:rFonts w:asciiTheme="minorHAnsi" w:hAnsiTheme="minorHAnsi"/>
          <w:sz w:val="18"/>
          <w:szCs w:val="18"/>
        </w:rPr>
        <w:t>reight density map</w:t>
      </w:r>
      <w:r w:rsidR="00687191" w:rsidRPr="00020819">
        <w:rPr>
          <w:rFonts w:asciiTheme="minorHAnsi" w:hAnsiTheme="minorHAnsi"/>
          <w:sz w:val="18"/>
          <w:szCs w:val="18"/>
        </w:rPr>
        <w:t>s</w:t>
      </w:r>
      <w:r w:rsidRPr="00020819">
        <w:rPr>
          <w:rFonts w:asciiTheme="minorHAnsi" w:hAnsiTheme="minorHAnsi"/>
          <w:sz w:val="18"/>
          <w:szCs w:val="18"/>
        </w:rPr>
        <w:t xml:space="preserve"> </w:t>
      </w:r>
      <w:r w:rsidR="008C7119" w:rsidRPr="00020819">
        <w:rPr>
          <w:rFonts w:asciiTheme="minorHAnsi" w:hAnsiTheme="minorHAnsi"/>
          <w:sz w:val="18"/>
          <w:szCs w:val="18"/>
        </w:rPr>
        <w:t>(</w:t>
      </w:r>
      <w:r w:rsidR="008C7119" w:rsidRPr="00020819">
        <w:rPr>
          <w:rFonts w:asciiTheme="minorHAnsi" w:hAnsiTheme="minorHAnsi"/>
          <w:sz w:val="18"/>
          <w:szCs w:val="18"/>
        </w:rPr>
        <w:fldChar w:fldCharType="begin"/>
      </w:r>
      <w:r w:rsidR="008C7119" w:rsidRPr="00020819">
        <w:rPr>
          <w:rFonts w:asciiTheme="minorHAnsi" w:hAnsiTheme="minorHAnsi"/>
          <w:sz w:val="18"/>
          <w:szCs w:val="18"/>
        </w:rPr>
        <w:instrText xml:space="preserve"> REF _Ref487709325 \h </w:instrText>
      </w:r>
      <w:r w:rsidR="00020819" w:rsidRPr="00020819">
        <w:rPr>
          <w:rFonts w:asciiTheme="minorHAnsi" w:hAnsiTheme="minorHAnsi"/>
          <w:sz w:val="18"/>
          <w:szCs w:val="18"/>
        </w:rPr>
        <w:instrText xml:space="preserve"> \* MERGEFORMAT </w:instrText>
      </w:r>
      <w:r w:rsidR="008C7119" w:rsidRPr="00020819">
        <w:rPr>
          <w:rFonts w:asciiTheme="minorHAnsi" w:hAnsiTheme="minorHAnsi"/>
          <w:sz w:val="18"/>
          <w:szCs w:val="18"/>
        </w:rPr>
      </w:r>
      <w:r w:rsidR="008C7119"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8</w:t>
      </w:r>
      <w:r w:rsidR="008C7119" w:rsidRPr="00020819">
        <w:rPr>
          <w:rFonts w:asciiTheme="minorHAnsi" w:hAnsiTheme="minorHAnsi"/>
          <w:sz w:val="18"/>
          <w:szCs w:val="18"/>
        </w:rPr>
        <w:fldChar w:fldCharType="end"/>
      </w:r>
      <w:r w:rsidR="008C7119" w:rsidRPr="00020819">
        <w:rPr>
          <w:rFonts w:asciiTheme="minorHAnsi" w:hAnsiTheme="minorHAnsi"/>
          <w:sz w:val="18"/>
          <w:szCs w:val="18"/>
        </w:rPr>
        <w:t xml:space="preserve">, </w:t>
      </w:r>
      <w:r w:rsidR="008C7119" w:rsidRPr="00020819">
        <w:rPr>
          <w:rFonts w:asciiTheme="minorHAnsi" w:hAnsiTheme="minorHAnsi"/>
          <w:sz w:val="18"/>
          <w:szCs w:val="18"/>
        </w:rPr>
        <w:fldChar w:fldCharType="begin"/>
      </w:r>
      <w:r w:rsidR="008C7119" w:rsidRPr="00020819">
        <w:rPr>
          <w:rFonts w:asciiTheme="minorHAnsi" w:hAnsiTheme="minorHAnsi"/>
          <w:sz w:val="18"/>
          <w:szCs w:val="18"/>
        </w:rPr>
        <w:instrText xml:space="preserve"> REF _Ref487709795 \h </w:instrText>
      </w:r>
      <w:r w:rsidR="00020819" w:rsidRPr="00020819">
        <w:rPr>
          <w:rFonts w:asciiTheme="minorHAnsi" w:hAnsiTheme="minorHAnsi"/>
          <w:sz w:val="18"/>
          <w:szCs w:val="18"/>
        </w:rPr>
        <w:instrText xml:space="preserve"> \* MERGEFORMAT </w:instrText>
      </w:r>
      <w:r w:rsidR="008C7119" w:rsidRPr="00020819">
        <w:rPr>
          <w:rFonts w:asciiTheme="minorHAnsi" w:hAnsiTheme="minorHAnsi"/>
          <w:sz w:val="18"/>
          <w:szCs w:val="18"/>
        </w:rPr>
      </w:r>
      <w:r w:rsidR="008C7119"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9</w:t>
      </w:r>
      <w:r w:rsidR="008C7119" w:rsidRPr="00020819">
        <w:rPr>
          <w:rFonts w:asciiTheme="minorHAnsi" w:hAnsiTheme="minorHAnsi"/>
          <w:sz w:val="18"/>
          <w:szCs w:val="18"/>
        </w:rPr>
        <w:fldChar w:fldCharType="end"/>
      </w:r>
      <w:r w:rsidR="008C7119" w:rsidRPr="00020819">
        <w:rPr>
          <w:rFonts w:asciiTheme="minorHAnsi" w:hAnsiTheme="minorHAnsi"/>
          <w:sz w:val="18"/>
          <w:szCs w:val="18"/>
        </w:rPr>
        <w:t xml:space="preserve"> and </w:t>
      </w:r>
      <w:r w:rsidR="008C7119" w:rsidRPr="00020819">
        <w:rPr>
          <w:rFonts w:asciiTheme="minorHAnsi" w:hAnsiTheme="minorHAnsi"/>
          <w:sz w:val="18"/>
          <w:szCs w:val="18"/>
        </w:rPr>
        <w:fldChar w:fldCharType="begin"/>
      </w:r>
      <w:r w:rsidR="008C7119" w:rsidRPr="00020819">
        <w:rPr>
          <w:rFonts w:asciiTheme="minorHAnsi" w:hAnsiTheme="minorHAnsi"/>
          <w:sz w:val="18"/>
          <w:szCs w:val="18"/>
        </w:rPr>
        <w:instrText xml:space="preserve"> REF _Ref487709336 \h </w:instrText>
      </w:r>
      <w:r w:rsidR="00020819" w:rsidRPr="00020819">
        <w:rPr>
          <w:rFonts w:asciiTheme="minorHAnsi" w:hAnsiTheme="minorHAnsi"/>
          <w:sz w:val="18"/>
          <w:szCs w:val="18"/>
        </w:rPr>
        <w:instrText xml:space="preserve"> \* MERGEFORMAT </w:instrText>
      </w:r>
      <w:r w:rsidR="008C7119" w:rsidRPr="00020819">
        <w:rPr>
          <w:rFonts w:asciiTheme="minorHAnsi" w:hAnsiTheme="minorHAnsi"/>
          <w:sz w:val="18"/>
          <w:szCs w:val="18"/>
        </w:rPr>
      </w:r>
      <w:r w:rsidR="008C7119"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10</w:t>
      </w:r>
      <w:r w:rsidR="008C7119" w:rsidRPr="00020819">
        <w:rPr>
          <w:rFonts w:asciiTheme="minorHAnsi" w:hAnsiTheme="minorHAnsi"/>
          <w:sz w:val="18"/>
          <w:szCs w:val="18"/>
        </w:rPr>
        <w:fldChar w:fldCharType="end"/>
      </w:r>
      <w:r w:rsidR="008C7119" w:rsidRPr="00020819">
        <w:rPr>
          <w:rFonts w:asciiTheme="minorHAnsi" w:hAnsiTheme="minorHAnsi"/>
          <w:sz w:val="18"/>
          <w:szCs w:val="18"/>
        </w:rPr>
        <w:t xml:space="preserve">) </w:t>
      </w:r>
      <w:r w:rsidRPr="00020819">
        <w:rPr>
          <w:rFonts w:asciiTheme="minorHAnsi" w:hAnsiTheme="minorHAnsi"/>
          <w:sz w:val="18"/>
          <w:szCs w:val="18"/>
        </w:rPr>
        <w:t>show the number of vehicles carrying</w:t>
      </w:r>
      <w:r w:rsidR="006D3026" w:rsidRPr="00020819">
        <w:rPr>
          <w:rFonts w:asciiTheme="minorHAnsi" w:hAnsiTheme="minorHAnsi"/>
          <w:sz w:val="18"/>
          <w:szCs w:val="18"/>
        </w:rPr>
        <w:t xml:space="preserve"> timber (and timber products)</w:t>
      </w:r>
      <w:r w:rsidR="00B54F60" w:rsidRPr="00020819">
        <w:rPr>
          <w:rFonts w:asciiTheme="minorHAnsi" w:hAnsiTheme="minorHAnsi"/>
          <w:sz w:val="18"/>
          <w:szCs w:val="18"/>
        </w:rPr>
        <w:t xml:space="preserve">. </w:t>
      </w:r>
      <w:r w:rsidR="00FF45F0" w:rsidRPr="00020819">
        <w:rPr>
          <w:rFonts w:asciiTheme="minorHAnsi" w:hAnsiTheme="minorHAnsi"/>
          <w:sz w:val="18"/>
          <w:szCs w:val="18"/>
        </w:rPr>
        <w:fldChar w:fldCharType="begin"/>
      </w:r>
      <w:r w:rsidR="00FF45F0" w:rsidRPr="00020819">
        <w:rPr>
          <w:rFonts w:asciiTheme="minorHAnsi" w:hAnsiTheme="minorHAnsi"/>
          <w:sz w:val="18"/>
          <w:szCs w:val="18"/>
        </w:rPr>
        <w:instrText xml:space="preserve"> REF _Ref487709325 \h </w:instrText>
      </w:r>
      <w:r w:rsidR="00020819" w:rsidRPr="00020819">
        <w:rPr>
          <w:rFonts w:asciiTheme="minorHAnsi" w:hAnsiTheme="minorHAnsi"/>
          <w:sz w:val="18"/>
          <w:szCs w:val="18"/>
        </w:rPr>
        <w:instrText xml:space="preserve"> \* MERGEFORMAT </w:instrText>
      </w:r>
      <w:r w:rsidR="00FF45F0" w:rsidRPr="00020819">
        <w:rPr>
          <w:rFonts w:asciiTheme="minorHAnsi" w:hAnsiTheme="minorHAnsi"/>
          <w:sz w:val="18"/>
          <w:szCs w:val="18"/>
        </w:rPr>
      </w:r>
      <w:r w:rsidR="00FF45F0"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8</w:t>
      </w:r>
      <w:r w:rsidR="00FF45F0" w:rsidRPr="00020819">
        <w:rPr>
          <w:rFonts w:asciiTheme="minorHAnsi" w:hAnsiTheme="minorHAnsi"/>
          <w:sz w:val="18"/>
          <w:szCs w:val="18"/>
        </w:rPr>
        <w:fldChar w:fldCharType="end"/>
      </w:r>
      <w:r w:rsidR="008C7119" w:rsidRPr="00020819">
        <w:rPr>
          <w:rFonts w:asciiTheme="minorHAnsi" w:hAnsiTheme="minorHAnsi"/>
          <w:sz w:val="18"/>
          <w:szCs w:val="18"/>
        </w:rPr>
        <w:t xml:space="preserve"> shows that the</w:t>
      </w:r>
      <w:r w:rsidR="00FF45F0" w:rsidRPr="00020819">
        <w:rPr>
          <w:rFonts w:asciiTheme="minorHAnsi" w:hAnsiTheme="minorHAnsi"/>
          <w:sz w:val="18"/>
          <w:szCs w:val="18"/>
        </w:rPr>
        <w:t xml:space="preserve"> most dense vehicle movements were chips and timber exports along the main highway to </w:t>
      </w:r>
      <w:r w:rsidR="00ED27B5" w:rsidRPr="00020819">
        <w:rPr>
          <w:rFonts w:asciiTheme="minorHAnsi" w:hAnsiTheme="minorHAnsi"/>
          <w:sz w:val="18"/>
          <w:szCs w:val="18"/>
        </w:rPr>
        <w:t xml:space="preserve">the </w:t>
      </w:r>
      <w:r w:rsidR="00FF45F0" w:rsidRPr="00020819">
        <w:rPr>
          <w:rFonts w:asciiTheme="minorHAnsi" w:hAnsiTheme="minorHAnsi"/>
          <w:sz w:val="18"/>
          <w:szCs w:val="18"/>
        </w:rPr>
        <w:t>Port</w:t>
      </w:r>
      <w:r w:rsidR="00ED27B5" w:rsidRPr="00020819">
        <w:rPr>
          <w:rFonts w:asciiTheme="minorHAnsi" w:hAnsiTheme="minorHAnsi"/>
          <w:sz w:val="18"/>
          <w:szCs w:val="18"/>
        </w:rPr>
        <w:t>s</w:t>
      </w:r>
      <w:r w:rsidR="00FF45F0" w:rsidRPr="00020819">
        <w:rPr>
          <w:rFonts w:asciiTheme="minorHAnsi" w:hAnsiTheme="minorHAnsi"/>
          <w:sz w:val="18"/>
          <w:szCs w:val="18"/>
        </w:rPr>
        <w:t xml:space="preserve"> of Gladstone and Brisbane. </w:t>
      </w:r>
      <w:r w:rsidR="00FF45F0" w:rsidRPr="00020819">
        <w:rPr>
          <w:rFonts w:asciiTheme="minorHAnsi" w:hAnsiTheme="minorHAnsi"/>
          <w:sz w:val="18"/>
          <w:szCs w:val="18"/>
        </w:rPr>
        <w:fldChar w:fldCharType="begin"/>
      </w:r>
      <w:r w:rsidR="00FF45F0" w:rsidRPr="00020819">
        <w:rPr>
          <w:rFonts w:asciiTheme="minorHAnsi" w:hAnsiTheme="minorHAnsi"/>
          <w:sz w:val="18"/>
          <w:szCs w:val="18"/>
        </w:rPr>
        <w:instrText xml:space="preserve"> REF _Ref487709795 \h </w:instrText>
      </w:r>
      <w:r w:rsidR="00020819" w:rsidRPr="00020819">
        <w:rPr>
          <w:rFonts w:asciiTheme="minorHAnsi" w:hAnsiTheme="minorHAnsi"/>
          <w:sz w:val="18"/>
          <w:szCs w:val="18"/>
        </w:rPr>
        <w:instrText xml:space="preserve"> \* MERGEFORMAT </w:instrText>
      </w:r>
      <w:r w:rsidR="00FF45F0" w:rsidRPr="00020819">
        <w:rPr>
          <w:rFonts w:asciiTheme="minorHAnsi" w:hAnsiTheme="minorHAnsi"/>
          <w:sz w:val="18"/>
          <w:szCs w:val="18"/>
        </w:rPr>
      </w:r>
      <w:r w:rsidR="00FF45F0"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9</w:t>
      </w:r>
      <w:r w:rsidR="00FF45F0" w:rsidRPr="00020819">
        <w:rPr>
          <w:rFonts w:asciiTheme="minorHAnsi" w:hAnsiTheme="minorHAnsi"/>
          <w:sz w:val="18"/>
          <w:szCs w:val="18"/>
        </w:rPr>
        <w:fldChar w:fldCharType="end"/>
      </w:r>
      <w:r w:rsidR="00FF45F0" w:rsidRPr="00020819">
        <w:rPr>
          <w:rFonts w:asciiTheme="minorHAnsi" w:hAnsiTheme="minorHAnsi"/>
          <w:sz w:val="18"/>
          <w:szCs w:val="18"/>
        </w:rPr>
        <w:t xml:space="preserve"> and </w:t>
      </w:r>
      <w:r w:rsidR="00FF45F0" w:rsidRPr="00020819">
        <w:rPr>
          <w:rFonts w:asciiTheme="minorHAnsi" w:hAnsiTheme="minorHAnsi"/>
          <w:sz w:val="18"/>
          <w:szCs w:val="18"/>
        </w:rPr>
        <w:fldChar w:fldCharType="begin"/>
      </w:r>
      <w:r w:rsidR="00FF45F0" w:rsidRPr="00020819">
        <w:rPr>
          <w:rFonts w:asciiTheme="minorHAnsi" w:hAnsiTheme="minorHAnsi"/>
          <w:sz w:val="18"/>
          <w:szCs w:val="18"/>
        </w:rPr>
        <w:instrText xml:space="preserve"> REF _Ref487709336 \h </w:instrText>
      </w:r>
      <w:r w:rsidR="00020819" w:rsidRPr="00020819">
        <w:rPr>
          <w:rFonts w:asciiTheme="minorHAnsi" w:hAnsiTheme="minorHAnsi"/>
          <w:sz w:val="18"/>
          <w:szCs w:val="18"/>
        </w:rPr>
        <w:instrText xml:space="preserve"> \* MERGEFORMAT </w:instrText>
      </w:r>
      <w:r w:rsidR="00FF45F0" w:rsidRPr="00020819">
        <w:rPr>
          <w:rFonts w:asciiTheme="minorHAnsi" w:hAnsiTheme="minorHAnsi"/>
          <w:sz w:val="18"/>
          <w:szCs w:val="18"/>
        </w:rPr>
      </w:r>
      <w:r w:rsidR="00FF45F0"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10</w:t>
      </w:r>
      <w:r w:rsidR="00FF45F0" w:rsidRPr="00020819">
        <w:rPr>
          <w:rFonts w:asciiTheme="minorHAnsi" w:hAnsiTheme="minorHAnsi"/>
          <w:sz w:val="18"/>
          <w:szCs w:val="18"/>
        </w:rPr>
        <w:fldChar w:fldCharType="end"/>
      </w:r>
      <w:r w:rsidR="00FF45F0" w:rsidRPr="00020819">
        <w:rPr>
          <w:rFonts w:asciiTheme="minorHAnsi" w:hAnsiTheme="minorHAnsi"/>
          <w:sz w:val="18"/>
          <w:szCs w:val="18"/>
        </w:rPr>
        <w:t xml:space="preserve"> highlight the traffic volumes along the forest trails, which are mostly movements from plantations to the saw mills and to the main highway </w:t>
      </w:r>
      <w:proofErr w:type="spellStart"/>
      <w:r w:rsidR="00FF45F0" w:rsidRPr="00020819">
        <w:rPr>
          <w:rFonts w:asciiTheme="minorHAnsi" w:hAnsiTheme="minorHAnsi"/>
          <w:sz w:val="18"/>
          <w:szCs w:val="18"/>
        </w:rPr>
        <w:t>enroute</w:t>
      </w:r>
      <w:proofErr w:type="spellEnd"/>
      <w:r w:rsidR="00FF45F0" w:rsidRPr="00020819">
        <w:rPr>
          <w:rFonts w:asciiTheme="minorHAnsi" w:hAnsiTheme="minorHAnsi"/>
          <w:sz w:val="18"/>
          <w:szCs w:val="18"/>
        </w:rPr>
        <w:t xml:space="preserve"> to the ports.</w:t>
      </w:r>
    </w:p>
    <w:p w14:paraId="3841E530" w14:textId="56F5251C" w:rsidR="00482509" w:rsidRPr="00020819" w:rsidRDefault="00FF45F0" w:rsidP="00F62E1D">
      <w:pPr>
        <w:pStyle w:val="BodyText"/>
        <w:jc w:val="both"/>
        <w:rPr>
          <w:rFonts w:asciiTheme="minorHAnsi" w:hAnsiTheme="minorHAnsi"/>
          <w:sz w:val="18"/>
          <w:szCs w:val="18"/>
        </w:rPr>
      </w:pPr>
      <w:r w:rsidRPr="00020819">
        <w:rPr>
          <w:rFonts w:asciiTheme="minorHAnsi" w:hAnsiTheme="minorHAnsi"/>
          <w:sz w:val="18"/>
          <w:szCs w:val="18"/>
        </w:rPr>
        <w:fldChar w:fldCharType="begin"/>
      </w:r>
      <w:r w:rsidRPr="00020819">
        <w:rPr>
          <w:rFonts w:asciiTheme="minorHAnsi" w:hAnsiTheme="minorHAnsi"/>
          <w:sz w:val="18"/>
          <w:szCs w:val="18"/>
        </w:rPr>
        <w:instrText xml:space="preserve"> REF _Ref487710060 \h </w:instrText>
      </w:r>
      <w:r w:rsidR="00020819" w:rsidRPr="00020819">
        <w:rPr>
          <w:rFonts w:asciiTheme="minorHAnsi" w:hAnsiTheme="minorHAnsi"/>
          <w:sz w:val="18"/>
          <w:szCs w:val="18"/>
        </w:rPr>
        <w:instrText xml:space="preserve"> \* MERGEFORMAT </w:instrText>
      </w:r>
      <w:r w:rsidRPr="00020819">
        <w:rPr>
          <w:rFonts w:asciiTheme="minorHAnsi" w:hAnsiTheme="minorHAnsi"/>
          <w:sz w:val="18"/>
          <w:szCs w:val="18"/>
        </w:rPr>
      </w:r>
      <w:r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11</w:t>
      </w:r>
      <w:r w:rsidRPr="00020819">
        <w:rPr>
          <w:rFonts w:asciiTheme="minorHAnsi" w:hAnsiTheme="minorHAnsi"/>
          <w:sz w:val="18"/>
          <w:szCs w:val="18"/>
        </w:rPr>
        <w:fldChar w:fldCharType="end"/>
      </w:r>
      <w:r w:rsidRPr="00020819">
        <w:rPr>
          <w:rFonts w:asciiTheme="minorHAnsi" w:hAnsiTheme="minorHAnsi"/>
          <w:sz w:val="18"/>
          <w:szCs w:val="18"/>
        </w:rPr>
        <w:t xml:space="preserve"> shows the costs of transport between each segment of the supply chain for </w:t>
      </w:r>
      <w:proofErr w:type="spellStart"/>
      <w:r w:rsidRPr="00020819">
        <w:rPr>
          <w:rFonts w:asciiTheme="minorHAnsi" w:hAnsiTheme="minorHAnsi"/>
          <w:sz w:val="18"/>
          <w:szCs w:val="18"/>
        </w:rPr>
        <w:t>HQPlantations</w:t>
      </w:r>
      <w:proofErr w:type="spellEnd"/>
      <w:r w:rsidRPr="00020819">
        <w:rPr>
          <w:rFonts w:asciiTheme="minorHAnsi" w:hAnsiTheme="minorHAnsi"/>
          <w:sz w:val="18"/>
          <w:szCs w:val="18"/>
        </w:rPr>
        <w:t>. The largest costs are to the ports</w:t>
      </w:r>
      <w:r w:rsidR="00F62E1D" w:rsidRPr="00020819">
        <w:rPr>
          <w:rFonts w:asciiTheme="minorHAnsi" w:hAnsiTheme="minorHAnsi"/>
          <w:sz w:val="18"/>
          <w:szCs w:val="18"/>
        </w:rPr>
        <w:t xml:space="preserve">, </w:t>
      </w:r>
      <w:r w:rsidR="008C7119" w:rsidRPr="00020819">
        <w:rPr>
          <w:rFonts w:asciiTheme="minorHAnsi" w:hAnsiTheme="minorHAnsi"/>
          <w:sz w:val="18"/>
          <w:szCs w:val="18"/>
        </w:rPr>
        <w:t xml:space="preserve">the movements highlighted in </w:t>
      </w:r>
      <w:r w:rsidR="00F62E1D" w:rsidRPr="00020819">
        <w:rPr>
          <w:rFonts w:asciiTheme="minorHAnsi" w:hAnsiTheme="minorHAnsi"/>
          <w:sz w:val="18"/>
          <w:szCs w:val="18"/>
        </w:rPr>
        <w:fldChar w:fldCharType="begin"/>
      </w:r>
      <w:r w:rsidR="00F62E1D" w:rsidRPr="00020819">
        <w:rPr>
          <w:rFonts w:asciiTheme="minorHAnsi" w:hAnsiTheme="minorHAnsi"/>
          <w:sz w:val="18"/>
          <w:szCs w:val="18"/>
        </w:rPr>
        <w:instrText xml:space="preserve"> REF _Ref487709325 \h </w:instrText>
      </w:r>
      <w:r w:rsidR="00020819" w:rsidRPr="00020819">
        <w:rPr>
          <w:rFonts w:asciiTheme="minorHAnsi" w:hAnsiTheme="minorHAnsi"/>
          <w:sz w:val="18"/>
          <w:szCs w:val="18"/>
        </w:rPr>
        <w:instrText xml:space="preserve"> \* MERGEFORMAT </w:instrText>
      </w:r>
      <w:r w:rsidR="00F62E1D" w:rsidRPr="00020819">
        <w:rPr>
          <w:rFonts w:asciiTheme="minorHAnsi" w:hAnsiTheme="minorHAnsi"/>
          <w:sz w:val="18"/>
          <w:szCs w:val="18"/>
        </w:rPr>
      </w:r>
      <w:r w:rsidR="00F62E1D"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8</w:t>
      </w:r>
      <w:r w:rsidR="00F62E1D" w:rsidRPr="00020819">
        <w:rPr>
          <w:rFonts w:asciiTheme="minorHAnsi" w:hAnsiTheme="minorHAnsi"/>
          <w:sz w:val="18"/>
          <w:szCs w:val="18"/>
        </w:rPr>
        <w:fldChar w:fldCharType="end"/>
      </w:r>
      <w:r w:rsidR="00F62E1D" w:rsidRPr="00020819">
        <w:rPr>
          <w:rFonts w:asciiTheme="minorHAnsi" w:hAnsiTheme="minorHAnsi"/>
          <w:sz w:val="18"/>
          <w:szCs w:val="18"/>
        </w:rPr>
        <w:t xml:space="preserve"> . Compared to the national supply chain map (</w:t>
      </w:r>
      <w:r w:rsidR="00F62E1D" w:rsidRPr="00020819">
        <w:rPr>
          <w:rFonts w:asciiTheme="minorHAnsi" w:hAnsiTheme="minorHAnsi"/>
          <w:sz w:val="18"/>
          <w:szCs w:val="18"/>
        </w:rPr>
        <w:fldChar w:fldCharType="begin"/>
      </w:r>
      <w:r w:rsidR="00F62E1D" w:rsidRPr="00020819">
        <w:rPr>
          <w:rFonts w:asciiTheme="minorHAnsi" w:hAnsiTheme="minorHAnsi"/>
          <w:sz w:val="18"/>
          <w:szCs w:val="18"/>
        </w:rPr>
        <w:instrText xml:space="preserve"> REF _Ref483917897 \h </w:instrText>
      </w:r>
      <w:r w:rsidR="00020819" w:rsidRPr="00020819">
        <w:rPr>
          <w:rFonts w:asciiTheme="minorHAnsi" w:hAnsiTheme="minorHAnsi"/>
          <w:sz w:val="18"/>
          <w:szCs w:val="18"/>
        </w:rPr>
        <w:instrText xml:space="preserve"> \* MERGEFORMAT </w:instrText>
      </w:r>
      <w:r w:rsidR="00F62E1D" w:rsidRPr="00020819">
        <w:rPr>
          <w:rFonts w:asciiTheme="minorHAnsi" w:hAnsiTheme="minorHAnsi"/>
          <w:sz w:val="18"/>
          <w:szCs w:val="18"/>
        </w:rPr>
      </w:r>
      <w:r w:rsidR="00F62E1D"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7</w:t>
      </w:r>
      <w:r w:rsidR="00F62E1D" w:rsidRPr="00020819">
        <w:rPr>
          <w:rFonts w:asciiTheme="minorHAnsi" w:hAnsiTheme="minorHAnsi"/>
          <w:sz w:val="18"/>
          <w:szCs w:val="18"/>
        </w:rPr>
        <w:fldChar w:fldCharType="end"/>
      </w:r>
      <w:r w:rsidR="00F62E1D" w:rsidRPr="00020819">
        <w:rPr>
          <w:rFonts w:asciiTheme="minorHAnsi" w:hAnsiTheme="minorHAnsi"/>
          <w:sz w:val="18"/>
          <w:szCs w:val="18"/>
        </w:rPr>
        <w:t>), the cost per m</w:t>
      </w:r>
      <w:r w:rsidR="00F62E1D" w:rsidRPr="00020819">
        <w:rPr>
          <w:rFonts w:asciiTheme="minorHAnsi" w:hAnsiTheme="minorHAnsi"/>
          <w:sz w:val="18"/>
          <w:szCs w:val="18"/>
          <w:vertAlign w:val="superscript"/>
        </w:rPr>
        <w:t>3</w:t>
      </w:r>
      <w:r w:rsidR="00F62E1D" w:rsidRPr="00020819">
        <w:rPr>
          <w:rFonts w:asciiTheme="minorHAnsi" w:hAnsiTheme="minorHAnsi"/>
          <w:sz w:val="18"/>
          <w:szCs w:val="18"/>
        </w:rPr>
        <w:t xml:space="preserve"> to the saw mills </w:t>
      </w:r>
      <w:r w:rsidR="00687191" w:rsidRPr="00020819">
        <w:rPr>
          <w:rFonts w:asciiTheme="minorHAnsi" w:hAnsiTheme="minorHAnsi"/>
          <w:sz w:val="18"/>
          <w:szCs w:val="18"/>
        </w:rPr>
        <w:t xml:space="preserve">is </w:t>
      </w:r>
      <w:r w:rsidR="00F62E1D" w:rsidRPr="00020819">
        <w:rPr>
          <w:rFonts w:asciiTheme="minorHAnsi" w:hAnsiTheme="minorHAnsi"/>
          <w:sz w:val="18"/>
          <w:szCs w:val="18"/>
        </w:rPr>
        <w:t>significantly lower, with the largest saw mill conveniently located within the main plantations</w:t>
      </w:r>
      <w:r w:rsidR="00687191" w:rsidRPr="00020819">
        <w:rPr>
          <w:rFonts w:asciiTheme="minorHAnsi" w:hAnsiTheme="minorHAnsi"/>
          <w:sz w:val="18"/>
          <w:szCs w:val="18"/>
        </w:rPr>
        <w:t xml:space="preserve"> are </w:t>
      </w:r>
      <w:r w:rsidR="006D3026" w:rsidRPr="00020819">
        <w:rPr>
          <w:rFonts w:asciiTheme="minorHAnsi" w:hAnsiTheme="minorHAnsi"/>
          <w:sz w:val="18"/>
          <w:szCs w:val="18"/>
        </w:rPr>
        <w:t>between Gympie and Maryborough.</w:t>
      </w:r>
    </w:p>
    <w:p w14:paraId="71404367" w14:textId="77777777" w:rsidR="006D3026" w:rsidRPr="00020819" w:rsidRDefault="006D3026" w:rsidP="00F62E1D">
      <w:pPr>
        <w:pStyle w:val="BodyText"/>
        <w:jc w:val="both"/>
        <w:rPr>
          <w:rFonts w:asciiTheme="minorHAnsi" w:hAnsiTheme="minorHAnsi"/>
          <w:sz w:val="18"/>
          <w:szCs w:val="18"/>
        </w:rPr>
      </w:pPr>
    </w:p>
    <w:p w14:paraId="5302293E" w14:textId="619F3E9F" w:rsidR="00482509" w:rsidRPr="00020819" w:rsidRDefault="0027133D" w:rsidP="004E5C29">
      <w:pPr>
        <w:pStyle w:val="BodyText"/>
        <w:rPr>
          <w:rFonts w:asciiTheme="minorHAnsi" w:hAnsiTheme="minorHAnsi"/>
          <w:sz w:val="18"/>
          <w:szCs w:val="18"/>
        </w:rPr>
      </w:pPr>
      <w:r w:rsidRPr="00020819">
        <w:rPr>
          <w:rFonts w:asciiTheme="minorHAnsi" w:hAnsiTheme="minorHAnsi"/>
          <w:noProof/>
          <w:sz w:val="18"/>
          <w:szCs w:val="18"/>
        </w:rPr>
        <w:lastRenderedPageBreak/>
        <w:drawing>
          <wp:inline distT="0" distB="0" distL="0" distR="0" wp14:anchorId="03C7AA9E" wp14:editId="13CF698A">
            <wp:extent cx="6114415" cy="4694555"/>
            <wp:effectExtent l="0" t="0" r="635" b="0"/>
            <wp:docPr id="21" name="Picture 21" descr="Baseline transport density HQPlantation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4415" cy="4694555"/>
                    </a:xfrm>
                    <a:prstGeom prst="rect">
                      <a:avLst/>
                    </a:prstGeom>
                    <a:noFill/>
                    <a:ln>
                      <a:noFill/>
                    </a:ln>
                  </pic:spPr>
                </pic:pic>
              </a:graphicData>
            </a:graphic>
          </wp:inline>
        </w:drawing>
      </w:r>
    </w:p>
    <w:p w14:paraId="5EBCBC80" w14:textId="1DFAE0D1" w:rsidR="00B54F60" w:rsidRPr="00020819" w:rsidRDefault="00482509" w:rsidP="00483062">
      <w:pPr>
        <w:pStyle w:val="Caption"/>
        <w:keepNext w:val="0"/>
        <w:widowControl w:val="0"/>
        <w:rPr>
          <w:rFonts w:asciiTheme="minorHAnsi" w:hAnsiTheme="minorHAnsi"/>
          <w:sz w:val="18"/>
        </w:rPr>
      </w:pPr>
      <w:bookmarkStart w:id="26" w:name="_Ref487709325"/>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8</w:t>
      </w:r>
      <w:r w:rsidR="008341C7" w:rsidRPr="00020819">
        <w:rPr>
          <w:rFonts w:asciiTheme="minorHAnsi" w:hAnsiTheme="minorHAnsi"/>
          <w:noProof/>
          <w:sz w:val="18"/>
        </w:rPr>
        <w:fldChar w:fldCharType="end"/>
      </w:r>
      <w:bookmarkEnd w:id="26"/>
      <w:r w:rsidRPr="00020819">
        <w:rPr>
          <w:rFonts w:asciiTheme="minorHAnsi" w:hAnsiTheme="minorHAnsi"/>
          <w:sz w:val="18"/>
        </w:rPr>
        <w:t xml:space="preserve"> Baseline of transport density (number of semi-trailers equivalents on roads) for plantation timber over 25 years (2016-2041) – </w:t>
      </w:r>
      <w:proofErr w:type="spellStart"/>
      <w:r w:rsidRPr="00020819">
        <w:rPr>
          <w:rFonts w:asciiTheme="minorHAnsi" w:hAnsiTheme="minorHAnsi"/>
          <w:sz w:val="18"/>
        </w:rPr>
        <w:t>HQPlantation</w:t>
      </w:r>
      <w:r w:rsidR="0019378C" w:rsidRPr="00020819">
        <w:rPr>
          <w:rFonts w:asciiTheme="minorHAnsi" w:hAnsiTheme="minorHAnsi"/>
          <w:sz w:val="18"/>
        </w:rPr>
        <w:t>s</w:t>
      </w:r>
      <w:proofErr w:type="spellEnd"/>
      <w:r w:rsidRPr="00020819">
        <w:rPr>
          <w:rFonts w:asciiTheme="minorHAnsi" w:hAnsiTheme="minorHAnsi"/>
          <w:sz w:val="18"/>
        </w:rPr>
        <w:t xml:space="preserve"> supply chains.</w:t>
      </w:r>
      <w:r w:rsidR="00057F10" w:rsidRPr="00020819">
        <w:rPr>
          <w:rFonts w:asciiTheme="minorHAnsi" w:hAnsiTheme="minorHAnsi"/>
          <w:sz w:val="18"/>
        </w:rPr>
        <w:t xml:space="preserve"> </w:t>
      </w:r>
    </w:p>
    <w:p w14:paraId="113C1466" w14:textId="53BD0461" w:rsidR="00482509" w:rsidRPr="00020819" w:rsidRDefault="0027133D" w:rsidP="00482509">
      <w:pPr>
        <w:pStyle w:val="BodyText"/>
        <w:rPr>
          <w:rFonts w:asciiTheme="minorHAnsi" w:hAnsiTheme="minorHAnsi"/>
          <w:sz w:val="18"/>
          <w:szCs w:val="18"/>
        </w:rPr>
      </w:pPr>
      <w:r w:rsidRPr="00020819">
        <w:rPr>
          <w:rFonts w:asciiTheme="minorHAnsi" w:hAnsiTheme="minorHAnsi"/>
          <w:noProof/>
          <w:sz w:val="18"/>
          <w:szCs w:val="18"/>
        </w:rPr>
        <w:lastRenderedPageBreak/>
        <w:drawing>
          <wp:inline distT="0" distB="0" distL="0" distR="0" wp14:anchorId="283D9B8B" wp14:editId="347BAB1C">
            <wp:extent cx="5547815" cy="4333852"/>
            <wp:effectExtent l="0" t="0" r="0" b="0"/>
            <wp:docPr id="22" name="Picture 22" descr="HQPlantations baseline transport density"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8636" cy="4342305"/>
                    </a:xfrm>
                    <a:prstGeom prst="rect">
                      <a:avLst/>
                    </a:prstGeom>
                    <a:noFill/>
                    <a:ln>
                      <a:noFill/>
                    </a:ln>
                  </pic:spPr>
                </pic:pic>
              </a:graphicData>
            </a:graphic>
          </wp:inline>
        </w:drawing>
      </w:r>
    </w:p>
    <w:p w14:paraId="6A5132AB" w14:textId="30C44DF9" w:rsidR="00163BF5" w:rsidRPr="00020819" w:rsidRDefault="00B54F60" w:rsidP="00B54F60">
      <w:pPr>
        <w:pStyle w:val="Caption"/>
        <w:rPr>
          <w:rFonts w:asciiTheme="minorHAnsi" w:hAnsiTheme="minorHAnsi"/>
          <w:sz w:val="18"/>
        </w:rPr>
      </w:pPr>
      <w:bookmarkStart w:id="27" w:name="_Ref487709795"/>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9</w:t>
      </w:r>
      <w:r w:rsidR="008341C7" w:rsidRPr="00020819">
        <w:rPr>
          <w:rFonts w:asciiTheme="minorHAnsi" w:hAnsiTheme="minorHAnsi"/>
          <w:noProof/>
          <w:sz w:val="18"/>
        </w:rPr>
        <w:fldChar w:fldCharType="end"/>
      </w:r>
      <w:bookmarkEnd w:id="27"/>
      <w:r w:rsidRPr="00020819">
        <w:rPr>
          <w:rFonts w:asciiTheme="minorHAnsi" w:hAnsiTheme="minorHAnsi"/>
          <w:sz w:val="18"/>
        </w:rPr>
        <w:t xml:space="preserve"> Baseline of transport density (number of semi-trailers equivalents on roads) for plantation timber over 25 years (2016-2041) – </w:t>
      </w:r>
      <w:proofErr w:type="spellStart"/>
      <w:r w:rsidRPr="00020819">
        <w:rPr>
          <w:rFonts w:asciiTheme="minorHAnsi" w:hAnsiTheme="minorHAnsi"/>
          <w:sz w:val="18"/>
        </w:rPr>
        <w:t>HQPlantation</w:t>
      </w:r>
      <w:r w:rsidR="0019378C" w:rsidRPr="00020819">
        <w:rPr>
          <w:rFonts w:asciiTheme="minorHAnsi" w:hAnsiTheme="minorHAnsi"/>
          <w:sz w:val="18"/>
        </w:rPr>
        <w:t>s</w:t>
      </w:r>
      <w:proofErr w:type="spellEnd"/>
      <w:r w:rsidRPr="00020819">
        <w:rPr>
          <w:rFonts w:asciiTheme="minorHAnsi" w:hAnsiTheme="minorHAnsi"/>
          <w:sz w:val="18"/>
        </w:rPr>
        <w:t xml:space="preserve"> region west of Bribie Island.</w:t>
      </w:r>
    </w:p>
    <w:p w14:paraId="670ADE9C" w14:textId="7BEE35DB" w:rsidR="00E169D3" w:rsidRPr="00020819" w:rsidRDefault="00E169D3">
      <w:pPr>
        <w:spacing w:after="0"/>
        <w:rPr>
          <w:rFonts w:asciiTheme="minorHAnsi" w:hAnsiTheme="minorHAnsi"/>
          <w:sz w:val="18"/>
          <w:szCs w:val="18"/>
        </w:rPr>
      </w:pPr>
      <w:r w:rsidRPr="00020819">
        <w:rPr>
          <w:rFonts w:asciiTheme="minorHAnsi" w:hAnsiTheme="minorHAnsi"/>
          <w:sz w:val="18"/>
          <w:szCs w:val="18"/>
        </w:rPr>
        <w:br w:type="page"/>
      </w:r>
    </w:p>
    <w:p w14:paraId="7C951096" w14:textId="77777777" w:rsidR="00B54F60" w:rsidRPr="00020819" w:rsidRDefault="00B54F60" w:rsidP="00482509">
      <w:pPr>
        <w:pStyle w:val="BodyText"/>
        <w:rPr>
          <w:rFonts w:asciiTheme="minorHAnsi" w:hAnsiTheme="minorHAnsi"/>
          <w:sz w:val="18"/>
          <w:szCs w:val="18"/>
        </w:rPr>
      </w:pPr>
    </w:p>
    <w:p w14:paraId="3E47E532" w14:textId="6D8F22F3" w:rsidR="00B54F60" w:rsidRPr="00020819" w:rsidRDefault="0027133D" w:rsidP="00482509">
      <w:pPr>
        <w:pStyle w:val="BodyText"/>
        <w:rPr>
          <w:rFonts w:asciiTheme="minorHAnsi" w:hAnsiTheme="minorHAnsi"/>
          <w:sz w:val="18"/>
          <w:szCs w:val="18"/>
        </w:rPr>
      </w:pPr>
      <w:r w:rsidRPr="00020819">
        <w:rPr>
          <w:rFonts w:asciiTheme="minorHAnsi" w:hAnsiTheme="minorHAnsi"/>
          <w:noProof/>
          <w:sz w:val="18"/>
          <w:szCs w:val="18"/>
        </w:rPr>
        <w:drawing>
          <wp:inline distT="0" distB="0" distL="0" distR="0" wp14:anchorId="38806ACD" wp14:editId="29392FAD">
            <wp:extent cx="5036662" cy="3932457"/>
            <wp:effectExtent l="0" t="0" r="0" b="0"/>
            <wp:docPr id="28" name="Picture 28" descr="Transport density of semi-trailers"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4450" cy="3938538"/>
                    </a:xfrm>
                    <a:prstGeom prst="rect">
                      <a:avLst/>
                    </a:prstGeom>
                    <a:noFill/>
                    <a:ln>
                      <a:noFill/>
                    </a:ln>
                  </pic:spPr>
                </pic:pic>
              </a:graphicData>
            </a:graphic>
          </wp:inline>
        </w:drawing>
      </w:r>
    </w:p>
    <w:p w14:paraId="67308CD3" w14:textId="75F022EB" w:rsidR="00B54F60" w:rsidRPr="00020819" w:rsidRDefault="00B54F60" w:rsidP="00B54F60">
      <w:pPr>
        <w:pStyle w:val="Caption"/>
        <w:rPr>
          <w:rFonts w:asciiTheme="minorHAnsi" w:hAnsiTheme="minorHAnsi"/>
          <w:sz w:val="18"/>
        </w:rPr>
      </w:pPr>
      <w:bookmarkStart w:id="28" w:name="_Ref487709336"/>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10</w:t>
      </w:r>
      <w:r w:rsidR="008341C7" w:rsidRPr="00020819">
        <w:rPr>
          <w:rFonts w:asciiTheme="minorHAnsi" w:hAnsiTheme="minorHAnsi"/>
          <w:noProof/>
          <w:sz w:val="18"/>
        </w:rPr>
        <w:fldChar w:fldCharType="end"/>
      </w:r>
      <w:bookmarkEnd w:id="28"/>
      <w:r w:rsidR="00296E22" w:rsidRPr="00020819">
        <w:rPr>
          <w:rFonts w:asciiTheme="minorHAnsi" w:hAnsiTheme="minorHAnsi"/>
          <w:noProof/>
          <w:sz w:val="18"/>
        </w:rPr>
        <w:t xml:space="preserve"> </w:t>
      </w:r>
      <w:r w:rsidRPr="00020819">
        <w:rPr>
          <w:rFonts w:asciiTheme="minorHAnsi" w:hAnsiTheme="minorHAnsi"/>
          <w:sz w:val="18"/>
        </w:rPr>
        <w:t xml:space="preserve">Baseline of transport density (number of semi-trailers equivalents on roads) for plantation timber over 25 years (2016-2041) – </w:t>
      </w:r>
      <w:proofErr w:type="spellStart"/>
      <w:r w:rsidRPr="00020819">
        <w:rPr>
          <w:rFonts w:asciiTheme="minorHAnsi" w:hAnsiTheme="minorHAnsi"/>
          <w:sz w:val="18"/>
        </w:rPr>
        <w:t>HQPlantation</w:t>
      </w:r>
      <w:r w:rsidR="0019378C" w:rsidRPr="00020819">
        <w:rPr>
          <w:rFonts w:asciiTheme="minorHAnsi" w:hAnsiTheme="minorHAnsi"/>
          <w:sz w:val="18"/>
        </w:rPr>
        <w:t>s</w:t>
      </w:r>
      <w:proofErr w:type="spellEnd"/>
      <w:r w:rsidRPr="00020819">
        <w:rPr>
          <w:rFonts w:asciiTheme="minorHAnsi" w:hAnsiTheme="minorHAnsi"/>
          <w:sz w:val="18"/>
        </w:rPr>
        <w:t xml:space="preserve"> region south of Maryborough.</w:t>
      </w:r>
    </w:p>
    <w:p w14:paraId="4D5C8E3C" w14:textId="77777777" w:rsidR="00B54F60" w:rsidRPr="00020819" w:rsidRDefault="00B54F60" w:rsidP="00B54F60">
      <w:pPr>
        <w:pStyle w:val="BodyText"/>
        <w:rPr>
          <w:rFonts w:asciiTheme="minorHAnsi" w:hAnsiTheme="minorHAnsi"/>
          <w:sz w:val="18"/>
          <w:szCs w:val="18"/>
        </w:rPr>
      </w:pPr>
    </w:p>
    <w:p w14:paraId="4811B532" w14:textId="70437EA1" w:rsidR="00163BF5" w:rsidRPr="00020819" w:rsidRDefault="00F5061A" w:rsidP="00482509">
      <w:pPr>
        <w:pStyle w:val="BodyText"/>
        <w:rPr>
          <w:rFonts w:asciiTheme="minorHAnsi" w:hAnsiTheme="minorHAnsi"/>
          <w:sz w:val="18"/>
          <w:szCs w:val="18"/>
        </w:rPr>
      </w:pPr>
      <w:r w:rsidRPr="00020819">
        <w:rPr>
          <w:rFonts w:asciiTheme="minorHAnsi" w:hAnsiTheme="minorHAnsi"/>
          <w:noProof/>
          <w:sz w:val="18"/>
          <w:szCs w:val="18"/>
        </w:rPr>
        <w:drawing>
          <wp:inline distT="0" distB="0" distL="0" distR="0" wp14:anchorId="7C34F03B" wp14:editId="5A3E4EB2">
            <wp:extent cx="5724939" cy="2601024"/>
            <wp:effectExtent l="0" t="0" r="9525" b="0"/>
            <wp:docPr id="26" name="Picture 26" descr="HQPlantations modelled transport costs"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520" cy="2610829"/>
                    </a:xfrm>
                    <a:prstGeom prst="rect">
                      <a:avLst/>
                    </a:prstGeom>
                    <a:noFill/>
                    <a:ln>
                      <a:noFill/>
                    </a:ln>
                  </pic:spPr>
                </pic:pic>
              </a:graphicData>
            </a:graphic>
          </wp:inline>
        </w:drawing>
      </w:r>
    </w:p>
    <w:p w14:paraId="6A61084B" w14:textId="569A9AF1" w:rsidR="00163BF5" w:rsidRPr="00020819" w:rsidRDefault="00163BF5" w:rsidP="00163BF5">
      <w:pPr>
        <w:pStyle w:val="Caption"/>
        <w:rPr>
          <w:rFonts w:asciiTheme="minorHAnsi" w:hAnsiTheme="minorHAnsi"/>
          <w:sz w:val="18"/>
        </w:rPr>
      </w:pPr>
      <w:bookmarkStart w:id="29" w:name="_Ref487710060"/>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11</w:t>
      </w:r>
      <w:r w:rsidR="008341C7" w:rsidRPr="00020819">
        <w:rPr>
          <w:rFonts w:asciiTheme="minorHAnsi" w:hAnsiTheme="minorHAnsi"/>
          <w:noProof/>
          <w:sz w:val="18"/>
        </w:rPr>
        <w:fldChar w:fldCharType="end"/>
      </w:r>
      <w:bookmarkEnd w:id="29"/>
      <w:r w:rsidRPr="00020819">
        <w:rPr>
          <w:rFonts w:asciiTheme="minorHAnsi" w:hAnsiTheme="minorHAnsi"/>
          <w:sz w:val="18"/>
        </w:rPr>
        <w:t xml:space="preserve"> Modelled transport costs for the </w:t>
      </w:r>
      <w:proofErr w:type="spellStart"/>
      <w:r w:rsidRPr="00020819">
        <w:rPr>
          <w:rFonts w:asciiTheme="minorHAnsi" w:hAnsiTheme="minorHAnsi"/>
          <w:sz w:val="18"/>
        </w:rPr>
        <w:t>HQPlantation</w:t>
      </w:r>
      <w:r w:rsidR="0019378C" w:rsidRPr="00020819">
        <w:rPr>
          <w:rFonts w:asciiTheme="minorHAnsi" w:hAnsiTheme="minorHAnsi"/>
          <w:sz w:val="18"/>
        </w:rPr>
        <w:t>s</w:t>
      </w:r>
      <w:proofErr w:type="spellEnd"/>
      <w:r w:rsidRPr="00020819">
        <w:rPr>
          <w:rFonts w:asciiTheme="minorHAnsi" w:hAnsiTheme="minorHAnsi"/>
          <w:sz w:val="18"/>
        </w:rPr>
        <w:t xml:space="preserve"> supply chain in million </w:t>
      </w:r>
      <w:r w:rsidR="00881C5D" w:rsidRPr="00020819">
        <w:rPr>
          <w:rFonts w:asciiTheme="minorHAnsi" w:hAnsiTheme="minorHAnsi"/>
          <w:sz w:val="18"/>
        </w:rPr>
        <w:t>d</w:t>
      </w:r>
      <w:r w:rsidRPr="00020819">
        <w:rPr>
          <w:rFonts w:asciiTheme="minorHAnsi" w:hAnsiTheme="minorHAnsi"/>
          <w:sz w:val="18"/>
        </w:rPr>
        <w:t xml:space="preserve">ollars </w:t>
      </w:r>
      <w:r w:rsidR="00881C5D" w:rsidRPr="00020819">
        <w:rPr>
          <w:rFonts w:asciiTheme="minorHAnsi" w:hAnsiTheme="minorHAnsi"/>
          <w:sz w:val="18"/>
        </w:rPr>
        <w:t>and per m</w:t>
      </w:r>
      <w:r w:rsidR="00881C5D" w:rsidRPr="00020819">
        <w:rPr>
          <w:rFonts w:asciiTheme="minorHAnsi" w:hAnsiTheme="minorHAnsi"/>
          <w:sz w:val="18"/>
          <w:vertAlign w:val="superscript"/>
        </w:rPr>
        <w:t>3</w:t>
      </w:r>
      <w:r w:rsidR="00881C5D" w:rsidRPr="00020819">
        <w:rPr>
          <w:rFonts w:asciiTheme="minorHAnsi" w:hAnsiTheme="minorHAnsi"/>
          <w:sz w:val="18"/>
        </w:rPr>
        <w:t xml:space="preserve"> </w:t>
      </w:r>
      <w:r w:rsidRPr="00020819">
        <w:rPr>
          <w:rFonts w:asciiTheme="minorHAnsi" w:hAnsiTheme="minorHAnsi"/>
          <w:sz w:val="18"/>
        </w:rPr>
        <w:t xml:space="preserve">for </w:t>
      </w:r>
      <w:r w:rsidR="00F5061A" w:rsidRPr="00020819">
        <w:rPr>
          <w:rFonts w:asciiTheme="minorHAnsi" w:hAnsiTheme="minorHAnsi"/>
          <w:sz w:val="18"/>
        </w:rPr>
        <w:t xml:space="preserve">25 year period </w:t>
      </w:r>
      <w:proofErr w:type="gramStart"/>
      <w:r w:rsidR="00F5061A" w:rsidRPr="00020819">
        <w:rPr>
          <w:rFonts w:asciiTheme="minorHAnsi" w:hAnsiTheme="minorHAnsi"/>
          <w:sz w:val="18"/>
        </w:rPr>
        <w:t xml:space="preserve">between </w:t>
      </w:r>
      <w:r w:rsidRPr="00020819">
        <w:rPr>
          <w:rFonts w:asciiTheme="minorHAnsi" w:hAnsiTheme="minorHAnsi"/>
          <w:sz w:val="18"/>
        </w:rPr>
        <w:t>2016-2041</w:t>
      </w:r>
      <w:proofErr w:type="gramEnd"/>
    </w:p>
    <w:p w14:paraId="04266E93" w14:textId="77777777" w:rsidR="004E5C29" w:rsidRPr="00020819" w:rsidRDefault="004E5C29" w:rsidP="004E5C29">
      <w:pPr>
        <w:pStyle w:val="BodyText"/>
        <w:rPr>
          <w:rFonts w:asciiTheme="minorHAnsi" w:hAnsiTheme="minorHAnsi"/>
          <w:sz w:val="18"/>
          <w:szCs w:val="18"/>
        </w:rPr>
      </w:pPr>
    </w:p>
    <w:p w14:paraId="516CB440" w14:textId="0436E8CB" w:rsidR="004E5C29" w:rsidRPr="00020819" w:rsidRDefault="0019378C" w:rsidP="004E5C29">
      <w:pPr>
        <w:pStyle w:val="Heading2"/>
        <w:rPr>
          <w:rFonts w:asciiTheme="minorHAnsi" w:hAnsiTheme="minorHAnsi"/>
          <w:sz w:val="18"/>
          <w:szCs w:val="18"/>
        </w:rPr>
      </w:pPr>
      <w:bookmarkStart w:id="30" w:name="_Toc478472609"/>
      <w:bookmarkStart w:id="31" w:name="_Toc505781046"/>
      <w:r w:rsidRPr="00020819">
        <w:rPr>
          <w:rFonts w:asciiTheme="minorHAnsi" w:hAnsiTheme="minorHAnsi"/>
          <w:sz w:val="18"/>
          <w:szCs w:val="18"/>
        </w:rPr>
        <w:t>Case s</w:t>
      </w:r>
      <w:r w:rsidR="004E5C29" w:rsidRPr="00020819">
        <w:rPr>
          <w:rFonts w:asciiTheme="minorHAnsi" w:hAnsiTheme="minorHAnsi"/>
          <w:sz w:val="18"/>
          <w:szCs w:val="18"/>
        </w:rPr>
        <w:t>tudy 2 – Forest Products Commission (FPC) Western Australia</w:t>
      </w:r>
      <w:bookmarkEnd w:id="30"/>
      <w:bookmarkEnd w:id="31"/>
    </w:p>
    <w:p w14:paraId="4159911F" w14:textId="6F2E69F5" w:rsidR="004E5C29" w:rsidRPr="00020819" w:rsidRDefault="004E5C29" w:rsidP="00036538">
      <w:pPr>
        <w:pStyle w:val="BodyText"/>
        <w:jc w:val="both"/>
        <w:rPr>
          <w:rFonts w:asciiTheme="minorHAnsi" w:hAnsiTheme="minorHAnsi"/>
          <w:sz w:val="18"/>
          <w:szCs w:val="18"/>
        </w:rPr>
      </w:pPr>
      <w:r w:rsidRPr="00020819">
        <w:rPr>
          <w:rFonts w:asciiTheme="minorHAnsi" w:hAnsiTheme="minorHAnsi"/>
          <w:sz w:val="18"/>
          <w:szCs w:val="18"/>
        </w:rPr>
        <w:t xml:space="preserve">The Forest Products Commission (FPC) Western Australia is responsible for the sustainable management and development of Western Australia’s timber industry using native forest, plantation and sandalwood products on land owned or leased by the State. </w:t>
      </w:r>
      <w:r w:rsidR="0019378C" w:rsidRPr="00020819">
        <w:rPr>
          <w:rFonts w:asciiTheme="minorHAnsi" w:hAnsiTheme="minorHAnsi"/>
          <w:sz w:val="18"/>
          <w:szCs w:val="18"/>
        </w:rPr>
        <w:t>FPC</w:t>
      </w:r>
      <w:r w:rsidRPr="00020819">
        <w:rPr>
          <w:rFonts w:asciiTheme="minorHAnsi" w:hAnsiTheme="minorHAnsi"/>
          <w:sz w:val="18"/>
          <w:szCs w:val="18"/>
        </w:rPr>
        <w:t xml:space="preserve"> manages about 108,000 h</w:t>
      </w:r>
      <w:r w:rsidR="002E5045" w:rsidRPr="00020819">
        <w:rPr>
          <w:rFonts w:asciiTheme="minorHAnsi" w:hAnsiTheme="minorHAnsi"/>
          <w:sz w:val="18"/>
          <w:szCs w:val="18"/>
        </w:rPr>
        <w:t xml:space="preserve">a </w:t>
      </w:r>
      <w:r w:rsidRPr="00020819">
        <w:rPr>
          <w:rFonts w:asciiTheme="minorHAnsi" w:hAnsiTheme="minorHAnsi"/>
          <w:sz w:val="18"/>
          <w:szCs w:val="18"/>
        </w:rPr>
        <w:t xml:space="preserve">of plantations in south west Western Australia. Similar to the </w:t>
      </w:r>
      <w:proofErr w:type="spellStart"/>
      <w:r w:rsidRPr="00020819">
        <w:rPr>
          <w:rFonts w:asciiTheme="minorHAnsi" w:hAnsiTheme="minorHAnsi"/>
          <w:sz w:val="18"/>
          <w:szCs w:val="18"/>
        </w:rPr>
        <w:t>HQPlantations</w:t>
      </w:r>
      <w:proofErr w:type="spellEnd"/>
      <w:r w:rsidRPr="00020819">
        <w:rPr>
          <w:rFonts w:asciiTheme="minorHAnsi" w:hAnsiTheme="minorHAnsi"/>
          <w:sz w:val="18"/>
          <w:szCs w:val="18"/>
        </w:rPr>
        <w:t xml:space="preserve"> </w:t>
      </w:r>
      <w:r w:rsidR="0019378C" w:rsidRPr="00020819">
        <w:rPr>
          <w:rFonts w:asciiTheme="minorHAnsi" w:hAnsiTheme="minorHAnsi"/>
          <w:sz w:val="18"/>
          <w:szCs w:val="18"/>
        </w:rPr>
        <w:t xml:space="preserve">case </w:t>
      </w:r>
      <w:r w:rsidRPr="00020819">
        <w:rPr>
          <w:rFonts w:asciiTheme="minorHAnsi" w:hAnsiTheme="minorHAnsi"/>
          <w:sz w:val="18"/>
          <w:szCs w:val="18"/>
        </w:rPr>
        <w:t xml:space="preserve">study in </w:t>
      </w:r>
      <w:r w:rsidR="00194E57" w:rsidRPr="00020819">
        <w:rPr>
          <w:rFonts w:asciiTheme="minorHAnsi" w:hAnsiTheme="minorHAnsi"/>
          <w:sz w:val="18"/>
          <w:szCs w:val="18"/>
        </w:rPr>
        <w:t xml:space="preserve">south east </w:t>
      </w:r>
      <w:r w:rsidRPr="00020819">
        <w:rPr>
          <w:rFonts w:asciiTheme="minorHAnsi" w:hAnsiTheme="minorHAnsi"/>
          <w:sz w:val="18"/>
          <w:szCs w:val="18"/>
        </w:rPr>
        <w:lastRenderedPageBreak/>
        <w:t>Queensland</w:t>
      </w:r>
      <w:r w:rsidR="0019378C" w:rsidRPr="00020819">
        <w:rPr>
          <w:rFonts w:asciiTheme="minorHAnsi" w:hAnsiTheme="minorHAnsi"/>
          <w:sz w:val="18"/>
          <w:szCs w:val="18"/>
        </w:rPr>
        <w:t>,</w:t>
      </w:r>
      <w:r w:rsidRPr="00020819">
        <w:rPr>
          <w:rFonts w:asciiTheme="minorHAnsi" w:hAnsiTheme="minorHAnsi"/>
          <w:sz w:val="18"/>
          <w:szCs w:val="18"/>
        </w:rPr>
        <w:t xml:space="preserve"> this </w:t>
      </w:r>
      <w:r w:rsidR="0019378C" w:rsidRPr="00020819">
        <w:rPr>
          <w:rFonts w:asciiTheme="minorHAnsi" w:hAnsiTheme="minorHAnsi"/>
          <w:sz w:val="18"/>
          <w:szCs w:val="18"/>
        </w:rPr>
        <w:t xml:space="preserve">case </w:t>
      </w:r>
      <w:r w:rsidRPr="00020819">
        <w:rPr>
          <w:rFonts w:asciiTheme="minorHAnsi" w:hAnsiTheme="minorHAnsi"/>
          <w:sz w:val="18"/>
          <w:szCs w:val="18"/>
        </w:rPr>
        <w:t xml:space="preserve">study is based on a spatially more granular road dataset than </w:t>
      </w:r>
      <w:r w:rsidR="0019378C" w:rsidRPr="00020819">
        <w:rPr>
          <w:rFonts w:asciiTheme="minorHAnsi" w:hAnsiTheme="minorHAnsi"/>
          <w:sz w:val="18"/>
          <w:szCs w:val="18"/>
        </w:rPr>
        <w:t xml:space="preserve">was used for </w:t>
      </w:r>
      <w:r w:rsidRPr="00020819">
        <w:rPr>
          <w:rFonts w:asciiTheme="minorHAnsi" w:hAnsiTheme="minorHAnsi"/>
          <w:sz w:val="18"/>
          <w:szCs w:val="18"/>
        </w:rPr>
        <w:t>the national scale evaluation</w:t>
      </w:r>
      <w:r w:rsidR="0019378C" w:rsidRPr="00020819">
        <w:rPr>
          <w:rFonts w:asciiTheme="minorHAnsi" w:hAnsiTheme="minorHAnsi"/>
          <w:sz w:val="18"/>
          <w:szCs w:val="18"/>
        </w:rPr>
        <w:t xml:space="preserve">; in this case not plantation tracks (as was available and used for the </w:t>
      </w:r>
      <w:proofErr w:type="spellStart"/>
      <w:r w:rsidR="0019378C" w:rsidRPr="00020819">
        <w:rPr>
          <w:rFonts w:asciiTheme="minorHAnsi" w:hAnsiTheme="minorHAnsi"/>
          <w:sz w:val="18"/>
          <w:szCs w:val="18"/>
        </w:rPr>
        <w:t>HQPlantations</w:t>
      </w:r>
      <w:proofErr w:type="spellEnd"/>
      <w:r w:rsidR="0019378C" w:rsidRPr="00020819">
        <w:rPr>
          <w:rFonts w:asciiTheme="minorHAnsi" w:hAnsiTheme="minorHAnsi"/>
          <w:sz w:val="18"/>
          <w:szCs w:val="18"/>
        </w:rPr>
        <w:t xml:space="preserve"> case study), but </w:t>
      </w:r>
      <w:r w:rsidRPr="00020819">
        <w:rPr>
          <w:rFonts w:asciiTheme="minorHAnsi" w:hAnsiTheme="minorHAnsi"/>
          <w:sz w:val="18"/>
          <w:szCs w:val="18"/>
        </w:rPr>
        <w:t xml:space="preserve"> a dense network of lower rank and local roads including roads within communities. This dataset was provided by the Western Australian Department of Main Roads. The spatial locations of the FPC plantations were not sourced through ABARES but were downloaded through SLIP</w:t>
      </w:r>
      <w:r w:rsidR="0019378C" w:rsidRPr="00020819">
        <w:rPr>
          <w:rFonts w:asciiTheme="minorHAnsi" w:hAnsiTheme="minorHAnsi"/>
          <w:sz w:val="18"/>
          <w:szCs w:val="18"/>
        </w:rPr>
        <w:t xml:space="preserve"> - </w:t>
      </w:r>
      <w:r w:rsidRPr="00020819">
        <w:rPr>
          <w:rFonts w:asciiTheme="minorHAnsi" w:hAnsiTheme="minorHAnsi"/>
          <w:sz w:val="18"/>
          <w:szCs w:val="18"/>
        </w:rPr>
        <w:t>an open data platform for location-based information in Western Australia (</w:t>
      </w:r>
      <w:hyperlink r:id="rId33" w:history="1">
        <w:r w:rsidRPr="00020819">
          <w:rPr>
            <w:rStyle w:val="Hyperlink"/>
            <w:rFonts w:asciiTheme="minorHAnsi" w:hAnsiTheme="minorHAnsi"/>
            <w:sz w:val="18"/>
            <w:szCs w:val="18"/>
          </w:rPr>
          <w:t>slip.landgate.wa.gov.au/</w:t>
        </w:r>
      </w:hyperlink>
      <w:r w:rsidRPr="00020819">
        <w:rPr>
          <w:rFonts w:asciiTheme="minorHAnsi" w:hAnsiTheme="minorHAnsi"/>
          <w:sz w:val="18"/>
          <w:szCs w:val="18"/>
        </w:rPr>
        <w:t xml:space="preserve"> ). </w:t>
      </w:r>
      <w:r w:rsidR="00D15A93" w:rsidRPr="00020819">
        <w:rPr>
          <w:rFonts w:asciiTheme="minorHAnsi" w:hAnsiTheme="minorHAnsi"/>
          <w:sz w:val="18"/>
          <w:szCs w:val="18"/>
        </w:rPr>
        <w:t xml:space="preserve">The plantations included in this </w:t>
      </w:r>
      <w:r w:rsidR="0019378C" w:rsidRPr="00020819">
        <w:rPr>
          <w:rFonts w:asciiTheme="minorHAnsi" w:hAnsiTheme="minorHAnsi"/>
          <w:sz w:val="18"/>
          <w:szCs w:val="18"/>
        </w:rPr>
        <w:t xml:space="preserve">case study </w:t>
      </w:r>
      <w:r w:rsidR="00D15A93" w:rsidRPr="00020819">
        <w:rPr>
          <w:rFonts w:asciiTheme="minorHAnsi" w:hAnsiTheme="minorHAnsi"/>
          <w:sz w:val="18"/>
          <w:szCs w:val="18"/>
        </w:rPr>
        <w:t>are softwood plantations covering an area of about 60,000 ha</w:t>
      </w:r>
      <w:r w:rsidR="0019378C" w:rsidRPr="00020819">
        <w:rPr>
          <w:rFonts w:asciiTheme="minorHAnsi" w:hAnsiTheme="minorHAnsi"/>
          <w:sz w:val="18"/>
          <w:szCs w:val="18"/>
        </w:rPr>
        <w:t xml:space="preserve"> and up to </w:t>
      </w:r>
      <w:r w:rsidR="00D15A93" w:rsidRPr="00020819">
        <w:rPr>
          <w:rFonts w:asciiTheme="minorHAnsi" w:hAnsiTheme="minorHAnsi"/>
          <w:sz w:val="18"/>
          <w:szCs w:val="18"/>
        </w:rPr>
        <w:t>a maximum age class of 30 years</w:t>
      </w:r>
      <w:r w:rsidR="0019378C" w:rsidRPr="00020819">
        <w:rPr>
          <w:rFonts w:asciiTheme="minorHAnsi" w:hAnsiTheme="minorHAnsi"/>
          <w:sz w:val="18"/>
          <w:szCs w:val="18"/>
        </w:rPr>
        <w:t xml:space="preserve">, </w:t>
      </w:r>
      <w:r w:rsidR="00D15A93" w:rsidRPr="00020819">
        <w:rPr>
          <w:rFonts w:asciiTheme="minorHAnsi" w:hAnsiTheme="minorHAnsi"/>
          <w:sz w:val="18"/>
          <w:szCs w:val="18"/>
        </w:rPr>
        <w:t>represent</w:t>
      </w:r>
      <w:r w:rsidR="0019378C" w:rsidRPr="00020819">
        <w:rPr>
          <w:rFonts w:asciiTheme="minorHAnsi" w:hAnsiTheme="minorHAnsi"/>
          <w:sz w:val="18"/>
          <w:szCs w:val="18"/>
        </w:rPr>
        <w:t>ing</w:t>
      </w:r>
      <w:r w:rsidR="00D15A93" w:rsidRPr="00020819">
        <w:rPr>
          <w:rFonts w:asciiTheme="minorHAnsi" w:hAnsiTheme="minorHAnsi"/>
          <w:sz w:val="18"/>
          <w:szCs w:val="18"/>
        </w:rPr>
        <w:t xml:space="preserve"> the maximum age for which yield data were available. </w:t>
      </w:r>
      <w:r w:rsidR="0019378C" w:rsidRPr="00020819">
        <w:rPr>
          <w:rFonts w:asciiTheme="minorHAnsi" w:hAnsiTheme="minorHAnsi"/>
          <w:sz w:val="18"/>
          <w:szCs w:val="18"/>
        </w:rPr>
        <w:t xml:space="preserve">As </w:t>
      </w:r>
      <w:r w:rsidRPr="00020819">
        <w:rPr>
          <w:rFonts w:asciiTheme="minorHAnsi" w:hAnsiTheme="minorHAnsi"/>
          <w:sz w:val="18"/>
          <w:szCs w:val="18"/>
        </w:rPr>
        <w:t xml:space="preserve">with the </w:t>
      </w:r>
      <w:proofErr w:type="spellStart"/>
      <w:r w:rsidRPr="00020819">
        <w:rPr>
          <w:rFonts w:asciiTheme="minorHAnsi" w:hAnsiTheme="minorHAnsi"/>
          <w:sz w:val="18"/>
          <w:szCs w:val="18"/>
        </w:rPr>
        <w:t>HQ</w:t>
      </w:r>
      <w:r w:rsidR="0019378C" w:rsidRPr="00020819">
        <w:rPr>
          <w:rFonts w:asciiTheme="minorHAnsi" w:hAnsiTheme="minorHAnsi"/>
          <w:sz w:val="18"/>
          <w:szCs w:val="18"/>
        </w:rPr>
        <w:t>Plantations</w:t>
      </w:r>
      <w:proofErr w:type="spellEnd"/>
      <w:r w:rsidR="002E5045" w:rsidRPr="00020819">
        <w:rPr>
          <w:rFonts w:asciiTheme="minorHAnsi" w:hAnsiTheme="minorHAnsi"/>
          <w:sz w:val="18"/>
          <w:szCs w:val="18"/>
        </w:rPr>
        <w:t xml:space="preserve"> </w:t>
      </w:r>
      <w:r w:rsidR="0019378C" w:rsidRPr="00020819">
        <w:rPr>
          <w:rFonts w:asciiTheme="minorHAnsi" w:hAnsiTheme="minorHAnsi"/>
          <w:sz w:val="18"/>
          <w:szCs w:val="18"/>
        </w:rPr>
        <w:t xml:space="preserve">case </w:t>
      </w:r>
      <w:r w:rsidRPr="00020819">
        <w:rPr>
          <w:rFonts w:asciiTheme="minorHAnsi" w:hAnsiTheme="minorHAnsi"/>
          <w:sz w:val="18"/>
          <w:szCs w:val="18"/>
        </w:rPr>
        <w:t xml:space="preserve">study, a baseline analysis was run </w:t>
      </w:r>
      <w:r w:rsidR="00B079B2" w:rsidRPr="00020819">
        <w:rPr>
          <w:rFonts w:asciiTheme="minorHAnsi" w:hAnsiTheme="minorHAnsi"/>
          <w:sz w:val="18"/>
          <w:szCs w:val="18"/>
        </w:rPr>
        <w:t>for this dataset. Data for subsequent road upgrade scenarios were not available.</w:t>
      </w:r>
    </w:p>
    <w:p w14:paraId="242118FF" w14:textId="77777777" w:rsidR="004E5C29" w:rsidRPr="00020819" w:rsidRDefault="004E5C29" w:rsidP="004E5C29">
      <w:pPr>
        <w:pStyle w:val="Heading4"/>
        <w:rPr>
          <w:rFonts w:asciiTheme="minorHAnsi" w:hAnsiTheme="minorHAnsi"/>
          <w:sz w:val="18"/>
          <w:szCs w:val="18"/>
        </w:rPr>
      </w:pPr>
      <w:r w:rsidRPr="00020819">
        <w:rPr>
          <w:rFonts w:asciiTheme="minorHAnsi" w:hAnsiTheme="minorHAnsi"/>
          <w:sz w:val="18"/>
          <w:szCs w:val="18"/>
        </w:rPr>
        <w:t>Baseline scenario</w:t>
      </w:r>
    </w:p>
    <w:p w14:paraId="2A1CE4DF" w14:textId="77777777" w:rsidR="00543098" w:rsidRPr="00543098" w:rsidRDefault="004E5C29" w:rsidP="00543098">
      <w:pPr>
        <w:pStyle w:val="BodyText"/>
        <w:jc w:val="both"/>
        <w:rPr>
          <w:rFonts w:asciiTheme="minorHAnsi" w:hAnsiTheme="minorHAnsi"/>
          <w:sz w:val="18"/>
          <w:szCs w:val="18"/>
        </w:rPr>
      </w:pPr>
      <w:r w:rsidRPr="00020819">
        <w:rPr>
          <w:rFonts w:asciiTheme="minorHAnsi" w:hAnsiTheme="minorHAnsi"/>
          <w:sz w:val="18"/>
          <w:szCs w:val="18"/>
        </w:rPr>
        <w:t xml:space="preserve">For the FPC baseline, a total of </w:t>
      </w:r>
      <w:r w:rsidR="003C016F" w:rsidRPr="00020819">
        <w:rPr>
          <w:rFonts w:asciiTheme="minorHAnsi" w:hAnsiTheme="minorHAnsi"/>
          <w:sz w:val="18"/>
          <w:szCs w:val="18"/>
        </w:rPr>
        <w:t>14.04</w:t>
      </w:r>
      <w:r w:rsidRPr="00020819">
        <w:rPr>
          <w:rFonts w:asciiTheme="minorHAnsi" w:hAnsiTheme="minorHAnsi"/>
          <w:sz w:val="18"/>
          <w:szCs w:val="18"/>
        </w:rPr>
        <w:t xml:space="preserve"> million m</w:t>
      </w:r>
      <w:r w:rsidRPr="00020819">
        <w:rPr>
          <w:rFonts w:asciiTheme="minorHAnsi" w:hAnsiTheme="minorHAnsi"/>
          <w:sz w:val="18"/>
          <w:szCs w:val="18"/>
          <w:vertAlign w:val="superscript"/>
        </w:rPr>
        <w:t>3</w:t>
      </w:r>
      <w:r w:rsidRPr="00020819">
        <w:rPr>
          <w:rFonts w:asciiTheme="minorHAnsi" w:hAnsiTheme="minorHAnsi"/>
          <w:sz w:val="18"/>
          <w:szCs w:val="18"/>
        </w:rPr>
        <w:t xml:space="preserve"> of timber products w</w:t>
      </w:r>
      <w:r w:rsidR="0019378C" w:rsidRPr="00020819">
        <w:rPr>
          <w:rFonts w:asciiTheme="minorHAnsi" w:hAnsiTheme="minorHAnsi"/>
          <w:sz w:val="18"/>
          <w:szCs w:val="18"/>
        </w:rPr>
        <w:t>as</w:t>
      </w:r>
      <w:r w:rsidRPr="00020819">
        <w:rPr>
          <w:rFonts w:asciiTheme="minorHAnsi" w:hAnsiTheme="minorHAnsi"/>
          <w:sz w:val="18"/>
          <w:szCs w:val="18"/>
        </w:rPr>
        <w:t xml:space="preserve"> transported across the supply chain from 2016 to 2041. </w:t>
      </w:r>
      <w:r w:rsidR="00DF2B31" w:rsidRPr="00020819">
        <w:rPr>
          <w:rFonts w:asciiTheme="minorHAnsi" w:hAnsiTheme="minorHAnsi"/>
          <w:sz w:val="18"/>
          <w:szCs w:val="18"/>
        </w:rPr>
        <w:t>The total cost of transport was $</w:t>
      </w:r>
      <w:r w:rsidR="003C016F" w:rsidRPr="00020819">
        <w:rPr>
          <w:rFonts w:asciiTheme="minorHAnsi" w:hAnsiTheme="minorHAnsi"/>
          <w:sz w:val="18"/>
          <w:szCs w:val="18"/>
        </w:rPr>
        <w:t>357</w:t>
      </w:r>
      <w:r w:rsidR="00DF2B31" w:rsidRPr="00020819">
        <w:rPr>
          <w:rFonts w:asciiTheme="minorHAnsi" w:hAnsiTheme="minorHAnsi"/>
          <w:sz w:val="18"/>
          <w:szCs w:val="18"/>
        </w:rPr>
        <w:t xml:space="preserve"> million or $</w:t>
      </w:r>
      <w:r w:rsidR="003C016F" w:rsidRPr="00020819">
        <w:rPr>
          <w:rFonts w:asciiTheme="minorHAnsi" w:hAnsiTheme="minorHAnsi"/>
          <w:sz w:val="18"/>
          <w:szCs w:val="18"/>
        </w:rPr>
        <w:t>14.3</w:t>
      </w:r>
      <w:r w:rsidR="00DF2B31" w:rsidRPr="00020819">
        <w:rPr>
          <w:rFonts w:asciiTheme="minorHAnsi" w:hAnsiTheme="minorHAnsi"/>
          <w:sz w:val="18"/>
          <w:szCs w:val="18"/>
        </w:rPr>
        <w:t xml:space="preserve"> million per year. </w:t>
      </w:r>
      <w:r w:rsidR="00D1327F" w:rsidRPr="00020819">
        <w:rPr>
          <w:rFonts w:asciiTheme="minorHAnsi" w:hAnsiTheme="minorHAnsi"/>
          <w:sz w:val="18"/>
          <w:szCs w:val="18"/>
        </w:rPr>
        <w:t xml:space="preserve">The costs are based on a load capacity of 42 tonnes </w:t>
      </w:r>
      <w:r w:rsidR="007F1D9F" w:rsidRPr="00020819">
        <w:rPr>
          <w:rFonts w:asciiTheme="minorHAnsi" w:hAnsiTheme="minorHAnsi"/>
          <w:sz w:val="18"/>
          <w:szCs w:val="18"/>
        </w:rPr>
        <w:t>(</w:t>
      </w:r>
      <w:r w:rsidR="007F1D9F" w:rsidRPr="00020819">
        <w:rPr>
          <w:rFonts w:asciiTheme="minorHAnsi" w:hAnsiTheme="minorHAnsi"/>
          <w:sz w:val="18"/>
          <w:szCs w:val="18"/>
        </w:rPr>
        <w:fldChar w:fldCharType="begin"/>
      </w:r>
      <w:r w:rsidR="007F1D9F" w:rsidRPr="00020819">
        <w:rPr>
          <w:rFonts w:asciiTheme="minorHAnsi" w:hAnsiTheme="minorHAnsi"/>
          <w:sz w:val="18"/>
          <w:szCs w:val="18"/>
        </w:rPr>
        <w:instrText xml:space="preserve"> REF _Ref477170081 \h </w:instrText>
      </w:r>
      <w:r w:rsidR="00020819" w:rsidRPr="00020819">
        <w:rPr>
          <w:rFonts w:asciiTheme="minorHAnsi" w:hAnsiTheme="minorHAnsi"/>
          <w:sz w:val="18"/>
          <w:szCs w:val="18"/>
        </w:rPr>
        <w:instrText xml:space="preserve"> \* MERGEFORMAT </w:instrText>
      </w:r>
      <w:r w:rsidR="007F1D9F" w:rsidRPr="00020819">
        <w:rPr>
          <w:rFonts w:asciiTheme="minorHAnsi" w:hAnsiTheme="minorHAnsi"/>
          <w:sz w:val="18"/>
          <w:szCs w:val="18"/>
        </w:rPr>
      </w:r>
      <w:r w:rsidR="007F1D9F" w:rsidRPr="00020819">
        <w:rPr>
          <w:rFonts w:asciiTheme="minorHAnsi" w:hAnsiTheme="minorHAnsi"/>
          <w:sz w:val="18"/>
          <w:szCs w:val="18"/>
        </w:rPr>
        <w:fldChar w:fldCharType="separate"/>
      </w:r>
    </w:p>
    <w:p w14:paraId="6B9DACBB" w14:textId="1EBA3A4E" w:rsidR="00B079B2" w:rsidRPr="00020819" w:rsidRDefault="00543098" w:rsidP="00E3033B">
      <w:pPr>
        <w:pStyle w:val="BodyText"/>
        <w:jc w:val="both"/>
        <w:rPr>
          <w:rFonts w:asciiTheme="minorHAnsi" w:hAnsiTheme="minorHAnsi"/>
          <w:sz w:val="18"/>
          <w:szCs w:val="18"/>
        </w:rPr>
      </w:pPr>
      <w:r w:rsidRPr="00543098">
        <w:rPr>
          <w:rFonts w:asciiTheme="minorHAnsi" w:hAnsiTheme="minorHAnsi"/>
          <w:sz w:val="18"/>
          <w:szCs w:val="18"/>
        </w:rPr>
        <w:t>Table</w:t>
      </w:r>
      <w:r w:rsidRPr="00543098">
        <w:rPr>
          <w:rFonts w:asciiTheme="minorHAnsi" w:hAnsiTheme="minorHAnsi"/>
          <w:noProof/>
          <w:sz w:val="18"/>
          <w:szCs w:val="18"/>
        </w:rPr>
        <w:t xml:space="preserve"> </w:t>
      </w:r>
      <w:r>
        <w:rPr>
          <w:rFonts w:asciiTheme="minorHAnsi" w:hAnsiTheme="minorHAnsi"/>
          <w:noProof/>
          <w:sz w:val="18"/>
        </w:rPr>
        <w:t>5</w:t>
      </w:r>
      <w:r w:rsidR="007F1D9F" w:rsidRPr="00020819">
        <w:rPr>
          <w:rFonts w:asciiTheme="minorHAnsi" w:hAnsiTheme="minorHAnsi"/>
          <w:sz w:val="18"/>
          <w:szCs w:val="18"/>
        </w:rPr>
        <w:fldChar w:fldCharType="end"/>
      </w:r>
      <w:r w:rsidR="007F1D9F" w:rsidRPr="00020819">
        <w:rPr>
          <w:rFonts w:asciiTheme="minorHAnsi" w:hAnsiTheme="minorHAnsi"/>
          <w:sz w:val="18"/>
          <w:szCs w:val="18"/>
        </w:rPr>
        <w:t xml:space="preserve">) </w:t>
      </w:r>
      <w:r w:rsidR="00D1327F" w:rsidRPr="00020819">
        <w:rPr>
          <w:rFonts w:asciiTheme="minorHAnsi" w:hAnsiTheme="minorHAnsi"/>
          <w:sz w:val="18"/>
          <w:szCs w:val="18"/>
        </w:rPr>
        <w:t xml:space="preserve">for </w:t>
      </w:r>
      <w:r w:rsidR="0029795F" w:rsidRPr="00020819">
        <w:rPr>
          <w:rFonts w:asciiTheme="minorHAnsi" w:hAnsiTheme="minorHAnsi"/>
          <w:sz w:val="18"/>
          <w:szCs w:val="18"/>
        </w:rPr>
        <w:t>Performance Based Standard (PBS Level 2A) vehicle access</w:t>
      </w:r>
      <w:r w:rsidR="00D1327F" w:rsidRPr="00020819">
        <w:rPr>
          <w:rFonts w:asciiTheme="minorHAnsi" w:hAnsiTheme="minorHAnsi"/>
          <w:sz w:val="18"/>
          <w:szCs w:val="18"/>
        </w:rPr>
        <w:t xml:space="preserve">. </w:t>
      </w:r>
      <w:r w:rsidR="00DF2B31" w:rsidRPr="00020819">
        <w:rPr>
          <w:rFonts w:asciiTheme="minorHAnsi" w:hAnsiTheme="minorHAnsi"/>
          <w:sz w:val="18"/>
          <w:szCs w:val="18"/>
        </w:rPr>
        <w:t>A freight density map showing the number of vehicles carrying timber (and timber products) is shown in</w:t>
      </w:r>
      <w:r w:rsidR="00F62E1D" w:rsidRPr="00020819">
        <w:rPr>
          <w:rFonts w:asciiTheme="minorHAnsi" w:hAnsiTheme="minorHAnsi"/>
          <w:sz w:val="18"/>
          <w:szCs w:val="18"/>
        </w:rPr>
        <w:t xml:space="preserve"> </w:t>
      </w:r>
      <w:r w:rsidR="00F62E1D" w:rsidRPr="00020819">
        <w:rPr>
          <w:rFonts w:asciiTheme="minorHAnsi" w:hAnsiTheme="minorHAnsi"/>
          <w:sz w:val="18"/>
          <w:szCs w:val="18"/>
        </w:rPr>
        <w:fldChar w:fldCharType="begin"/>
      </w:r>
      <w:r w:rsidR="00F62E1D" w:rsidRPr="00020819">
        <w:rPr>
          <w:rFonts w:asciiTheme="minorHAnsi" w:hAnsiTheme="minorHAnsi"/>
          <w:sz w:val="18"/>
          <w:szCs w:val="18"/>
        </w:rPr>
        <w:instrText xml:space="preserve"> REF _Ref486487271 \h </w:instrText>
      </w:r>
      <w:r w:rsidR="00020819" w:rsidRPr="00020819">
        <w:rPr>
          <w:rFonts w:asciiTheme="minorHAnsi" w:hAnsiTheme="minorHAnsi"/>
          <w:sz w:val="18"/>
          <w:szCs w:val="18"/>
        </w:rPr>
        <w:instrText xml:space="preserve"> \* MERGEFORMAT </w:instrText>
      </w:r>
      <w:r w:rsidR="00F62E1D" w:rsidRPr="00020819">
        <w:rPr>
          <w:rFonts w:asciiTheme="minorHAnsi" w:hAnsiTheme="minorHAnsi"/>
          <w:sz w:val="18"/>
          <w:szCs w:val="18"/>
        </w:rPr>
      </w:r>
      <w:r w:rsidR="00F62E1D" w:rsidRPr="00020819">
        <w:rPr>
          <w:rFonts w:asciiTheme="minorHAnsi" w:hAnsiTheme="minorHAnsi"/>
          <w:sz w:val="18"/>
          <w:szCs w:val="18"/>
        </w:rPr>
        <w:fldChar w:fldCharType="separate"/>
      </w:r>
      <w:r w:rsidRPr="00543098">
        <w:rPr>
          <w:rFonts w:asciiTheme="minorHAnsi" w:hAnsiTheme="minorHAnsi"/>
          <w:sz w:val="18"/>
          <w:szCs w:val="18"/>
        </w:rPr>
        <w:t xml:space="preserve">Figure </w:t>
      </w:r>
      <w:r w:rsidRPr="00543098">
        <w:rPr>
          <w:rFonts w:asciiTheme="minorHAnsi" w:hAnsiTheme="minorHAnsi"/>
          <w:noProof/>
          <w:sz w:val="18"/>
          <w:szCs w:val="18"/>
        </w:rPr>
        <w:t>12</w:t>
      </w:r>
      <w:r w:rsidR="00F62E1D" w:rsidRPr="00020819">
        <w:rPr>
          <w:rFonts w:asciiTheme="minorHAnsi" w:hAnsiTheme="minorHAnsi"/>
          <w:sz w:val="18"/>
          <w:szCs w:val="18"/>
        </w:rPr>
        <w:fldChar w:fldCharType="end"/>
      </w:r>
      <w:r w:rsidR="00DF2B31" w:rsidRPr="00020819">
        <w:rPr>
          <w:rFonts w:asciiTheme="minorHAnsi" w:hAnsiTheme="minorHAnsi"/>
          <w:sz w:val="18"/>
          <w:szCs w:val="18"/>
        </w:rPr>
        <w:t xml:space="preserve">. </w:t>
      </w:r>
      <w:r w:rsidR="00B079B2" w:rsidRPr="00020819">
        <w:rPr>
          <w:rFonts w:asciiTheme="minorHAnsi" w:hAnsiTheme="minorHAnsi"/>
          <w:sz w:val="18"/>
          <w:szCs w:val="18"/>
        </w:rPr>
        <w:t>To facilitate woodchip export through the Port of Esperance</w:t>
      </w:r>
      <w:r w:rsidR="0019378C" w:rsidRPr="00020819">
        <w:rPr>
          <w:rFonts w:asciiTheme="minorHAnsi" w:hAnsiTheme="minorHAnsi"/>
          <w:sz w:val="18"/>
          <w:szCs w:val="18"/>
        </w:rPr>
        <w:t>,</w:t>
      </w:r>
      <w:r w:rsidR="00B079B2" w:rsidRPr="00020819">
        <w:rPr>
          <w:rFonts w:asciiTheme="minorHAnsi" w:hAnsiTheme="minorHAnsi"/>
          <w:sz w:val="18"/>
          <w:szCs w:val="18"/>
        </w:rPr>
        <w:t xml:space="preserve"> a woodchip plant with a capacity of up to 500,000 m</w:t>
      </w:r>
      <w:r w:rsidR="00B079B2" w:rsidRPr="00020819">
        <w:rPr>
          <w:rFonts w:asciiTheme="minorHAnsi" w:hAnsiTheme="minorHAnsi"/>
          <w:sz w:val="18"/>
          <w:szCs w:val="18"/>
          <w:vertAlign w:val="superscript"/>
        </w:rPr>
        <w:t>3</w:t>
      </w:r>
      <w:r w:rsidR="0019378C" w:rsidRPr="00020819">
        <w:rPr>
          <w:rFonts w:asciiTheme="minorHAnsi" w:hAnsiTheme="minorHAnsi"/>
          <w:sz w:val="18"/>
          <w:szCs w:val="18"/>
        </w:rPr>
        <w:t>/</w:t>
      </w:r>
      <w:proofErr w:type="spellStart"/>
      <w:r w:rsidR="00B079B2" w:rsidRPr="00020819">
        <w:rPr>
          <w:rFonts w:asciiTheme="minorHAnsi" w:hAnsiTheme="minorHAnsi"/>
          <w:sz w:val="18"/>
          <w:szCs w:val="18"/>
        </w:rPr>
        <w:t>yr</w:t>
      </w:r>
      <w:proofErr w:type="spellEnd"/>
      <w:r w:rsidR="00B079B2" w:rsidRPr="00020819">
        <w:rPr>
          <w:rFonts w:asciiTheme="minorHAnsi" w:hAnsiTheme="minorHAnsi"/>
          <w:sz w:val="18"/>
          <w:szCs w:val="18"/>
        </w:rPr>
        <w:t xml:space="preserve"> commenced operation</w:t>
      </w:r>
      <w:r w:rsidR="0019378C" w:rsidRPr="00020819">
        <w:rPr>
          <w:rFonts w:asciiTheme="minorHAnsi" w:hAnsiTheme="minorHAnsi"/>
          <w:sz w:val="18"/>
          <w:szCs w:val="18"/>
        </w:rPr>
        <w:t>s</w:t>
      </w:r>
      <w:r w:rsidR="00B079B2" w:rsidRPr="00020819">
        <w:rPr>
          <w:rFonts w:asciiTheme="minorHAnsi" w:hAnsiTheme="minorHAnsi"/>
          <w:sz w:val="18"/>
          <w:szCs w:val="18"/>
        </w:rPr>
        <w:t xml:space="preserve"> in 2017. The projected life span of this plant is </w:t>
      </w:r>
      <w:r w:rsidR="0019378C" w:rsidRPr="00020819">
        <w:rPr>
          <w:rFonts w:asciiTheme="minorHAnsi" w:hAnsiTheme="minorHAnsi"/>
          <w:sz w:val="18"/>
          <w:szCs w:val="18"/>
        </w:rPr>
        <w:t>seven</w:t>
      </w:r>
      <w:r w:rsidR="00B079B2" w:rsidRPr="00020819">
        <w:rPr>
          <w:rFonts w:asciiTheme="minorHAnsi" w:hAnsiTheme="minorHAnsi"/>
          <w:sz w:val="18"/>
          <w:szCs w:val="18"/>
        </w:rPr>
        <w:t xml:space="preserve"> to </w:t>
      </w:r>
      <w:r w:rsidR="0019378C" w:rsidRPr="00020819">
        <w:rPr>
          <w:rFonts w:asciiTheme="minorHAnsi" w:hAnsiTheme="minorHAnsi"/>
          <w:sz w:val="18"/>
          <w:szCs w:val="18"/>
        </w:rPr>
        <w:t>nine</w:t>
      </w:r>
      <w:r w:rsidR="00B079B2" w:rsidRPr="00020819">
        <w:rPr>
          <w:rFonts w:asciiTheme="minorHAnsi" w:hAnsiTheme="minorHAnsi"/>
          <w:sz w:val="18"/>
          <w:szCs w:val="18"/>
        </w:rPr>
        <w:t xml:space="preserve"> years</w:t>
      </w:r>
      <w:r w:rsidR="0019378C" w:rsidRPr="00020819">
        <w:rPr>
          <w:rFonts w:asciiTheme="minorHAnsi" w:hAnsiTheme="minorHAnsi"/>
          <w:sz w:val="18"/>
          <w:szCs w:val="18"/>
        </w:rPr>
        <w:t xml:space="preserve">, </w:t>
      </w:r>
      <w:r w:rsidR="00D13B74" w:rsidRPr="00020819">
        <w:rPr>
          <w:rFonts w:asciiTheme="minorHAnsi" w:hAnsiTheme="minorHAnsi"/>
          <w:sz w:val="18"/>
          <w:szCs w:val="18"/>
        </w:rPr>
        <w:t xml:space="preserve">based on the projected timber yields of the regional hardwood plantations which, once cleared, </w:t>
      </w:r>
      <w:r w:rsidR="0019378C" w:rsidRPr="00020819">
        <w:rPr>
          <w:rFonts w:asciiTheme="minorHAnsi" w:hAnsiTheme="minorHAnsi"/>
          <w:sz w:val="18"/>
          <w:szCs w:val="18"/>
        </w:rPr>
        <w:t xml:space="preserve">will </w:t>
      </w:r>
      <w:r w:rsidR="00D13B74" w:rsidRPr="00020819">
        <w:rPr>
          <w:rFonts w:asciiTheme="minorHAnsi" w:hAnsiTheme="minorHAnsi"/>
          <w:sz w:val="18"/>
          <w:szCs w:val="18"/>
        </w:rPr>
        <w:t xml:space="preserve">not be replanted. </w:t>
      </w:r>
      <w:r w:rsidR="0019378C" w:rsidRPr="00020819">
        <w:rPr>
          <w:rFonts w:asciiTheme="minorHAnsi" w:hAnsiTheme="minorHAnsi"/>
          <w:sz w:val="18"/>
          <w:szCs w:val="18"/>
        </w:rPr>
        <w:t xml:space="preserve">Given </w:t>
      </w:r>
      <w:r w:rsidR="00D13B74" w:rsidRPr="00020819">
        <w:rPr>
          <w:rFonts w:asciiTheme="minorHAnsi" w:hAnsiTheme="minorHAnsi"/>
          <w:sz w:val="18"/>
          <w:szCs w:val="18"/>
        </w:rPr>
        <w:t>this case study cover</w:t>
      </w:r>
      <w:r w:rsidR="0019378C" w:rsidRPr="00020819">
        <w:rPr>
          <w:rFonts w:asciiTheme="minorHAnsi" w:hAnsiTheme="minorHAnsi"/>
          <w:sz w:val="18"/>
          <w:szCs w:val="18"/>
        </w:rPr>
        <w:t>s</w:t>
      </w:r>
      <w:r w:rsidR="00D13B74" w:rsidRPr="00020819">
        <w:rPr>
          <w:rFonts w:asciiTheme="minorHAnsi" w:hAnsiTheme="minorHAnsi"/>
          <w:sz w:val="18"/>
          <w:szCs w:val="18"/>
        </w:rPr>
        <w:t xml:space="preserve"> FPC’s softwood plantations, any resulting truck movements from the transport of these hardwood chips </w:t>
      </w:r>
      <w:r w:rsidR="0019378C" w:rsidRPr="00020819">
        <w:rPr>
          <w:rFonts w:asciiTheme="minorHAnsi" w:hAnsiTheme="minorHAnsi"/>
          <w:sz w:val="18"/>
          <w:szCs w:val="18"/>
        </w:rPr>
        <w:t xml:space="preserve">do </w:t>
      </w:r>
      <w:r w:rsidR="00D13B74" w:rsidRPr="00020819">
        <w:rPr>
          <w:rFonts w:asciiTheme="minorHAnsi" w:hAnsiTheme="minorHAnsi"/>
          <w:sz w:val="18"/>
          <w:szCs w:val="18"/>
        </w:rPr>
        <w:t xml:space="preserve">not </w:t>
      </w:r>
      <w:r w:rsidR="0019378C" w:rsidRPr="00020819">
        <w:rPr>
          <w:rFonts w:asciiTheme="minorHAnsi" w:hAnsiTheme="minorHAnsi"/>
          <w:sz w:val="18"/>
          <w:szCs w:val="18"/>
        </w:rPr>
        <w:t xml:space="preserve">appear </w:t>
      </w:r>
      <w:r w:rsidR="00D13B74" w:rsidRPr="00020819">
        <w:rPr>
          <w:rFonts w:asciiTheme="minorHAnsi" w:hAnsiTheme="minorHAnsi"/>
          <w:sz w:val="18"/>
          <w:szCs w:val="18"/>
        </w:rPr>
        <w:t xml:space="preserve">in </w:t>
      </w:r>
      <w:r w:rsidR="00D13B74" w:rsidRPr="00020819">
        <w:rPr>
          <w:rFonts w:asciiTheme="minorHAnsi" w:hAnsiTheme="minorHAnsi"/>
          <w:sz w:val="18"/>
          <w:szCs w:val="18"/>
        </w:rPr>
        <w:fldChar w:fldCharType="begin"/>
      </w:r>
      <w:r w:rsidR="00D13B74" w:rsidRPr="00020819">
        <w:rPr>
          <w:rFonts w:asciiTheme="minorHAnsi" w:hAnsiTheme="minorHAnsi"/>
          <w:sz w:val="18"/>
          <w:szCs w:val="18"/>
        </w:rPr>
        <w:instrText xml:space="preserve"> REF _Ref486487271 \h </w:instrText>
      </w:r>
      <w:r w:rsidR="00020819" w:rsidRPr="00020819">
        <w:rPr>
          <w:rFonts w:asciiTheme="minorHAnsi" w:hAnsiTheme="minorHAnsi"/>
          <w:sz w:val="18"/>
          <w:szCs w:val="18"/>
        </w:rPr>
        <w:instrText xml:space="preserve"> \* MERGEFORMAT </w:instrText>
      </w:r>
      <w:r w:rsidR="00D13B74" w:rsidRPr="00020819">
        <w:rPr>
          <w:rFonts w:asciiTheme="minorHAnsi" w:hAnsiTheme="minorHAnsi"/>
          <w:sz w:val="18"/>
          <w:szCs w:val="18"/>
        </w:rPr>
      </w:r>
      <w:r w:rsidR="00D13B74" w:rsidRPr="00020819">
        <w:rPr>
          <w:rFonts w:asciiTheme="minorHAnsi" w:hAnsiTheme="minorHAnsi"/>
          <w:sz w:val="18"/>
          <w:szCs w:val="18"/>
        </w:rPr>
        <w:fldChar w:fldCharType="separate"/>
      </w:r>
      <w:r w:rsidRPr="00543098">
        <w:rPr>
          <w:rFonts w:asciiTheme="minorHAnsi" w:hAnsiTheme="minorHAnsi"/>
          <w:sz w:val="18"/>
          <w:szCs w:val="18"/>
        </w:rPr>
        <w:t xml:space="preserve">Figure </w:t>
      </w:r>
      <w:r w:rsidRPr="00543098">
        <w:rPr>
          <w:rFonts w:asciiTheme="minorHAnsi" w:hAnsiTheme="minorHAnsi"/>
          <w:noProof/>
          <w:sz w:val="18"/>
          <w:szCs w:val="18"/>
        </w:rPr>
        <w:t>12</w:t>
      </w:r>
      <w:r w:rsidR="00D13B74" w:rsidRPr="00020819">
        <w:rPr>
          <w:rFonts w:asciiTheme="minorHAnsi" w:hAnsiTheme="minorHAnsi"/>
          <w:sz w:val="18"/>
          <w:szCs w:val="18"/>
        </w:rPr>
        <w:fldChar w:fldCharType="end"/>
      </w:r>
      <w:r w:rsidR="00D13B74" w:rsidRPr="00020819">
        <w:rPr>
          <w:rFonts w:asciiTheme="minorHAnsi" w:hAnsiTheme="minorHAnsi"/>
          <w:sz w:val="18"/>
          <w:szCs w:val="18"/>
        </w:rPr>
        <w:t>.</w:t>
      </w:r>
    </w:p>
    <w:p w14:paraId="24C8B419" w14:textId="74536346" w:rsidR="004E5C29" w:rsidRPr="00020819" w:rsidRDefault="000703B3" w:rsidP="00E3033B">
      <w:pPr>
        <w:pStyle w:val="BodyText"/>
        <w:jc w:val="both"/>
        <w:rPr>
          <w:rFonts w:asciiTheme="minorHAnsi" w:hAnsiTheme="minorHAnsi"/>
          <w:sz w:val="18"/>
          <w:szCs w:val="18"/>
        </w:rPr>
      </w:pPr>
      <w:r w:rsidRPr="00020819">
        <w:rPr>
          <w:rFonts w:asciiTheme="minorHAnsi" w:hAnsiTheme="minorHAnsi"/>
          <w:sz w:val="18"/>
          <w:szCs w:val="18"/>
        </w:rPr>
        <w:t>In</w:t>
      </w:r>
      <w:r w:rsidR="00F62E1D" w:rsidRPr="00020819">
        <w:rPr>
          <w:rFonts w:asciiTheme="minorHAnsi" w:hAnsiTheme="minorHAnsi"/>
          <w:sz w:val="18"/>
          <w:szCs w:val="18"/>
        </w:rPr>
        <w:t xml:space="preserve"> </w:t>
      </w:r>
      <w:r w:rsidR="00F62E1D" w:rsidRPr="00020819">
        <w:rPr>
          <w:rFonts w:asciiTheme="minorHAnsi" w:hAnsiTheme="minorHAnsi"/>
          <w:sz w:val="18"/>
          <w:szCs w:val="18"/>
        </w:rPr>
        <w:fldChar w:fldCharType="begin"/>
      </w:r>
      <w:r w:rsidR="00F62E1D" w:rsidRPr="00020819">
        <w:rPr>
          <w:rFonts w:asciiTheme="minorHAnsi" w:hAnsiTheme="minorHAnsi"/>
          <w:sz w:val="18"/>
          <w:szCs w:val="18"/>
        </w:rPr>
        <w:instrText xml:space="preserve"> REF _Ref486492849 \h </w:instrText>
      </w:r>
      <w:r w:rsidR="00020819" w:rsidRPr="00020819">
        <w:rPr>
          <w:rFonts w:asciiTheme="minorHAnsi" w:hAnsiTheme="minorHAnsi"/>
          <w:sz w:val="18"/>
          <w:szCs w:val="18"/>
        </w:rPr>
        <w:instrText xml:space="preserve"> \* MERGEFORMAT </w:instrText>
      </w:r>
      <w:r w:rsidR="00F62E1D" w:rsidRPr="00020819">
        <w:rPr>
          <w:rFonts w:asciiTheme="minorHAnsi" w:hAnsiTheme="minorHAnsi"/>
          <w:sz w:val="18"/>
          <w:szCs w:val="18"/>
        </w:rPr>
      </w:r>
      <w:r w:rsidR="00F62E1D"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13</w:t>
      </w:r>
      <w:r w:rsidR="00F62E1D" w:rsidRPr="00020819">
        <w:rPr>
          <w:rFonts w:asciiTheme="minorHAnsi" w:hAnsiTheme="minorHAnsi"/>
          <w:sz w:val="18"/>
          <w:szCs w:val="18"/>
        </w:rPr>
        <w:fldChar w:fldCharType="end"/>
      </w:r>
      <w:r w:rsidRPr="00020819">
        <w:rPr>
          <w:rFonts w:asciiTheme="minorHAnsi" w:hAnsiTheme="minorHAnsi"/>
          <w:sz w:val="18"/>
          <w:szCs w:val="18"/>
        </w:rPr>
        <w:t>, the costs per</w:t>
      </w:r>
      <w:r w:rsidR="002E5045" w:rsidRPr="00020819">
        <w:rPr>
          <w:rFonts w:asciiTheme="minorHAnsi" w:hAnsiTheme="minorHAnsi"/>
          <w:sz w:val="18"/>
          <w:szCs w:val="18"/>
        </w:rPr>
        <w:t xml:space="preserve"> cubic metre</w:t>
      </w:r>
      <w:r w:rsidRPr="00020819">
        <w:rPr>
          <w:rFonts w:asciiTheme="minorHAnsi" w:hAnsiTheme="minorHAnsi"/>
          <w:sz w:val="18"/>
          <w:szCs w:val="18"/>
        </w:rPr>
        <w:t xml:space="preserve"> between different stages of the supply chain are less expensive than the national average shown in </w:t>
      </w:r>
      <w:r w:rsidRPr="00020819">
        <w:rPr>
          <w:rFonts w:asciiTheme="minorHAnsi" w:hAnsiTheme="minorHAnsi"/>
          <w:sz w:val="18"/>
          <w:szCs w:val="18"/>
        </w:rPr>
        <w:fldChar w:fldCharType="begin"/>
      </w:r>
      <w:r w:rsidRPr="00020819">
        <w:rPr>
          <w:rFonts w:asciiTheme="minorHAnsi" w:hAnsiTheme="minorHAnsi"/>
          <w:sz w:val="18"/>
          <w:szCs w:val="18"/>
        </w:rPr>
        <w:instrText xml:space="preserve"> REF _Ref483917897 \h </w:instrText>
      </w:r>
      <w:r w:rsidR="00020819" w:rsidRPr="00020819">
        <w:rPr>
          <w:rFonts w:asciiTheme="minorHAnsi" w:hAnsiTheme="minorHAnsi"/>
          <w:sz w:val="18"/>
          <w:szCs w:val="18"/>
        </w:rPr>
        <w:instrText xml:space="preserve"> \* MERGEFORMAT </w:instrText>
      </w:r>
      <w:r w:rsidRPr="00020819">
        <w:rPr>
          <w:rFonts w:asciiTheme="minorHAnsi" w:hAnsiTheme="minorHAnsi"/>
          <w:sz w:val="18"/>
          <w:szCs w:val="18"/>
        </w:rPr>
      </w:r>
      <w:r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7</w:t>
      </w:r>
      <w:r w:rsidRPr="00020819">
        <w:rPr>
          <w:rFonts w:asciiTheme="minorHAnsi" w:hAnsiTheme="minorHAnsi"/>
          <w:sz w:val="18"/>
          <w:szCs w:val="18"/>
        </w:rPr>
        <w:fldChar w:fldCharType="end"/>
      </w:r>
      <w:r w:rsidRPr="00020819">
        <w:rPr>
          <w:rFonts w:asciiTheme="minorHAnsi" w:hAnsiTheme="minorHAnsi"/>
          <w:sz w:val="18"/>
          <w:szCs w:val="18"/>
        </w:rPr>
        <w:t xml:space="preserve">. This is due to: 1) shorter transport distances between plantations and processing and export ports; </w:t>
      </w:r>
      <w:r w:rsidR="00E3033B" w:rsidRPr="00020819">
        <w:rPr>
          <w:rFonts w:asciiTheme="minorHAnsi" w:hAnsiTheme="minorHAnsi"/>
          <w:sz w:val="18"/>
          <w:szCs w:val="18"/>
        </w:rPr>
        <w:t xml:space="preserve">2) integrated supply chains in the case study; </w:t>
      </w:r>
      <w:r w:rsidRPr="00020819">
        <w:rPr>
          <w:rFonts w:asciiTheme="minorHAnsi" w:hAnsiTheme="minorHAnsi"/>
          <w:sz w:val="18"/>
          <w:szCs w:val="18"/>
        </w:rPr>
        <w:t>and</w:t>
      </w:r>
      <w:r w:rsidR="00E3033B" w:rsidRPr="00020819">
        <w:rPr>
          <w:rFonts w:asciiTheme="minorHAnsi" w:hAnsiTheme="minorHAnsi"/>
          <w:sz w:val="18"/>
          <w:szCs w:val="18"/>
        </w:rPr>
        <w:t xml:space="preserve"> 3</w:t>
      </w:r>
      <w:r w:rsidRPr="00020819">
        <w:rPr>
          <w:rFonts w:asciiTheme="minorHAnsi" w:hAnsiTheme="minorHAnsi"/>
          <w:sz w:val="18"/>
          <w:szCs w:val="18"/>
        </w:rPr>
        <w:t xml:space="preserve">) </w:t>
      </w:r>
      <w:r w:rsidR="00F71BEE" w:rsidRPr="00020819">
        <w:rPr>
          <w:rFonts w:asciiTheme="minorHAnsi" w:hAnsiTheme="minorHAnsi"/>
          <w:sz w:val="18"/>
          <w:szCs w:val="18"/>
        </w:rPr>
        <w:t xml:space="preserve">a more detailed mapping of the supply chain enterprises </w:t>
      </w:r>
      <w:r w:rsidR="00E3033B" w:rsidRPr="00020819">
        <w:rPr>
          <w:rFonts w:asciiTheme="minorHAnsi" w:hAnsiTheme="minorHAnsi"/>
          <w:sz w:val="18"/>
          <w:szCs w:val="18"/>
        </w:rPr>
        <w:t xml:space="preserve">and the annual throughputs than the “non-case study” regions in Australia based on ABARES data.  </w:t>
      </w:r>
    </w:p>
    <w:p w14:paraId="646566EF" w14:textId="3DD2FA5B" w:rsidR="004E5C29" w:rsidRPr="00020819" w:rsidRDefault="00E65A39" w:rsidP="004E5C29">
      <w:pPr>
        <w:pStyle w:val="BodyText"/>
        <w:rPr>
          <w:rFonts w:asciiTheme="minorHAnsi" w:hAnsiTheme="minorHAnsi"/>
          <w:i/>
          <w:sz w:val="18"/>
          <w:szCs w:val="18"/>
        </w:rPr>
      </w:pPr>
      <w:r w:rsidRPr="00020819">
        <w:rPr>
          <w:rFonts w:asciiTheme="minorHAnsi" w:hAnsiTheme="minorHAnsi"/>
          <w:noProof/>
          <w:sz w:val="18"/>
          <w:szCs w:val="18"/>
        </w:rPr>
        <w:drawing>
          <wp:inline distT="0" distB="0" distL="0" distR="0" wp14:anchorId="61DB5BA2" wp14:editId="0BCEAEAE">
            <wp:extent cx="5783283" cy="4424383"/>
            <wp:effectExtent l="0" t="0" r="8255" b="0"/>
            <wp:docPr id="30" name="Picture 30" descr="Baseline transport density"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7580" cy="4427670"/>
                    </a:xfrm>
                    <a:prstGeom prst="rect">
                      <a:avLst/>
                    </a:prstGeom>
                    <a:noFill/>
                    <a:ln>
                      <a:noFill/>
                    </a:ln>
                  </pic:spPr>
                </pic:pic>
              </a:graphicData>
            </a:graphic>
          </wp:inline>
        </w:drawing>
      </w:r>
    </w:p>
    <w:p w14:paraId="212AC135" w14:textId="724B9E68" w:rsidR="004E5C29" w:rsidRPr="00020819" w:rsidRDefault="00DF2B31" w:rsidP="00DF2B31">
      <w:pPr>
        <w:pStyle w:val="Caption"/>
        <w:rPr>
          <w:rFonts w:asciiTheme="minorHAnsi" w:hAnsiTheme="minorHAnsi"/>
          <w:sz w:val="18"/>
        </w:rPr>
      </w:pPr>
      <w:bookmarkStart w:id="32" w:name="_Ref486487271"/>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12</w:t>
      </w:r>
      <w:r w:rsidR="008341C7" w:rsidRPr="00020819">
        <w:rPr>
          <w:rFonts w:asciiTheme="minorHAnsi" w:hAnsiTheme="minorHAnsi"/>
          <w:noProof/>
          <w:sz w:val="18"/>
        </w:rPr>
        <w:fldChar w:fldCharType="end"/>
      </w:r>
      <w:bookmarkEnd w:id="32"/>
      <w:r w:rsidRPr="00020819">
        <w:rPr>
          <w:rFonts w:asciiTheme="minorHAnsi" w:hAnsiTheme="minorHAnsi"/>
          <w:sz w:val="18"/>
        </w:rPr>
        <w:t xml:space="preserve"> </w:t>
      </w:r>
      <w:r w:rsidR="004E5C29" w:rsidRPr="00020819">
        <w:rPr>
          <w:rFonts w:asciiTheme="minorHAnsi" w:hAnsiTheme="minorHAnsi"/>
          <w:sz w:val="18"/>
        </w:rPr>
        <w:t>Baseline of transport density (number of semi-trailers equivalents on roads) for plantation timber over 25 years (2016-2041) – FPC supply chains.</w:t>
      </w:r>
    </w:p>
    <w:p w14:paraId="74319C59" w14:textId="30B79B13" w:rsidR="00D1327F" w:rsidRPr="00020819" w:rsidRDefault="00D1327F">
      <w:pPr>
        <w:spacing w:after="0"/>
        <w:rPr>
          <w:rFonts w:asciiTheme="minorHAnsi" w:hAnsiTheme="minorHAnsi"/>
          <w:sz w:val="18"/>
          <w:szCs w:val="18"/>
        </w:rPr>
      </w:pPr>
      <w:r w:rsidRPr="00020819">
        <w:rPr>
          <w:rFonts w:asciiTheme="minorHAnsi" w:hAnsiTheme="minorHAnsi"/>
          <w:sz w:val="18"/>
          <w:szCs w:val="18"/>
        </w:rPr>
        <w:br w:type="page"/>
      </w:r>
    </w:p>
    <w:p w14:paraId="0EC4F1C9" w14:textId="77777777" w:rsidR="00564C07" w:rsidRPr="00020819" w:rsidRDefault="00564C07" w:rsidP="00564C07">
      <w:pPr>
        <w:pStyle w:val="BodyText"/>
        <w:rPr>
          <w:rFonts w:asciiTheme="minorHAnsi" w:hAnsiTheme="minorHAnsi"/>
          <w:sz w:val="18"/>
          <w:szCs w:val="18"/>
        </w:rPr>
      </w:pPr>
    </w:p>
    <w:p w14:paraId="4B7B9D2C" w14:textId="35C67603" w:rsidR="00DF2B31" w:rsidRPr="00020819" w:rsidRDefault="00D1327F" w:rsidP="00DF2B31">
      <w:pPr>
        <w:pStyle w:val="BodyText"/>
        <w:rPr>
          <w:rFonts w:asciiTheme="minorHAnsi" w:hAnsiTheme="minorHAnsi"/>
          <w:sz w:val="18"/>
          <w:szCs w:val="18"/>
        </w:rPr>
      </w:pPr>
      <w:r w:rsidRPr="00020819">
        <w:rPr>
          <w:rFonts w:asciiTheme="minorHAnsi" w:hAnsiTheme="minorHAnsi"/>
          <w:noProof/>
          <w:sz w:val="18"/>
          <w:szCs w:val="18"/>
        </w:rPr>
        <w:drawing>
          <wp:inline distT="0" distB="0" distL="0" distR="0" wp14:anchorId="40319D0E" wp14:editId="076CC3C8">
            <wp:extent cx="5653377" cy="3707557"/>
            <wp:effectExtent l="0" t="0" r="5080" b="7620"/>
            <wp:docPr id="29" name="Picture 29" descr="Modelled transport cost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9044" cy="3711273"/>
                    </a:xfrm>
                    <a:prstGeom prst="rect">
                      <a:avLst/>
                    </a:prstGeom>
                    <a:noFill/>
                    <a:ln>
                      <a:noFill/>
                    </a:ln>
                  </pic:spPr>
                </pic:pic>
              </a:graphicData>
            </a:graphic>
          </wp:inline>
        </w:drawing>
      </w:r>
    </w:p>
    <w:p w14:paraId="3CE06758" w14:textId="52A95143" w:rsidR="00DF2B31" w:rsidRPr="00020819" w:rsidRDefault="00564C07" w:rsidP="00564C07">
      <w:pPr>
        <w:pStyle w:val="Caption"/>
        <w:rPr>
          <w:rFonts w:asciiTheme="minorHAnsi" w:hAnsiTheme="minorHAnsi"/>
          <w:sz w:val="18"/>
        </w:rPr>
      </w:pPr>
      <w:bookmarkStart w:id="33" w:name="_Ref486492849"/>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13</w:t>
      </w:r>
      <w:r w:rsidR="008341C7" w:rsidRPr="00020819">
        <w:rPr>
          <w:rFonts w:asciiTheme="minorHAnsi" w:hAnsiTheme="minorHAnsi"/>
          <w:noProof/>
          <w:sz w:val="18"/>
        </w:rPr>
        <w:fldChar w:fldCharType="end"/>
      </w:r>
      <w:bookmarkEnd w:id="33"/>
      <w:r w:rsidRPr="00020819">
        <w:rPr>
          <w:rFonts w:asciiTheme="minorHAnsi" w:hAnsiTheme="minorHAnsi"/>
          <w:sz w:val="18"/>
        </w:rPr>
        <w:t xml:space="preserve"> Modelled transport costs for the </w:t>
      </w:r>
      <w:r w:rsidR="00163BF5" w:rsidRPr="00020819">
        <w:rPr>
          <w:rFonts w:asciiTheme="minorHAnsi" w:hAnsiTheme="minorHAnsi"/>
          <w:sz w:val="18"/>
        </w:rPr>
        <w:t>FPC</w:t>
      </w:r>
      <w:r w:rsidRPr="00020819">
        <w:rPr>
          <w:rFonts w:asciiTheme="minorHAnsi" w:hAnsiTheme="minorHAnsi"/>
          <w:sz w:val="18"/>
        </w:rPr>
        <w:t xml:space="preserve"> supply chain</w:t>
      </w:r>
      <w:r w:rsidR="00DB48BC" w:rsidRPr="00020819">
        <w:rPr>
          <w:rFonts w:asciiTheme="minorHAnsi" w:hAnsiTheme="minorHAnsi"/>
          <w:sz w:val="18"/>
        </w:rPr>
        <w:t>s</w:t>
      </w:r>
      <w:r w:rsidRPr="00020819">
        <w:rPr>
          <w:rFonts w:asciiTheme="minorHAnsi" w:hAnsiTheme="minorHAnsi"/>
          <w:sz w:val="18"/>
        </w:rPr>
        <w:t xml:space="preserve"> in million </w:t>
      </w:r>
      <w:r w:rsidR="0019378C" w:rsidRPr="00020819">
        <w:rPr>
          <w:rFonts w:asciiTheme="minorHAnsi" w:hAnsiTheme="minorHAnsi"/>
          <w:sz w:val="18"/>
        </w:rPr>
        <w:t>d</w:t>
      </w:r>
      <w:r w:rsidRPr="00020819">
        <w:rPr>
          <w:rFonts w:asciiTheme="minorHAnsi" w:hAnsiTheme="minorHAnsi"/>
          <w:sz w:val="18"/>
        </w:rPr>
        <w:t xml:space="preserve">ollars </w:t>
      </w:r>
      <w:r w:rsidR="0019378C" w:rsidRPr="00020819">
        <w:rPr>
          <w:rFonts w:asciiTheme="minorHAnsi" w:hAnsiTheme="minorHAnsi"/>
          <w:sz w:val="18"/>
        </w:rPr>
        <w:t>and per m</w:t>
      </w:r>
      <w:r w:rsidR="0019378C" w:rsidRPr="00020819">
        <w:rPr>
          <w:rFonts w:asciiTheme="minorHAnsi" w:hAnsiTheme="minorHAnsi"/>
          <w:sz w:val="18"/>
          <w:vertAlign w:val="superscript"/>
        </w:rPr>
        <w:t xml:space="preserve">3 </w:t>
      </w:r>
      <w:r w:rsidRPr="00020819">
        <w:rPr>
          <w:rFonts w:asciiTheme="minorHAnsi" w:hAnsiTheme="minorHAnsi"/>
          <w:sz w:val="18"/>
        </w:rPr>
        <w:t xml:space="preserve">for </w:t>
      </w:r>
      <w:r w:rsidR="00E169D3" w:rsidRPr="00020819">
        <w:rPr>
          <w:rFonts w:asciiTheme="minorHAnsi" w:hAnsiTheme="minorHAnsi"/>
          <w:sz w:val="18"/>
        </w:rPr>
        <w:t xml:space="preserve">the </w:t>
      </w:r>
      <w:r w:rsidR="00F5061A" w:rsidRPr="00020819">
        <w:rPr>
          <w:rFonts w:asciiTheme="minorHAnsi" w:hAnsiTheme="minorHAnsi"/>
          <w:sz w:val="18"/>
        </w:rPr>
        <w:t xml:space="preserve">25 year period </w:t>
      </w:r>
      <w:r w:rsidR="00E169D3" w:rsidRPr="00020819">
        <w:rPr>
          <w:rFonts w:asciiTheme="minorHAnsi" w:hAnsiTheme="minorHAnsi"/>
          <w:sz w:val="18"/>
        </w:rPr>
        <w:t>from</w:t>
      </w:r>
      <w:r w:rsidR="00F5061A" w:rsidRPr="00020819">
        <w:rPr>
          <w:rFonts w:asciiTheme="minorHAnsi" w:hAnsiTheme="minorHAnsi"/>
          <w:sz w:val="18"/>
        </w:rPr>
        <w:t xml:space="preserve"> </w:t>
      </w:r>
      <w:r w:rsidRPr="00020819">
        <w:rPr>
          <w:rFonts w:asciiTheme="minorHAnsi" w:hAnsiTheme="minorHAnsi"/>
          <w:sz w:val="18"/>
        </w:rPr>
        <w:t>2016-2041</w:t>
      </w:r>
    </w:p>
    <w:p w14:paraId="37CF353F" w14:textId="5E17A7EC" w:rsidR="0068524D" w:rsidRPr="00020819" w:rsidRDefault="0068524D">
      <w:pPr>
        <w:spacing w:after="0"/>
        <w:rPr>
          <w:rFonts w:asciiTheme="minorHAnsi" w:hAnsiTheme="minorHAnsi"/>
          <w:sz w:val="18"/>
          <w:szCs w:val="18"/>
        </w:rPr>
      </w:pPr>
      <w:r w:rsidRPr="00020819">
        <w:rPr>
          <w:rFonts w:asciiTheme="minorHAnsi" w:hAnsiTheme="minorHAnsi"/>
          <w:sz w:val="18"/>
          <w:szCs w:val="18"/>
        </w:rPr>
        <w:br w:type="page"/>
      </w:r>
    </w:p>
    <w:p w14:paraId="760CC5C1" w14:textId="305C366A" w:rsidR="004C5F22" w:rsidRPr="00020819" w:rsidRDefault="004C5F22" w:rsidP="004C5F22">
      <w:pPr>
        <w:pStyle w:val="Heading1"/>
        <w:rPr>
          <w:rFonts w:asciiTheme="minorHAnsi" w:hAnsiTheme="minorHAnsi"/>
          <w:sz w:val="18"/>
          <w:szCs w:val="18"/>
        </w:rPr>
      </w:pPr>
      <w:bookmarkStart w:id="34" w:name="_Toc505781047"/>
      <w:r w:rsidRPr="00020819">
        <w:rPr>
          <w:rFonts w:asciiTheme="minorHAnsi" w:hAnsiTheme="minorHAnsi"/>
          <w:sz w:val="18"/>
          <w:szCs w:val="18"/>
        </w:rPr>
        <w:lastRenderedPageBreak/>
        <w:t>Next Steps</w:t>
      </w:r>
      <w:bookmarkEnd w:id="34"/>
    </w:p>
    <w:p w14:paraId="0EC9A928" w14:textId="5962BB13" w:rsidR="002B78A5" w:rsidRPr="00020819" w:rsidRDefault="00A92352" w:rsidP="00A92352">
      <w:pPr>
        <w:pStyle w:val="Heading2"/>
        <w:rPr>
          <w:rFonts w:asciiTheme="minorHAnsi" w:hAnsiTheme="minorHAnsi"/>
          <w:sz w:val="18"/>
          <w:szCs w:val="18"/>
        </w:rPr>
      </w:pPr>
      <w:bookmarkStart w:id="35" w:name="_Toc505781048"/>
      <w:r w:rsidRPr="00020819">
        <w:rPr>
          <w:rFonts w:asciiTheme="minorHAnsi" w:hAnsiTheme="minorHAnsi"/>
          <w:sz w:val="18"/>
          <w:szCs w:val="18"/>
        </w:rPr>
        <w:t>Forestry</w:t>
      </w:r>
      <w:bookmarkEnd w:id="35"/>
    </w:p>
    <w:p w14:paraId="3F0BF5CB" w14:textId="449F68EE" w:rsidR="00A92352" w:rsidRPr="00020819" w:rsidRDefault="00A92352" w:rsidP="00B61A61">
      <w:pPr>
        <w:pStyle w:val="BodyText"/>
        <w:jc w:val="both"/>
        <w:rPr>
          <w:rFonts w:asciiTheme="minorHAnsi" w:hAnsiTheme="minorHAnsi"/>
          <w:sz w:val="18"/>
          <w:szCs w:val="18"/>
        </w:rPr>
      </w:pPr>
      <w:r w:rsidRPr="00020819">
        <w:rPr>
          <w:rFonts w:asciiTheme="minorHAnsi" w:hAnsiTheme="minorHAnsi"/>
          <w:sz w:val="18"/>
          <w:szCs w:val="18"/>
        </w:rPr>
        <w:t xml:space="preserve">The application of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to forest plantations and supply chains </w:t>
      </w:r>
      <w:r w:rsidR="0019378C" w:rsidRPr="00020819">
        <w:rPr>
          <w:rFonts w:asciiTheme="minorHAnsi" w:hAnsiTheme="minorHAnsi"/>
          <w:sz w:val="18"/>
          <w:szCs w:val="18"/>
        </w:rPr>
        <w:t xml:space="preserve">within this study </w:t>
      </w:r>
      <w:r w:rsidRPr="00020819">
        <w:rPr>
          <w:rFonts w:asciiTheme="minorHAnsi" w:hAnsiTheme="minorHAnsi"/>
          <w:sz w:val="18"/>
          <w:szCs w:val="18"/>
        </w:rPr>
        <w:t xml:space="preserve">was primarily based on national data sets. </w:t>
      </w:r>
      <w:r w:rsidR="00B61A61" w:rsidRPr="00020819">
        <w:rPr>
          <w:rFonts w:asciiTheme="minorHAnsi" w:hAnsiTheme="minorHAnsi"/>
          <w:sz w:val="18"/>
          <w:szCs w:val="18"/>
        </w:rPr>
        <w:t>Precision</w:t>
      </w:r>
      <w:r w:rsidR="0019378C" w:rsidRPr="00020819">
        <w:rPr>
          <w:rFonts w:asciiTheme="minorHAnsi" w:hAnsiTheme="minorHAnsi"/>
          <w:sz w:val="18"/>
          <w:szCs w:val="18"/>
        </w:rPr>
        <w:t xml:space="preserve"> was </w:t>
      </w:r>
      <w:r w:rsidRPr="00020819">
        <w:rPr>
          <w:rFonts w:asciiTheme="minorHAnsi" w:hAnsiTheme="minorHAnsi"/>
          <w:sz w:val="18"/>
          <w:szCs w:val="18"/>
        </w:rPr>
        <w:t xml:space="preserve">improved </w:t>
      </w:r>
      <w:r w:rsidR="00B61A61" w:rsidRPr="00020819">
        <w:rPr>
          <w:rFonts w:asciiTheme="minorHAnsi" w:hAnsiTheme="minorHAnsi"/>
          <w:sz w:val="18"/>
          <w:szCs w:val="18"/>
        </w:rPr>
        <w:t>for the case studies</w:t>
      </w:r>
      <w:r w:rsidRPr="00020819">
        <w:rPr>
          <w:rFonts w:asciiTheme="minorHAnsi" w:hAnsiTheme="minorHAnsi"/>
          <w:sz w:val="18"/>
          <w:szCs w:val="18"/>
        </w:rPr>
        <w:t xml:space="preserve"> through the provision </w:t>
      </w:r>
      <w:r w:rsidR="0019378C" w:rsidRPr="00020819">
        <w:rPr>
          <w:rFonts w:asciiTheme="minorHAnsi" w:hAnsiTheme="minorHAnsi"/>
          <w:sz w:val="18"/>
          <w:szCs w:val="18"/>
        </w:rPr>
        <w:t xml:space="preserve">and use </w:t>
      </w:r>
      <w:r w:rsidRPr="00020819">
        <w:rPr>
          <w:rFonts w:asciiTheme="minorHAnsi" w:hAnsiTheme="minorHAnsi"/>
          <w:sz w:val="18"/>
          <w:szCs w:val="18"/>
        </w:rPr>
        <w:t xml:space="preserve">of data </w:t>
      </w:r>
      <w:r w:rsidR="003E5F55" w:rsidRPr="00020819">
        <w:rPr>
          <w:rFonts w:asciiTheme="minorHAnsi" w:hAnsiTheme="minorHAnsi"/>
          <w:sz w:val="18"/>
          <w:szCs w:val="18"/>
        </w:rPr>
        <w:t>(plantation spatial layers</w:t>
      </w:r>
      <w:r w:rsidR="000536CB" w:rsidRPr="00020819">
        <w:rPr>
          <w:rFonts w:asciiTheme="minorHAnsi" w:hAnsiTheme="minorHAnsi"/>
          <w:sz w:val="18"/>
          <w:szCs w:val="18"/>
        </w:rPr>
        <w:t>,</w:t>
      </w:r>
      <w:r w:rsidR="003E5F55" w:rsidRPr="00020819">
        <w:rPr>
          <w:rFonts w:asciiTheme="minorHAnsi" w:hAnsiTheme="minorHAnsi"/>
          <w:sz w:val="18"/>
          <w:szCs w:val="18"/>
        </w:rPr>
        <w:t xml:space="preserve"> saw/panel/ply mill production volumes</w:t>
      </w:r>
      <w:r w:rsidR="00AA2BCE" w:rsidRPr="00020819">
        <w:rPr>
          <w:rFonts w:asciiTheme="minorHAnsi" w:hAnsiTheme="minorHAnsi"/>
          <w:sz w:val="18"/>
          <w:szCs w:val="18"/>
        </w:rPr>
        <w:t>,</w:t>
      </w:r>
      <w:r w:rsidR="003E5F55" w:rsidRPr="00020819">
        <w:rPr>
          <w:rFonts w:asciiTheme="minorHAnsi" w:hAnsiTheme="minorHAnsi"/>
          <w:sz w:val="18"/>
          <w:szCs w:val="18"/>
        </w:rPr>
        <w:t xml:space="preserve"> </w:t>
      </w:r>
      <w:r w:rsidR="000536CB" w:rsidRPr="00020819">
        <w:rPr>
          <w:rFonts w:asciiTheme="minorHAnsi" w:hAnsiTheme="minorHAnsi"/>
          <w:sz w:val="18"/>
          <w:szCs w:val="18"/>
        </w:rPr>
        <w:t xml:space="preserve">integrated supply chains, </w:t>
      </w:r>
      <w:proofErr w:type="spellStart"/>
      <w:r w:rsidR="003E5F55" w:rsidRPr="00020819">
        <w:rPr>
          <w:rFonts w:asciiTheme="minorHAnsi" w:hAnsiTheme="minorHAnsi"/>
          <w:sz w:val="18"/>
          <w:szCs w:val="18"/>
        </w:rPr>
        <w:t>etc</w:t>
      </w:r>
      <w:proofErr w:type="spellEnd"/>
      <w:r w:rsidR="003E5F55" w:rsidRPr="00020819">
        <w:rPr>
          <w:rFonts w:asciiTheme="minorHAnsi" w:hAnsiTheme="minorHAnsi"/>
          <w:sz w:val="18"/>
          <w:szCs w:val="18"/>
        </w:rPr>
        <w:t xml:space="preserve">) </w:t>
      </w:r>
      <w:r w:rsidRPr="00020819">
        <w:rPr>
          <w:rFonts w:asciiTheme="minorHAnsi" w:hAnsiTheme="minorHAnsi"/>
          <w:sz w:val="18"/>
          <w:szCs w:val="18"/>
        </w:rPr>
        <w:t>by the participating organisations</w:t>
      </w:r>
      <w:r w:rsidR="008B6807" w:rsidRPr="00020819">
        <w:rPr>
          <w:rFonts w:asciiTheme="minorHAnsi" w:hAnsiTheme="minorHAnsi"/>
          <w:sz w:val="18"/>
          <w:szCs w:val="18"/>
        </w:rPr>
        <w:t xml:space="preserve">. </w:t>
      </w:r>
      <w:r w:rsidR="000A5EB1" w:rsidRPr="00020819">
        <w:rPr>
          <w:rFonts w:asciiTheme="minorHAnsi" w:hAnsiTheme="minorHAnsi"/>
          <w:sz w:val="18"/>
          <w:szCs w:val="18"/>
        </w:rPr>
        <w:t>A</w:t>
      </w:r>
      <w:r w:rsidR="003E5F55" w:rsidRPr="00020819">
        <w:rPr>
          <w:rFonts w:asciiTheme="minorHAnsi" w:hAnsiTheme="minorHAnsi"/>
          <w:sz w:val="18"/>
          <w:szCs w:val="18"/>
        </w:rPr>
        <w:t xml:space="preserve">ccess to </w:t>
      </w:r>
      <w:r w:rsidR="00AC68EA" w:rsidRPr="00020819">
        <w:rPr>
          <w:rFonts w:asciiTheme="minorHAnsi" w:hAnsiTheme="minorHAnsi"/>
          <w:sz w:val="18"/>
          <w:szCs w:val="18"/>
        </w:rPr>
        <w:t xml:space="preserve">high-granularity </w:t>
      </w:r>
      <w:r w:rsidR="003E5F55" w:rsidRPr="00020819">
        <w:rPr>
          <w:rFonts w:asciiTheme="minorHAnsi" w:hAnsiTheme="minorHAnsi"/>
          <w:sz w:val="18"/>
          <w:szCs w:val="18"/>
        </w:rPr>
        <w:t xml:space="preserve">data to produce </w:t>
      </w:r>
      <w:r w:rsidR="007A61CC" w:rsidRPr="00020819">
        <w:rPr>
          <w:rFonts w:asciiTheme="minorHAnsi" w:hAnsiTheme="minorHAnsi"/>
          <w:sz w:val="18"/>
          <w:szCs w:val="18"/>
        </w:rPr>
        <w:t>highly granular</w:t>
      </w:r>
      <w:r w:rsidR="003E5F55" w:rsidRPr="00020819">
        <w:rPr>
          <w:rFonts w:asciiTheme="minorHAnsi" w:hAnsiTheme="minorHAnsi"/>
          <w:sz w:val="18"/>
          <w:szCs w:val="18"/>
        </w:rPr>
        <w:t xml:space="preserve"> supply chain and freight flow </w:t>
      </w:r>
      <w:r w:rsidR="00AC68EA" w:rsidRPr="00020819">
        <w:rPr>
          <w:rFonts w:asciiTheme="minorHAnsi" w:hAnsiTheme="minorHAnsi"/>
          <w:sz w:val="18"/>
          <w:szCs w:val="18"/>
        </w:rPr>
        <w:t xml:space="preserve">outputs </w:t>
      </w:r>
      <w:r w:rsidR="003E5F55" w:rsidRPr="00020819">
        <w:rPr>
          <w:rFonts w:asciiTheme="minorHAnsi" w:hAnsiTheme="minorHAnsi"/>
          <w:sz w:val="18"/>
          <w:szCs w:val="18"/>
        </w:rPr>
        <w:t xml:space="preserve">for forestry </w:t>
      </w:r>
      <w:r w:rsidR="007A61CC" w:rsidRPr="00020819">
        <w:rPr>
          <w:rFonts w:asciiTheme="minorHAnsi" w:hAnsiTheme="minorHAnsi"/>
          <w:sz w:val="18"/>
          <w:szCs w:val="18"/>
        </w:rPr>
        <w:t xml:space="preserve">across all Australia </w:t>
      </w:r>
      <w:r w:rsidR="003E5F55" w:rsidRPr="00020819">
        <w:rPr>
          <w:rFonts w:asciiTheme="minorHAnsi" w:hAnsiTheme="minorHAnsi"/>
          <w:sz w:val="18"/>
          <w:szCs w:val="18"/>
        </w:rPr>
        <w:t xml:space="preserve">will require broad participation of organisations, commissions and corporations. </w:t>
      </w:r>
      <w:r w:rsidR="00AA2BCE" w:rsidRPr="00020819">
        <w:rPr>
          <w:rFonts w:asciiTheme="minorHAnsi" w:hAnsiTheme="minorHAnsi"/>
          <w:sz w:val="18"/>
          <w:szCs w:val="18"/>
        </w:rPr>
        <w:t>This will progressively be achieved b</w:t>
      </w:r>
      <w:r w:rsidR="003E5F55" w:rsidRPr="00020819">
        <w:rPr>
          <w:rFonts w:asciiTheme="minorHAnsi" w:hAnsiTheme="minorHAnsi"/>
          <w:sz w:val="18"/>
          <w:szCs w:val="18"/>
        </w:rPr>
        <w:t xml:space="preserve">eyond </w:t>
      </w:r>
      <w:r w:rsidR="00AA2BCE" w:rsidRPr="00020819">
        <w:rPr>
          <w:rFonts w:asciiTheme="minorHAnsi" w:hAnsiTheme="minorHAnsi"/>
          <w:sz w:val="18"/>
          <w:szCs w:val="18"/>
        </w:rPr>
        <w:t>the life of th</w:t>
      </w:r>
      <w:r w:rsidR="00AC68EA" w:rsidRPr="00020819">
        <w:rPr>
          <w:rFonts w:asciiTheme="minorHAnsi" w:hAnsiTheme="minorHAnsi"/>
          <w:sz w:val="18"/>
          <w:szCs w:val="18"/>
        </w:rPr>
        <w:t>e</w:t>
      </w:r>
      <w:r w:rsidR="00AA2BCE" w:rsidRPr="00020819">
        <w:rPr>
          <w:rFonts w:asciiTheme="minorHAnsi" w:hAnsiTheme="minorHAnsi"/>
          <w:sz w:val="18"/>
          <w:szCs w:val="18"/>
        </w:rPr>
        <w:t xml:space="preserve"> current project through </w:t>
      </w:r>
      <w:r w:rsidR="00AC68EA" w:rsidRPr="00020819">
        <w:rPr>
          <w:rFonts w:asciiTheme="minorHAnsi" w:hAnsiTheme="minorHAnsi"/>
          <w:sz w:val="18"/>
          <w:szCs w:val="18"/>
        </w:rPr>
        <w:t xml:space="preserve">application of </w:t>
      </w:r>
      <w:proofErr w:type="spellStart"/>
      <w:r w:rsidR="00AC68EA" w:rsidRPr="00020819">
        <w:rPr>
          <w:rFonts w:asciiTheme="minorHAnsi" w:hAnsiTheme="minorHAnsi"/>
          <w:sz w:val="18"/>
          <w:szCs w:val="18"/>
        </w:rPr>
        <w:t>TraNSIT</w:t>
      </w:r>
      <w:proofErr w:type="spellEnd"/>
      <w:r w:rsidR="00AC68EA" w:rsidRPr="00020819">
        <w:rPr>
          <w:rFonts w:asciiTheme="minorHAnsi" w:hAnsiTheme="minorHAnsi"/>
          <w:sz w:val="18"/>
          <w:szCs w:val="18"/>
        </w:rPr>
        <w:t xml:space="preserve"> through projects</w:t>
      </w:r>
      <w:r w:rsidR="00AA2BCE" w:rsidRPr="00020819">
        <w:rPr>
          <w:rFonts w:asciiTheme="minorHAnsi" w:hAnsiTheme="minorHAnsi"/>
          <w:sz w:val="18"/>
          <w:szCs w:val="18"/>
        </w:rPr>
        <w:t xml:space="preserve"> with other </w:t>
      </w:r>
      <w:r w:rsidR="00AC68EA" w:rsidRPr="00020819">
        <w:rPr>
          <w:rFonts w:asciiTheme="minorHAnsi" w:hAnsiTheme="minorHAnsi"/>
          <w:sz w:val="18"/>
          <w:szCs w:val="18"/>
        </w:rPr>
        <w:t xml:space="preserve">forestry supply chain </w:t>
      </w:r>
      <w:r w:rsidR="00AA2BCE" w:rsidRPr="00020819">
        <w:rPr>
          <w:rFonts w:asciiTheme="minorHAnsi" w:hAnsiTheme="minorHAnsi"/>
          <w:sz w:val="18"/>
          <w:szCs w:val="18"/>
        </w:rPr>
        <w:t xml:space="preserve">organisations and regions. Future demand for </w:t>
      </w:r>
      <w:proofErr w:type="spellStart"/>
      <w:r w:rsidR="00AA2BCE" w:rsidRPr="00020819">
        <w:rPr>
          <w:rFonts w:asciiTheme="minorHAnsi" w:hAnsiTheme="minorHAnsi"/>
          <w:sz w:val="18"/>
          <w:szCs w:val="18"/>
        </w:rPr>
        <w:t>TraNSIT</w:t>
      </w:r>
      <w:proofErr w:type="spellEnd"/>
      <w:r w:rsidR="00AA2BCE" w:rsidRPr="00020819">
        <w:rPr>
          <w:rFonts w:asciiTheme="minorHAnsi" w:hAnsiTheme="minorHAnsi"/>
          <w:sz w:val="18"/>
          <w:szCs w:val="18"/>
        </w:rPr>
        <w:t xml:space="preserve"> in forestry will </w:t>
      </w:r>
      <w:r w:rsidR="00746DB9" w:rsidRPr="00020819">
        <w:rPr>
          <w:rFonts w:asciiTheme="minorHAnsi" w:hAnsiTheme="minorHAnsi"/>
          <w:sz w:val="18"/>
          <w:szCs w:val="18"/>
        </w:rPr>
        <w:t xml:space="preserve">include native forestry and </w:t>
      </w:r>
      <w:r w:rsidR="00AA2BCE" w:rsidRPr="00020819">
        <w:rPr>
          <w:rFonts w:asciiTheme="minorHAnsi" w:hAnsiTheme="minorHAnsi"/>
          <w:sz w:val="18"/>
          <w:szCs w:val="18"/>
        </w:rPr>
        <w:t>likely be at a regional level to address bottlenecks to local supply chains.</w:t>
      </w:r>
    </w:p>
    <w:p w14:paraId="78D6B91C" w14:textId="5B5C7EB4" w:rsidR="00AA2BCE" w:rsidRPr="00020819" w:rsidRDefault="00746DB9" w:rsidP="00B61A61">
      <w:pPr>
        <w:pStyle w:val="BodyText"/>
        <w:jc w:val="both"/>
        <w:rPr>
          <w:rFonts w:asciiTheme="minorHAnsi" w:hAnsiTheme="minorHAnsi"/>
          <w:sz w:val="18"/>
          <w:szCs w:val="18"/>
        </w:rPr>
      </w:pPr>
      <w:r w:rsidRPr="00020819">
        <w:rPr>
          <w:rFonts w:asciiTheme="minorHAnsi" w:hAnsiTheme="minorHAnsi"/>
          <w:sz w:val="18"/>
          <w:szCs w:val="18"/>
        </w:rPr>
        <w:t>The s</w:t>
      </w:r>
      <w:r w:rsidR="00AA2BCE" w:rsidRPr="00020819">
        <w:rPr>
          <w:rFonts w:asciiTheme="minorHAnsi" w:hAnsiTheme="minorHAnsi"/>
          <w:sz w:val="18"/>
          <w:szCs w:val="18"/>
        </w:rPr>
        <w:t xml:space="preserve">cope of the supply chain </w:t>
      </w:r>
      <w:r w:rsidR="00AC68EA" w:rsidRPr="00020819">
        <w:rPr>
          <w:rFonts w:asciiTheme="minorHAnsi" w:hAnsiTheme="minorHAnsi"/>
          <w:sz w:val="18"/>
          <w:szCs w:val="18"/>
        </w:rPr>
        <w:t xml:space="preserve">in this study </w:t>
      </w:r>
      <w:r w:rsidR="00AA2BCE" w:rsidRPr="00020819">
        <w:rPr>
          <w:rFonts w:asciiTheme="minorHAnsi" w:hAnsiTheme="minorHAnsi"/>
          <w:sz w:val="18"/>
          <w:szCs w:val="18"/>
        </w:rPr>
        <w:t xml:space="preserve">was limited to primary processing (saw mills, paper mills, export) and </w:t>
      </w:r>
      <w:r w:rsidR="00AC68EA" w:rsidRPr="00020819">
        <w:rPr>
          <w:rFonts w:asciiTheme="minorHAnsi" w:hAnsiTheme="minorHAnsi"/>
          <w:sz w:val="18"/>
          <w:szCs w:val="18"/>
        </w:rPr>
        <w:t xml:space="preserve">did </w:t>
      </w:r>
      <w:r w:rsidR="00AA2BCE" w:rsidRPr="00020819">
        <w:rPr>
          <w:rFonts w:asciiTheme="minorHAnsi" w:hAnsiTheme="minorHAnsi"/>
          <w:sz w:val="18"/>
          <w:szCs w:val="18"/>
        </w:rPr>
        <w:t>not consider</w:t>
      </w:r>
      <w:r w:rsidR="00AC68EA" w:rsidRPr="00020819">
        <w:rPr>
          <w:rFonts w:asciiTheme="minorHAnsi" w:hAnsiTheme="minorHAnsi"/>
          <w:sz w:val="18"/>
          <w:szCs w:val="18"/>
        </w:rPr>
        <w:t xml:space="preserve"> </w:t>
      </w:r>
      <w:r w:rsidR="00E9076E" w:rsidRPr="00020819">
        <w:rPr>
          <w:rFonts w:asciiTheme="minorHAnsi" w:hAnsiTheme="minorHAnsi"/>
          <w:sz w:val="18"/>
          <w:szCs w:val="18"/>
        </w:rPr>
        <w:t xml:space="preserve">secondary processing (end use products) and movements to retail chains. These supply chains will be added in </w:t>
      </w:r>
      <w:r w:rsidR="007A61CC" w:rsidRPr="00020819">
        <w:rPr>
          <w:rFonts w:asciiTheme="minorHAnsi" w:hAnsiTheme="minorHAnsi"/>
          <w:sz w:val="18"/>
          <w:szCs w:val="18"/>
        </w:rPr>
        <w:t>the future on a regional basis</w:t>
      </w:r>
      <w:r w:rsidR="00E9076E" w:rsidRPr="00020819">
        <w:rPr>
          <w:rFonts w:asciiTheme="minorHAnsi" w:hAnsiTheme="minorHAnsi"/>
          <w:sz w:val="18"/>
          <w:szCs w:val="18"/>
        </w:rPr>
        <w:t xml:space="preserve"> or </w:t>
      </w:r>
      <w:r w:rsidR="00AC68EA" w:rsidRPr="00020819">
        <w:rPr>
          <w:rFonts w:asciiTheme="minorHAnsi" w:hAnsiTheme="minorHAnsi"/>
          <w:sz w:val="18"/>
          <w:szCs w:val="18"/>
        </w:rPr>
        <w:t xml:space="preserve">as required by </w:t>
      </w:r>
      <w:r w:rsidR="00E9076E" w:rsidRPr="00020819">
        <w:rPr>
          <w:rFonts w:asciiTheme="minorHAnsi" w:hAnsiTheme="minorHAnsi"/>
          <w:sz w:val="18"/>
          <w:szCs w:val="18"/>
        </w:rPr>
        <w:t xml:space="preserve">specific supply chain </w:t>
      </w:r>
      <w:r w:rsidR="00AC68EA" w:rsidRPr="00020819">
        <w:rPr>
          <w:rFonts w:asciiTheme="minorHAnsi" w:hAnsiTheme="minorHAnsi"/>
          <w:sz w:val="18"/>
          <w:szCs w:val="18"/>
        </w:rPr>
        <w:t xml:space="preserve">components </w:t>
      </w:r>
      <w:r w:rsidR="00E9076E" w:rsidRPr="00020819">
        <w:rPr>
          <w:rFonts w:asciiTheme="minorHAnsi" w:hAnsiTheme="minorHAnsi"/>
          <w:sz w:val="18"/>
          <w:szCs w:val="18"/>
        </w:rPr>
        <w:t>(e.g. Bunnings).</w:t>
      </w:r>
      <w:r w:rsidR="00125FF0" w:rsidRPr="00020819">
        <w:rPr>
          <w:rFonts w:asciiTheme="minorHAnsi" w:hAnsiTheme="minorHAnsi"/>
          <w:sz w:val="18"/>
          <w:szCs w:val="18"/>
        </w:rPr>
        <w:t xml:space="preserve"> </w:t>
      </w:r>
      <w:r w:rsidR="00AC68EA" w:rsidRPr="00020819">
        <w:rPr>
          <w:rFonts w:asciiTheme="minorHAnsi" w:hAnsiTheme="minorHAnsi"/>
          <w:sz w:val="18"/>
          <w:szCs w:val="18"/>
        </w:rPr>
        <w:t>Beyond</w:t>
      </w:r>
      <w:r w:rsidR="00125FF0" w:rsidRPr="00020819">
        <w:rPr>
          <w:rFonts w:asciiTheme="minorHAnsi" w:hAnsiTheme="minorHAnsi"/>
          <w:sz w:val="18"/>
          <w:szCs w:val="18"/>
        </w:rPr>
        <w:t xml:space="preserve"> the </w:t>
      </w:r>
      <w:proofErr w:type="spellStart"/>
      <w:r w:rsidR="00125FF0" w:rsidRPr="00020819">
        <w:rPr>
          <w:rFonts w:asciiTheme="minorHAnsi" w:hAnsiTheme="minorHAnsi"/>
          <w:sz w:val="18"/>
          <w:szCs w:val="18"/>
        </w:rPr>
        <w:t>HQ</w:t>
      </w:r>
      <w:r w:rsidR="00B61A61" w:rsidRPr="00020819">
        <w:rPr>
          <w:rFonts w:asciiTheme="minorHAnsi" w:hAnsiTheme="minorHAnsi"/>
          <w:sz w:val="18"/>
          <w:szCs w:val="18"/>
        </w:rPr>
        <w:t>Pl</w:t>
      </w:r>
      <w:r w:rsidR="00125FF0" w:rsidRPr="00020819">
        <w:rPr>
          <w:rFonts w:asciiTheme="minorHAnsi" w:hAnsiTheme="minorHAnsi"/>
          <w:sz w:val="18"/>
          <w:szCs w:val="18"/>
        </w:rPr>
        <w:t>antations</w:t>
      </w:r>
      <w:proofErr w:type="spellEnd"/>
      <w:r w:rsidR="00AC68EA" w:rsidRPr="00020819">
        <w:rPr>
          <w:rFonts w:asciiTheme="minorHAnsi" w:hAnsiTheme="minorHAnsi"/>
          <w:sz w:val="18"/>
          <w:szCs w:val="18"/>
        </w:rPr>
        <w:t xml:space="preserve"> dataset</w:t>
      </w:r>
      <w:r w:rsidR="00125FF0" w:rsidRPr="00020819">
        <w:rPr>
          <w:rFonts w:asciiTheme="minorHAnsi" w:hAnsiTheme="minorHAnsi"/>
          <w:sz w:val="18"/>
          <w:szCs w:val="18"/>
        </w:rPr>
        <w:t xml:space="preserve"> </w:t>
      </w:r>
      <w:r w:rsidR="00C9330A" w:rsidRPr="00020819">
        <w:rPr>
          <w:rFonts w:asciiTheme="minorHAnsi" w:hAnsiTheme="minorHAnsi"/>
          <w:sz w:val="18"/>
          <w:szCs w:val="18"/>
        </w:rPr>
        <w:t>in Queensland</w:t>
      </w:r>
      <w:r w:rsidR="00125FF0" w:rsidRPr="00020819">
        <w:rPr>
          <w:rFonts w:asciiTheme="minorHAnsi" w:hAnsiTheme="minorHAnsi"/>
          <w:sz w:val="18"/>
          <w:szCs w:val="18"/>
        </w:rPr>
        <w:t xml:space="preserve">, private forest trails have not been included in the </w:t>
      </w:r>
      <w:proofErr w:type="spellStart"/>
      <w:r w:rsidR="00125FF0" w:rsidRPr="00020819">
        <w:rPr>
          <w:rFonts w:asciiTheme="minorHAnsi" w:hAnsiTheme="minorHAnsi"/>
          <w:sz w:val="18"/>
          <w:szCs w:val="18"/>
        </w:rPr>
        <w:t>TraNSIT</w:t>
      </w:r>
      <w:proofErr w:type="spellEnd"/>
      <w:r w:rsidR="00125FF0" w:rsidRPr="00020819">
        <w:rPr>
          <w:rFonts w:asciiTheme="minorHAnsi" w:hAnsiTheme="minorHAnsi"/>
          <w:sz w:val="18"/>
          <w:szCs w:val="18"/>
        </w:rPr>
        <w:t xml:space="preserve"> road network. It will be progressively added for other forest regions through the provision of spatial layers from participating organisations.</w:t>
      </w:r>
      <w:r w:rsidR="003B3F8D" w:rsidRPr="00020819">
        <w:rPr>
          <w:rFonts w:asciiTheme="minorHAnsi" w:hAnsiTheme="minorHAnsi"/>
          <w:sz w:val="18"/>
          <w:szCs w:val="18"/>
        </w:rPr>
        <w:t xml:space="preserve"> </w:t>
      </w:r>
    </w:p>
    <w:p w14:paraId="596CDBFF" w14:textId="77777777" w:rsidR="0029795F" w:rsidRPr="00020819" w:rsidRDefault="0029795F" w:rsidP="00B61A61">
      <w:pPr>
        <w:pStyle w:val="BodyText"/>
        <w:jc w:val="both"/>
        <w:rPr>
          <w:rFonts w:asciiTheme="minorHAnsi" w:hAnsiTheme="minorHAnsi"/>
          <w:sz w:val="18"/>
          <w:szCs w:val="18"/>
        </w:rPr>
      </w:pPr>
    </w:p>
    <w:p w14:paraId="67D8ED98" w14:textId="77777777" w:rsidR="00923EE4" w:rsidRPr="00020819" w:rsidRDefault="00923EE4" w:rsidP="00923EE4">
      <w:pPr>
        <w:pStyle w:val="Heading2"/>
        <w:rPr>
          <w:rFonts w:asciiTheme="minorHAnsi" w:hAnsiTheme="minorHAnsi"/>
          <w:sz w:val="18"/>
          <w:szCs w:val="18"/>
        </w:rPr>
      </w:pPr>
      <w:bookmarkStart w:id="36" w:name="_Toc483809769"/>
      <w:bookmarkStart w:id="37" w:name="_Toc505781049"/>
      <w:r w:rsidRPr="00020819">
        <w:rPr>
          <w:rFonts w:asciiTheme="minorHAnsi" w:hAnsiTheme="minorHAnsi"/>
          <w:sz w:val="18"/>
          <w:szCs w:val="18"/>
        </w:rPr>
        <w:t>Extension to rain and flood hazards</w:t>
      </w:r>
      <w:bookmarkEnd w:id="36"/>
      <w:bookmarkEnd w:id="37"/>
    </w:p>
    <w:p w14:paraId="081FD866" w14:textId="4B1F11C6" w:rsidR="00923EE4" w:rsidRPr="00020819" w:rsidRDefault="00923EE4" w:rsidP="00923EE4">
      <w:pPr>
        <w:spacing w:before="120" w:line="264" w:lineRule="auto"/>
        <w:jc w:val="both"/>
        <w:rPr>
          <w:rFonts w:asciiTheme="minorHAnsi" w:hAnsiTheme="minorHAnsi"/>
          <w:color w:val="auto"/>
          <w:sz w:val="18"/>
          <w:szCs w:val="18"/>
          <w:lang w:eastAsia="en-US"/>
        </w:rPr>
      </w:pPr>
      <w:r w:rsidRPr="00020819">
        <w:rPr>
          <w:rFonts w:asciiTheme="minorHAnsi" w:hAnsiTheme="minorHAnsi"/>
          <w:color w:val="auto"/>
          <w:sz w:val="18"/>
          <w:szCs w:val="18"/>
          <w:lang w:eastAsia="en-US"/>
        </w:rPr>
        <w:t xml:space="preserve">Some major innovative developments to the </w:t>
      </w:r>
      <w:proofErr w:type="spellStart"/>
      <w:r w:rsidRPr="00020819">
        <w:rPr>
          <w:rFonts w:asciiTheme="minorHAnsi" w:hAnsiTheme="minorHAnsi"/>
          <w:color w:val="auto"/>
          <w:sz w:val="18"/>
          <w:szCs w:val="18"/>
          <w:lang w:eastAsia="en-US"/>
        </w:rPr>
        <w:t>TraNSIT</w:t>
      </w:r>
      <w:proofErr w:type="spellEnd"/>
      <w:r w:rsidRPr="00020819">
        <w:rPr>
          <w:rFonts w:asciiTheme="minorHAnsi" w:hAnsiTheme="minorHAnsi"/>
          <w:color w:val="auto"/>
          <w:sz w:val="18"/>
          <w:szCs w:val="18"/>
          <w:lang w:eastAsia="en-US"/>
        </w:rPr>
        <w:t xml:space="preserve"> tool have been identified by industry and government partners, which would substantially increase its value for government investment, industry and road users.  A priority is to incorporate the Bureau of Meteorology's (BoM) weather, climate and flood data. This would provide additional insight to inform infrastructure investments and economic impact assessments, </w:t>
      </w:r>
      <w:r w:rsidR="00113D1E" w:rsidRPr="00020819">
        <w:rPr>
          <w:rFonts w:asciiTheme="minorHAnsi" w:hAnsiTheme="minorHAnsi"/>
          <w:color w:val="auto"/>
          <w:sz w:val="18"/>
          <w:szCs w:val="18"/>
          <w:lang w:eastAsia="en-US"/>
        </w:rPr>
        <w:t xml:space="preserve">through for example </w:t>
      </w:r>
      <w:r w:rsidRPr="00020819">
        <w:rPr>
          <w:rFonts w:asciiTheme="minorHAnsi" w:hAnsiTheme="minorHAnsi"/>
          <w:color w:val="auto"/>
          <w:sz w:val="18"/>
          <w:szCs w:val="18"/>
          <w:lang w:eastAsia="en-US"/>
        </w:rPr>
        <w:t>establishing the impact due to heavy rain / flood events. This is particularly important for the north</w:t>
      </w:r>
      <w:r w:rsidR="00C9330A" w:rsidRPr="00020819">
        <w:rPr>
          <w:rFonts w:asciiTheme="minorHAnsi" w:hAnsiTheme="minorHAnsi"/>
          <w:color w:val="auto"/>
          <w:sz w:val="18"/>
          <w:szCs w:val="18"/>
          <w:lang w:eastAsia="en-US"/>
        </w:rPr>
        <w:t xml:space="preserve"> of Australia</w:t>
      </w:r>
      <w:r w:rsidRPr="00020819">
        <w:rPr>
          <w:rFonts w:asciiTheme="minorHAnsi" w:hAnsiTheme="minorHAnsi"/>
          <w:color w:val="auto"/>
          <w:sz w:val="18"/>
          <w:szCs w:val="18"/>
          <w:lang w:eastAsia="en-US"/>
        </w:rPr>
        <w:t>, where</w:t>
      </w:r>
      <w:r w:rsidR="00113D1E" w:rsidRPr="00020819">
        <w:rPr>
          <w:rFonts w:asciiTheme="minorHAnsi" w:hAnsiTheme="minorHAnsi"/>
          <w:color w:val="auto"/>
          <w:sz w:val="18"/>
          <w:szCs w:val="18"/>
          <w:lang w:eastAsia="en-US"/>
        </w:rPr>
        <w:t xml:space="preserve"> there is </w:t>
      </w:r>
      <w:r w:rsidRPr="00020819">
        <w:rPr>
          <w:rFonts w:asciiTheme="minorHAnsi" w:hAnsiTheme="minorHAnsi"/>
          <w:color w:val="auto"/>
          <w:sz w:val="18"/>
          <w:szCs w:val="18"/>
          <w:lang w:eastAsia="en-US"/>
        </w:rPr>
        <w:t>limited road access to markets.</w:t>
      </w:r>
    </w:p>
    <w:p w14:paraId="4AF87E68" w14:textId="77777777" w:rsidR="00923EE4" w:rsidRPr="00020819" w:rsidRDefault="00923EE4" w:rsidP="00923EE4">
      <w:pPr>
        <w:spacing w:before="120" w:line="264" w:lineRule="auto"/>
        <w:rPr>
          <w:rFonts w:asciiTheme="minorHAnsi" w:hAnsiTheme="minorHAnsi"/>
          <w:sz w:val="18"/>
          <w:szCs w:val="18"/>
        </w:rPr>
      </w:pPr>
    </w:p>
    <w:p w14:paraId="3A1642CF" w14:textId="77777777" w:rsidR="00923EE4" w:rsidRPr="00020819" w:rsidRDefault="00923EE4" w:rsidP="00923EE4">
      <w:pPr>
        <w:pStyle w:val="Heading2"/>
        <w:spacing w:before="120" w:after="120" w:line="264" w:lineRule="auto"/>
        <w:rPr>
          <w:rFonts w:asciiTheme="minorHAnsi" w:hAnsiTheme="minorHAnsi"/>
          <w:sz w:val="18"/>
          <w:szCs w:val="18"/>
        </w:rPr>
      </w:pPr>
      <w:bookmarkStart w:id="38" w:name="_Toc483809771"/>
      <w:bookmarkStart w:id="39" w:name="_Toc505781050"/>
      <w:r w:rsidRPr="00020819">
        <w:rPr>
          <w:rFonts w:asciiTheme="minorHAnsi" w:hAnsiTheme="minorHAnsi"/>
          <w:sz w:val="18"/>
          <w:szCs w:val="18"/>
        </w:rPr>
        <w:t>National Freight and Supply Chain Strategy</w:t>
      </w:r>
      <w:bookmarkEnd w:id="38"/>
      <w:bookmarkEnd w:id="39"/>
    </w:p>
    <w:p w14:paraId="030DCFAD" w14:textId="60A2DBEC" w:rsidR="00923EE4" w:rsidRPr="00020819" w:rsidRDefault="00923EE4" w:rsidP="00923EE4">
      <w:pPr>
        <w:spacing w:before="120" w:line="264" w:lineRule="auto"/>
        <w:jc w:val="both"/>
        <w:rPr>
          <w:rFonts w:asciiTheme="minorHAnsi" w:hAnsiTheme="minorHAnsi"/>
          <w:sz w:val="18"/>
          <w:szCs w:val="18"/>
        </w:rPr>
      </w:pPr>
      <w:r w:rsidRPr="00020819">
        <w:rPr>
          <w:rFonts w:asciiTheme="minorHAnsi" w:hAnsiTheme="minorHAnsi"/>
          <w:sz w:val="18"/>
          <w:szCs w:val="18"/>
        </w:rPr>
        <w:t>The Australian Infrastructure Plan, released by Infrastructure Australian in February 2016 provided a long term plan and list of recommendation</w:t>
      </w:r>
      <w:r w:rsidR="00C9330A" w:rsidRPr="00020819">
        <w:rPr>
          <w:rFonts w:asciiTheme="minorHAnsi" w:hAnsiTheme="minorHAnsi"/>
          <w:sz w:val="18"/>
          <w:szCs w:val="18"/>
        </w:rPr>
        <w:t>s</w:t>
      </w:r>
      <w:r w:rsidRPr="00020819">
        <w:rPr>
          <w:rFonts w:asciiTheme="minorHAnsi" w:hAnsiTheme="minorHAnsi"/>
          <w:sz w:val="18"/>
          <w:szCs w:val="18"/>
        </w:rPr>
        <w:t xml:space="preserve"> for infrastructure reform and investment. These recommendations included the better use of technologies to support more efficient regional supply chains. Recommendation 4.5 noted the development of the proposed National Freight and Supply Chain Strategy </w:t>
      </w:r>
      <w:r w:rsidR="00113D1E" w:rsidRPr="00020819">
        <w:rPr>
          <w:rFonts w:asciiTheme="minorHAnsi" w:hAnsiTheme="minorHAnsi"/>
          <w:sz w:val="18"/>
          <w:szCs w:val="18"/>
        </w:rPr>
        <w:t xml:space="preserve">should </w:t>
      </w:r>
      <w:r w:rsidRPr="00020819">
        <w:rPr>
          <w:rFonts w:asciiTheme="minorHAnsi" w:hAnsiTheme="minorHAnsi"/>
          <w:sz w:val="18"/>
          <w:szCs w:val="18"/>
        </w:rPr>
        <w:t xml:space="preserve">be informed using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The Australian Government’s Response to the Australian Infrastructure Plan (November 2016) supported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as </w:t>
      </w:r>
      <w:r w:rsidR="00C9330A" w:rsidRPr="00020819">
        <w:rPr>
          <w:rFonts w:asciiTheme="minorHAnsi" w:hAnsiTheme="minorHAnsi"/>
          <w:sz w:val="18"/>
          <w:szCs w:val="18"/>
        </w:rPr>
        <w:t xml:space="preserve">a key tool </w:t>
      </w:r>
      <w:r w:rsidRPr="00020819">
        <w:rPr>
          <w:rFonts w:asciiTheme="minorHAnsi" w:hAnsiTheme="minorHAnsi"/>
          <w:sz w:val="18"/>
          <w:szCs w:val="18"/>
        </w:rPr>
        <w:t xml:space="preserve">to support ongoing work on the national freight strategy by the COAG Transport and Infrastructure Council. </w:t>
      </w:r>
    </w:p>
    <w:p w14:paraId="75FD3673" w14:textId="77777777" w:rsidR="00923EE4" w:rsidRPr="00020819" w:rsidRDefault="00923EE4" w:rsidP="00923EE4">
      <w:pPr>
        <w:pStyle w:val="Heading2"/>
        <w:rPr>
          <w:rFonts w:asciiTheme="minorHAnsi" w:hAnsiTheme="minorHAnsi"/>
          <w:sz w:val="18"/>
          <w:szCs w:val="18"/>
        </w:rPr>
      </w:pPr>
      <w:bookmarkStart w:id="40" w:name="_Toc483809772"/>
      <w:bookmarkStart w:id="41" w:name="_Toc505781051"/>
      <w:r w:rsidRPr="00020819">
        <w:rPr>
          <w:rFonts w:asciiTheme="minorHAnsi" w:hAnsiTheme="minorHAnsi"/>
          <w:sz w:val="18"/>
          <w:szCs w:val="18"/>
        </w:rPr>
        <w:t xml:space="preserve">Web based version of </w:t>
      </w:r>
      <w:proofErr w:type="spellStart"/>
      <w:r w:rsidRPr="00020819">
        <w:rPr>
          <w:rFonts w:asciiTheme="minorHAnsi" w:hAnsiTheme="minorHAnsi"/>
          <w:sz w:val="18"/>
          <w:szCs w:val="18"/>
        </w:rPr>
        <w:t>TraNSIT</w:t>
      </w:r>
      <w:bookmarkEnd w:id="40"/>
      <w:bookmarkEnd w:id="41"/>
      <w:proofErr w:type="spellEnd"/>
    </w:p>
    <w:p w14:paraId="36A70561" w14:textId="5C819C98" w:rsidR="0043196A" w:rsidRPr="00020819" w:rsidRDefault="00923EE4" w:rsidP="00923EE4">
      <w:pPr>
        <w:pStyle w:val="BodyText"/>
        <w:jc w:val="both"/>
        <w:rPr>
          <w:rFonts w:asciiTheme="minorHAnsi" w:hAnsiTheme="minorHAnsi"/>
          <w:sz w:val="18"/>
          <w:szCs w:val="18"/>
        </w:rPr>
      </w:pP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is a valuable tool that assists Federal and State agencies </w:t>
      </w:r>
      <w:r w:rsidR="0043196A" w:rsidRPr="00020819">
        <w:rPr>
          <w:rFonts w:asciiTheme="minorHAnsi" w:hAnsiTheme="minorHAnsi"/>
          <w:sz w:val="18"/>
          <w:szCs w:val="18"/>
        </w:rPr>
        <w:t>determine</w:t>
      </w:r>
      <w:r w:rsidRPr="00020819">
        <w:rPr>
          <w:rFonts w:asciiTheme="minorHAnsi" w:hAnsiTheme="minorHAnsi"/>
          <w:sz w:val="18"/>
          <w:szCs w:val="18"/>
        </w:rPr>
        <w:t xml:space="preserve"> infrastructure investments, freight strategies, regulatory changes and planning for future </w:t>
      </w:r>
      <w:r w:rsidR="0043196A" w:rsidRPr="00020819">
        <w:rPr>
          <w:rFonts w:asciiTheme="minorHAnsi" w:hAnsiTheme="minorHAnsi"/>
          <w:sz w:val="18"/>
          <w:szCs w:val="18"/>
        </w:rPr>
        <w:t xml:space="preserve">industry </w:t>
      </w:r>
      <w:r w:rsidRPr="00020819">
        <w:rPr>
          <w:rFonts w:asciiTheme="minorHAnsi" w:hAnsiTheme="minorHAnsi"/>
          <w:sz w:val="18"/>
          <w:szCs w:val="18"/>
        </w:rPr>
        <w:t xml:space="preserve">scenarios. To maximise the benefits achieved from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a version needs to be created for use by these agencies. A project is being proposed to develop a web version of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that can be used by key Federal and State agencies (e.g. Department of Agriculture and Water Resources, Department of Infrastructure and Regional Development, State Departments of Transport and Main Roads, National Heavy Vehicle Regulator). </w:t>
      </w:r>
      <w:r w:rsidR="0043196A" w:rsidRPr="00020819">
        <w:rPr>
          <w:rFonts w:asciiTheme="minorHAnsi" w:hAnsiTheme="minorHAnsi"/>
          <w:sz w:val="18"/>
          <w:szCs w:val="18"/>
        </w:rPr>
        <w:t>The</w:t>
      </w:r>
      <w:r w:rsidRPr="00020819">
        <w:rPr>
          <w:rFonts w:asciiTheme="minorHAnsi" w:hAnsiTheme="minorHAnsi"/>
          <w:sz w:val="18"/>
          <w:szCs w:val="18"/>
        </w:rPr>
        <w:t xml:space="preserve"> proposed web based version w</w:t>
      </w:r>
      <w:r w:rsidR="0043196A" w:rsidRPr="00020819">
        <w:rPr>
          <w:rFonts w:asciiTheme="minorHAnsi" w:hAnsiTheme="minorHAnsi"/>
          <w:sz w:val="18"/>
          <w:szCs w:val="18"/>
        </w:rPr>
        <w:t>ould</w:t>
      </w:r>
      <w:r w:rsidRPr="00020819">
        <w:rPr>
          <w:rFonts w:asciiTheme="minorHAnsi" w:hAnsiTheme="minorHAnsi"/>
          <w:sz w:val="18"/>
          <w:szCs w:val="18"/>
        </w:rPr>
        <w:t xml:space="preserve"> protect access to confidential input data, production of outputs revealing sensitive enterprise level information, and use for competitive commercial advantage, whil</w:t>
      </w:r>
      <w:r w:rsidR="0043196A" w:rsidRPr="00020819">
        <w:rPr>
          <w:rFonts w:asciiTheme="minorHAnsi" w:hAnsiTheme="minorHAnsi"/>
          <w:sz w:val="18"/>
          <w:szCs w:val="18"/>
        </w:rPr>
        <w:t>e</w:t>
      </w:r>
      <w:r w:rsidRPr="00020819">
        <w:rPr>
          <w:rFonts w:asciiTheme="minorHAnsi" w:hAnsiTheme="minorHAnsi"/>
          <w:sz w:val="18"/>
          <w:szCs w:val="18"/>
        </w:rPr>
        <w:t xml:space="preserve"> providing flexibility to test a range of infrastructure and regulatory scenarios.</w:t>
      </w:r>
    </w:p>
    <w:p w14:paraId="01232165" w14:textId="77777777" w:rsidR="00133A85" w:rsidRPr="00020819" w:rsidRDefault="00133A85" w:rsidP="00B61A61">
      <w:pPr>
        <w:pStyle w:val="BodyText"/>
        <w:rPr>
          <w:rFonts w:asciiTheme="minorHAnsi" w:hAnsiTheme="minorHAnsi"/>
          <w:sz w:val="18"/>
          <w:szCs w:val="18"/>
        </w:rPr>
      </w:pPr>
      <w:r w:rsidRPr="00020819">
        <w:rPr>
          <w:rFonts w:asciiTheme="minorHAnsi" w:hAnsiTheme="minorHAnsi"/>
          <w:sz w:val="18"/>
          <w:szCs w:val="18"/>
        </w:rPr>
        <w:br w:type="page"/>
      </w:r>
    </w:p>
    <w:p w14:paraId="696B0D57" w14:textId="0E9EE77B" w:rsidR="002B78A5" w:rsidRPr="00020819" w:rsidRDefault="00125FF0" w:rsidP="00125FF0">
      <w:pPr>
        <w:pStyle w:val="Heading1"/>
        <w:rPr>
          <w:rFonts w:asciiTheme="minorHAnsi" w:hAnsiTheme="minorHAnsi"/>
          <w:sz w:val="18"/>
          <w:szCs w:val="18"/>
        </w:rPr>
      </w:pPr>
      <w:bookmarkStart w:id="42" w:name="_Toc505781052"/>
      <w:r w:rsidRPr="00020819">
        <w:rPr>
          <w:rFonts w:asciiTheme="minorHAnsi" w:hAnsiTheme="minorHAnsi"/>
          <w:sz w:val="18"/>
          <w:szCs w:val="18"/>
        </w:rPr>
        <w:lastRenderedPageBreak/>
        <w:t>Sensitivities</w:t>
      </w:r>
      <w:bookmarkEnd w:id="42"/>
    </w:p>
    <w:p w14:paraId="74D21373" w14:textId="07736CCA" w:rsidR="00125FF0" w:rsidRPr="00020819" w:rsidRDefault="00125FF0" w:rsidP="00125FF0">
      <w:pPr>
        <w:pStyle w:val="BodyText"/>
        <w:jc w:val="both"/>
        <w:rPr>
          <w:rFonts w:asciiTheme="minorHAnsi" w:hAnsiTheme="minorHAnsi"/>
          <w:sz w:val="18"/>
          <w:szCs w:val="18"/>
        </w:rPr>
      </w:pP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is a computer based model, requiring technical expertise and training to set up for different types of applications.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uses a large supply chain dataset </w:t>
      </w:r>
      <w:r w:rsidR="00C10964" w:rsidRPr="00020819">
        <w:rPr>
          <w:rFonts w:asciiTheme="minorHAnsi" w:hAnsiTheme="minorHAnsi"/>
          <w:sz w:val="18"/>
          <w:szCs w:val="18"/>
        </w:rPr>
        <w:t>a</w:t>
      </w:r>
      <w:r w:rsidRPr="00020819">
        <w:rPr>
          <w:rFonts w:asciiTheme="minorHAnsi" w:hAnsiTheme="minorHAnsi"/>
          <w:sz w:val="18"/>
          <w:szCs w:val="18"/>
        </w:rPr>
        <w:t>cross Australian agriculture</w:t>
      </w:r>
      <w:r w:rsidR="00C10964" w:rsidRPr="00020819">
        <w:rPr>
          <w:rFonts w:asciiTheme="minorHAnsi" w:hAnsiTheme="minorHAnsi"/>
          <w:sz w:val="18"/>
          <w:szCs w:val="18"/>
        </w:rPr>
        <w:t xml:space="preserve"> and forestry</w:t>
      </w:r>
      <w:r w:rsidRPr="00020819">
        <w:rPr>
          <w:rFonts w:asciiTheme="minorHAnsi" w:hAnsiTheme="minorHAnsi"/>
          <w:sz w:val="18"/>
          <w:szCs w:val="18"/>
        </w:rPr>
        <w:t>, and a large proportion of the industry data was provided under confidentiality</w:t>
      </w:r>
      <w:r w:rsidR="0043196A" w:rsidRPr="00020819">
        <w:rPr>
          <w:rFonts w:asciiTheme="minorHAnsi" w:hAnsiTheme="minorHAnsi"/>
          <w:sz w:val="18"/>
          <w:szCs w:val="18"/>
        </w:rPr>
        <w:t xml:space="preserve"> agreements</w:t>
      </w:r>
      <w:r w:rsidRPr="00020819">
        <w:rPr>
          <w:rFonts w:asciiTheme="minorHAnsi" w:hAnsiTheme="minorHAnsi"/>
          <w:sz w:val="18"/>
          <w:szCs w:val="18"/>
        </w:rPr>
        <w:t xml:space="preserve">. As a result, the current version of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is only accessible by the CSIRO project team. </w:t>
      </w:r>
    </w:p>
    <w:p w14:paraId="3A4127B3" w14:textId="66951875" w:rsidR="00125FF0" w:rsidRPr="00020819" w:rsidRDefault="00125FF0" w:rsidP="00125FF0">
      <w:pPr>
        <w:pStyle w:val="BodyText"/>
        <w:jc w:val="both"/>
        <w:rPr>
          <w:rFonts w:asciiTheme="minorHAnsi" w:hAnsiTheme="minorHAnsi"/>
          <w:sz w:val="18"/>
          <w:szCs w:val="18"/>
        </w:rPr>
      </w:pPr>
      <w:r w:rsidRPr="00020819">
        <w:rPr>
          <w:rFonts w:asciiTheme="minorHAnsi" w:hAnsiTheme="minorHAnsi"/>
          <w:sz w:val="18"/>
          <w:szCs w:val="18"/>
        </w:rPr>
        <w:t xml:space="preserve">Due to the sensitive nature of industry data provided and used in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the model cannot be used in applications that allow an organisation to gain competitive commercial advantage. A proposed future version of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will remove this sensitivity and allow an organisation to input its own data or forecasts</w:t>
      </w:r>
      <w:r w:rsidR="0043196A" w:rsidRPr="00020819">
        <w:rPr>
          <w:rFonts w:asciiTheme="minorHAnsi" w:hAnsiTheme="minorHAnsi"/>
          <w:sz w:val="18"/>
          <w:szCs w:val="18"/>
        </w:rPr>
        <w:t>,</w:t>
      </w:r>
      <w:r w:rsidRPr="00020819">
        <w:rPr>
          <w:rFonts w:asciiTheme="minorHAnsi" w:hAnsiTheme="minorHAnsi"/>
          <w:sz w:val="18"/>
          <w:szCs w:val="18"/>
        </w:rPr>
        <w:t xml:space="preserve"> and use the model to optimise its own logistics. </w:t>
      </w:r>
    </w:p>
    <w:p w14:paraId="709CE0DB" w14:textId="7723A6A0" w:rsidR="00125FF0" w:rsidRPr="00020819" w:rsidRDefault="00125FF0" w:rsidP="00125FF0">
      <w:pPr>
        <w:pStyle w:val="BodyText"/>
        <w:jc w:val="both"/>
        <w:rPr>
          <w:rFonts w:asciiTheme="minorHAnsi" w:hAnsiTheme="minorHAnsi"/>
          <w:sz w:val="18"/>
          <w:szCs w:val="18"/>
        </w:rPr>
      </w:pPr>
    </w:p>
    <w:p w14:paraId="7D6C279C" w14:textId="77777777" w:rsidR="00133A85" w:rsidRPr="00020819" w:rsidRDefault="00133A85">
      <w:pPr>
        <w:spacing w:after="0"/>
        <w:rPr>
          <w:rFonts w:asciiTheme="minorHAnsi" w:eastAsiaTheme="majorEastAsia" w:hAnsiTheme="minorHAnsi" w:cstheme="majorBidi"/>
          <w:b/>
          <w:bCs/>
          <w:color w:val="00313C" w:themeColor="accent2"/>
          <w:sz w:val="18"/>
          <w:szCs w:val="18"/>
        </w:rPr>
      </w:pPr>
      <w:r w:rsidRPr="00020819">
        <w:rPr>
          <w:rFonts w:asciiTheme="minorHAnsi" w:hAnsiTheme="minorHAnsi"/>
          <w:sz w:val="18"/>
          <w:szCs w:val="18"/>
        </w:rPr>
        <w:br w:type="page"/>
      </w:r>
    </w:p>
    <w:p w14:paraId="39387E03" w14:textId="77777777" w:rsidR="00133A85" w:rsidRPr="00020819" w:rsidRDefault="00133A85" w:rsidP="00133A85">
      <w:pPr>
        <w:pStyle w:val="BodyText"/>
        <w:rPr>
          <w:rFonts w:asciiTheme="minorHAnsi" w:hAnsiTheme="minorHAnsi"/>
          <w:sz w:val="18"/>
          <w:szCs w:val="18"/>
        </w:rPr>
      </w:pPr>
    </w:p>
    <w:p w14:paraId="5CA03FD2" w14:textId="07EBD58D" w:rsidR="004C5F22" w:rsidRPr="00020819" w:rsidRDefault="004C5F22" w:rsidP="00242484">
      <w:pPr>
        <w:pStyle w:val="Heading1notnumbered"/>
        <w:rPr>
          <w:rFonts w:asciiTheme="minorHAnsi" w:hAnsiTheme="minorHAnsi"/>
          <w:sz w:val="18"/>
          <w:szCs w:val="18"/>
        </w:rPr>
      </w:pPr>
      <w:bookmarkStart w:id="43" w:name="_Toc505781053"/>
      <w:r w:rsidRPr="00020819">
        <w:rPr>
          <w:rFonts w:asciiTheme="minorHAnsi" w:hAnsiTheme="minorHAnsi"/>
          <w:sz w:val="18"/>
          <w:szCs w:val="18"/>
        </w:rPr>
        <w:t>References</w:t>
      </w:r>
      <w:bookmarkEnd w:id="43"/>
    </w:p>
    <w:p w14:paraId="402E5D6C" w14:textId="62A3D742" w:rsidR="00290F8D" w:rsidRPr="00020819" w:rsidRDefault="00290F8D" w:rsidP="00290F8D">
      <w:pPr>
        <w:pStyle w:val="BodyText"/>
        <w:rPr>
          <w:rFonts w:asciiTheme="minorHAnsi" w:hAnsiTheme="minorHAnsi"/>
          <w:sz w:val="18"/>
          <w:szCs w:val="18"/>
        </w:rPr>
      </w:pPr>
      <w:r w:rsidRPr="00020819">
        <w:rPr>
          <w:rFonts w:asciiTheme="minorHAnsi" w:hAnsiTheme="minorHAnsi"/>
          <w:sz w:val="18"/>
          <w:szCs w:val="18"/>
        </w:rPr>
        <w:t xml:space="preserve">ALGA (2016). Local Infrastructure Driving Productivity. Australian Local Government Association Congress Bulletin. </w:t>
      </w:r>
      <w:hyperlink r:id="rId36" w:history="1">
        <w:r w:rsidRPr="00020819">
          <w:rPr>
            <w:rStyle w:val="Hyperlink"/>
            <w:rFonts w:asciiTheme="minorHAnsi" w:hAnsiTheme="minorHAnsi"/>
            <w:sz w:val="18"/>
            <w:szCs w:val="18"/>
          </w:rPr>
          <w:t>alga.asn.au/site/misc/alga/downloads/publications/ALGA_Roads16_CongressBulletin.pdf?Menu=50,600</w:t>
        </w:r>
      </w:hyperlink>
    </w:p>
    <w:p w14:paraId="5924FCFB" w14:textId="66ACAD0F" w:rsidR="00DE3D97" w:rsidRPr="00020819" w:rsidRDefault="00DE3D97" w:rsidP="006065C1">
      <w:pPr>
        <w:pStyle w:val="BodyText"/>
        <w:rPr>
          <w:rFonts w:asciiTheme="minorHAnsi" w:hAnsiTheme="minorHAnsi"/>
          <w:sz w:val="18"/>
          <w:szCs w:val="18"/>
        </w:rPr>
      </w:pPr>
      <w:r w:rsidRPr="00020819">
        <w:rPr>
          <w:rFonts w:asciiTheme="minorHAnsi" w:hAnsiTheme="minorHAnsi"/>
          <w:sz w:val="18"/>
          <w:szCs w:val="18"/>
        </w:rPr>
        <w:t>ABARES 2012. Australia’s plantation log supply 2010-2054. May 2012.</w:t>
      </w:r>
    </w:p>
    <w:p w14:paraId="0ABFC6F3" w14:textId="58704D92" w:rsidR="00DE3D97" w:rsidRPr="00020819" w:rsidRDefault="00DE3D97" w:rsidP="006065C1">
      <w:pPr>
        <w:pStyle w:val="BodyText"/>
        <w:rPr>
          <w:rFonts w:asciiTheme="minorHAnsi" w:hAnsiTheme="minorHAnsi"/>
          <w:sz w:val="18"/>
          <w:szCs w:val="18"/>
        </w:rPr>
      </w:pPr>
      <w:r w:rsidRPr="00020819">
        <w:rPr>
          <w:rFonts w:asciiTheme="minorHAnsi" w:hAnsiTheme="minorHAnsi"/>
          <w:sz w:val="18"/>
          <w:szCs w:val="18"/>
        </w:rPr>
        <w:t>ABARES 2016. Australian plantation statistics 2016. August 2016.</w:t>
      </w:r>
    </w:p>
    <w:p w14:paraId="5F2751D9" w14:textId="2B36DB6B" w:rsidR="00E4325E" w:rsidRPr="00020819" w:rsidRDefault="004B3491" w:rsidP="006065C1">
      <w:pPr>
        <w:pStyle w:val="BodyText"/>
        <w:rPr>
          <w:rFonts w:asciiTheme="minorHAnsi" w:hAnsiTheme="minorHAnsi"/>
          <w:sz w:val="18"/>
          <w:szCs w:val="18"/>
        </w:rPr>
      </w:pPr>
      <w:r w:rsidRPr="00020819">
        <w:rPr>
          <w:rFonts w:asciiTheme="minorHAnsi" w:hAnsiTheme="minorHAnsi"/>
          <w:sz w:val="18"/>
          <w:szCs w:val="18"/>
        </w:rPr>
        <w:t xml:space="preserve">ABARES 2017. Australian-forest-and-wood-products-statistics. </w:t>
      </w:r>
      <w:hyperlink r:id="rId37" w:history="1">
        <w:r w:rsidR="00057F10" w:rsidRPr="00020819">
          <w:rPr>
            <w:rStyle w:val="Hyperlink"/>
            <w:rFonts w:asciiTheme="minorHAnsi" w:hAnsiTheme="minorHAnsi"/>
            <w:sz w:val="18"/>
            <w:szCs w:val="18"/>
          </w:rPr>
          <w:t>agriculture.gov.au/abares/forestsaustralia/australian-forest-and-wood-products-statistics</w:t>
        </w:r>
      </w:hyperlink>
      <w:r w:rsidRPr="00020819">
        <w:rPr>
          <w:rFonts w:asciiTheme="minorHAnsi" w:hAnsiTheme="minorHAnsi"/>
          <w:sz w:val="18"/>
          <w:szCs w:val="18"/>
        </w:rPr>
        <w:t>. Accessed 20.02.2017</w:t>
      </w:r>
    </w:p>
    <w:p w14:paraId="411875EF" w14:textId="77777777" w:rsidR="00133EA9" w:rsidRPr="00020819" w:rsidRDefault="002D0B88" w:rsidP="00133EA9">
      <w:pPr>
        <w:pStyle w:val="BodyText"/>
        <w:rPr>
          <w:rFonts w:asciiTheme="minorHAnsi" w:hAnsiTheme="minorHAnsi"/>
          <w:sz w:val="18"/>
          <w:szCs w:val="18"/>
        </w:rPr>
      </w:pPr>
      <w:r w:rsidRPr="00020819">
        <w:rPr>
          <w:rFonts w:asciiTheme="minorHAnsi" w:hAnsiTheme="minorHAnsi"/>
          <w:sz w:val="18"/>
          <w:szCs w:val="18"/>
        </w:rPr>
        <w:t xml:space="preserve">Higgins AJ, </w:t>
      </w:r>
      <w:proofErr w:type="spellStart"/>
      <w:r w:rsidRPr="00020819">
        <w:rPr>
          <w:rFonts w:asciiTheme="minorHAnsi" w:hAnsiTheme="minorHAnsi"/>
          <w:sz w:val="18"/>
          <w:szCs w:val="18"/>
        </w:rPr>
        <w:t>McFallan</w:t>
      </w:r>
      <w:proofErr w:type="spellEnd"/>
      <w:r w:rsidRPr="00020819">
        <w:rPr>
          <w:rFonts w:asciiTheme="minorHAnsi" w:hAnsiTheme="minorHAnsi"/>
          <w:sz w:val="18"/>
          <w:szCs w:val="18"/>
        </w:rPr>
        <w:t xml:space="preserve"> S, Laredo L, </w:t>
      </w:r>
      <w:proofErr w:type="spellStart"/>
      <w:r w:rsidRPr="00020819">
        <w:rPr>
          <w:rFonts w:asciiTheme="minorHAnsi" w:hAnsiTheme="minorHAnsi"/>
          <w:sz w:val="18"/>
          <w:szCs w:val="18"/>
        </w:rPr>
        <w:t>Prestwidge</w:t>
      </w:r>
      <w:proofErr w:type="spellEnd"/>
      <w:r w:rsidRPr="00020819">
        <w:rPr>
          <w:rFonts w:asciiTheme="minorHAnsi" w:hAnsiTheme="minorHAnsi"/>
          <w:sz w:val="18"/>
          <w:szCs w:val="18"/>
        </w:rPr>
        <w:t xml:space="preserve"> D. (2015). Cost of transport infrastructure and regulatory constraints in Australian cattle supply chains. CSIRO report for Meat and Livestock Association. </w:t>
      </w:r>
      <w:r w:rsidR="00133EA9" w:rsidRPr="00020819">
        <w:rPr>
          <w:rFonts w:asciiTheme="minorHAnsi" w:hAnsiTheme="minorHAnsi"/>
          <w:sz w:val="18"/>
          <w:szCs w:val="18"/>
        </w:rPr>
        <w:t>MLA Project NO G.POL.1405</w:t>
      </w:r>
    </w:p>
    <w:p w14:paraId="61E83B2A" w14:textId="4CFD6577" w:rsidR="00E4325E" w:rsidRPr="00020819" w:rsidRDefault="00E4325E" w:rsidP="006065C1">
      <w:pPr>
        <w:pStyle w:val="BodyText"/>
        <w:rPr>
          <w:rFonts w:asciiTheme="minorHAnsi" w:hAnsiTheme="minorHAnsi"/>
          <w:sz w:val="18"/>
          <w:szCs w:val="18"/>
        </w:rPr>
      </w:pPr>
    </w:p>
    <w:p w14:paraId="1C4EE041" w14:textId="2D33B2A3" w:rsidR="00274483" w:rsidRPr="00020819" w:rsidRDefault="00D70EC5" w:rsidP="00242484">
      <w:pPr>
        <w:pStyle w:val="Heading1notnumbered"/>
        <w:rPr>
          <w:rFonts w:asciiTheme="minorHAnsi" w:hAnsiTheme="minorHAnsi"/>
          <w:sz w:val="18"/>
          <w:szCs w:val="18"/>
        </w:rPr>
      </w:pPr>
      <w:r w:rsidRPr="00020819">
        <w:rPr>
          <w:rFonts w:asciiTheme="minorHAnsi" w:hAnsiTheme="minorHAnsi"/>
          <w:sz w:val="18"/>
          <w:szCs w:val="18"/>
        </w:rPr>
        <w:br w:type="page"/>
      </w:r>
      <w:bookmarkStart w:id="44" w:name="_Toc505781054"/>
      <w:bookmarkEnd w:id="2"/>
      <w:r w:rsidR="00453144" w:rsidRPr="00020819">
        <w:rPr>
          <w:rFonts w:asciiTheme="minorHAnsi" w:hAnsiTheme="minorHAnsi"/>
          <w:sz w:val="18"/>
          <w:szCs w:val="18"/>
        </w:rPr>
        <w:lastRenderedPageBreak/>
        <w:t xml:space="preserve">Appendix </w:t>
      </w:r>
      <w:r w:rsidR="00AE48B6" w:rsidRPr="00020819">
        <w:rPr>
          <w:rFonts w:asciiTheme="minorHAnsi" w:hAnsiTheme="minorHAnsi"/>
          <w:sz w:val="18"/>
          <w:szCs w:val="18"/>
        </w:rPr>
        <w:t xml:space="preserve">- </w:t>
      </w:r>
      <w:r w:rsidR="00912D06" w:rsidRPr="00020819">
        <w:rPr>
          <w:rFonts w:asciiTheme="minorHAnsi" w:hAnsiTheme="minorHAnsi"/>
          <w:sz w:val="18"/>
          <w:szCs w:val="18"/>
        </w:rPr>
        <w:t>Overview</w:t>
      </w:r>
      <w:r w:rsidR="00453144" w:rsidRPr="00020819">
        <w:rPr>
          <w:rFonts w:asciiTheme="minorHAnsi" w:hAnsiTheme="minorHAnsi"/>
          <w:sz w:val="18"/>
          <w:szCs w:val="18"/>
        </w:rPr>
        <w:t xml:space="preserve"> of </w:t>
      </w:r>
      <w:proofErr w:type="spellStart"/>
      <w:r w:rsidR="00453144" w:rsidRPr="00020819">
        <w:rPr>
          <w:rFonts w:asciiTheme="minorHAnsi" w:hAnsiTheme="minorHAnsi"/>
          <w:sz w:val="18"/>
          <w:szCs w:val="18"/>
        </w:rPr>
        <w:t>TraNSIT</w:t>
      </w:r>
      <w:bookmarkEnd w:id="44"/>
      <w:proofErr w:type="spellEnd"/>
      <w:r w:rsidR="00ED2C99" w:rsidRPr="00020819">
        <w:rPr>
          <w:rFonts w:asciiTheme="minorHAnsi" w:hAnsiTheme="minorHAnsi"/>
          <w:sz w:val="18"/>
          <w:szCs w:val="18"/>
        </w:rPr>
        <w:t xml:space="preserve"> </w:t>
      </w:r>
    </w:p>
    <w:p w14:paraId="47CDB231" w14:textId="0FEB1DDD" w:rsidR="000B0B6A" w:rsidRPr="00020819" w:rsidRDefault="000B0B6A" w:rsidP="000B0B6A">
      <w:pPr>
        <w:jc w:val="both"/>
        <w:rPr>
          <w:rFonts w:asciiTheme="minorHAnsi" w:hAnsiTheme="minorHAnsi" w:cs="Calibri"/>
          <w:kern w:val="24"/>
          <w:sz w:val="18"/>
          <w:szCs w:val="18"/>
        </w:rPr>
      </w:pP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is a modularised tool (</w:t>
      </w:r>
      <w:r w:rsidR="00F62E1D" w:rsidRPr="00020819">
        <w:rPr>
          <w:rFonts w:asciiTheme="minorHAnsi" w:hAnsiTheme="minorHAnsi"/>
          <w:sz w:val="18"/>
          <w:szCs w:val="18"/>
        </w:rPr>
        <w:fldChar w:fldCharType="begin"/>
      </w:r>
      <w:r w:rsidR="00F62E1D" w:rsidRPr="00020819">
        <w:rPr>
          <w:rFonts w:asciiTheme="minorHAnsi" w:hAnsiTheme="minorHAnsi"/>
          <w:sz w:val="18"/>
          <w:szCs w:val="18"/>
        </w:rPr>
        <w:instrText xml:space="preserve"> REF _Ref482950523 \h </w:instrText>
      </w:r>
      <w:r w:rsidR="00020819" w:rsidRPr="00020819">
        <w:rPr>
          <w:rFonts w:asciiTheme="minorHAnsi" w:hAnsiTheme="minorHAnsi"/>
          <w:sz w:val="18"/>
          <w:szCs w:val="18"/>
        </w:rPr>
        <w:instrText xml:space="preserve"> \* MERGEFORMAT </w:instrText>
      </w:r>
      <w:r w:rsidR="00F62E1D" w:rsidRPr="00020819">
        <w:rPr>
          <w:rFonts w:asciiTheme="minorHAnsi" w:hAnsiTheme="minorHAnsi"/>
          <w:sz w:val="18"/>
          <w:szCs w:val="18"/>
        </w:rPr>
      </w:r>
      <w:r w:rsidR="00F62E1D"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14</w:t>
      </w:r>
      <w:r w:rsidR="00F62E1D" w:rsidRPr="00020819">
        <w:rPr>
          <w:rFonts w:asciiTheme="minorHAnsi" w:hAnsiTheme="minorHAnsi"/>
          <w:sz w:val="18"/>
          <w:szCs w:val="18"/>
        </w:rPr>
        <w:fldChar w:fldCharType="end"/>
      </w:r>
      <w:r w:rsidRPr="00020819">
        <w:rPr>
          <w:rFonts w:asciiTheme="minorHAnsi" w:hAnsiTheme="minorHAnsi"/>
          <w:sz w:val="18"/>
          <w:szCs w:val="18"/>
        </w:rPr>
        <w:t xml:space="preserve">) where data for each agriculture sector is an input to the core engine, along with the infrastructure or regulatory scenarios to test.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is programmed in Python (</w:t>
      </w:r>
      <w:hyperlink r:id="rId38" w:history="1">
        <w:r w:rsidRPr="00020819">
          <w:rPr>
            <w:rStyle w:val="Hyperlink"/>
            <w:rFonts w:asciiTheme="minorHAnsi" w:hAnsiTheme="minorHAnsi"/>
            <w:sz w:val="18"/>
            <w:szCs w:val="18"/>
          </w:rPr>
          <w:t>python.org</w:t>
        </w:r>
      </w:hyperlink>
      <w:r w:rsidRPr="00020819">
        <w:rPr>
          <w:rFonts w:asciiTheme="minorHAnsi" w:hAnsiTheme="minorHAnsi"/>
          <w:sz w:val="18"/>
          <w:szCs w:val="18"/>
        </w:rPr>
        <w:t>) and uses the ESRI ArcGIS network analyst</w:t>
      </w:r>
      <w:r w:rsidRPr="00020819">
        <w:rPr>
          <w:rFonts w:asciiTheme="minorHAnsi" w:hAnsiTheme="minorHAnsi" w:cs="Calibri"/>
          <w:kern w:val="24"/>
          <w:sz w:val="18"/>
          <w:szCs w:val="18"/>
        </w:rPr>
        <w:t xml:space="preserve"> capability while accommodating multiple features about the road network and individual segments.  Road network data are critical and roads ranked as primary, secondary and minor (including unsealed) roads are included. </w:t>
      </w:r>
      <w:r w:rsidRPr="00020819">
        <w:rPr>
          <w:rFonts w:asciiTheme="minorHAnsi" w:hAnsiTheme="minorHAnsi"/>
          <w:sz w:val="18"/>
          <w:szCs w:val="18"/>
        </w:rPr>
        <w:t>The road layer, represented in</w:t>
      </w:r>
      <w:r w:rsidR="00F62E1D" w:rsidRPr="00020819">
        <w:rPr>
          <w:rFonts w:asciiTheme="minorHAnsi" w:hAnsiTheme="minorHAnsi"/>
          <w:sz w:val="18"/>
          <w:szCs w:val="18"/>
        </w:rPr>
        <w:t xml:space="preserve"> </w:t>
      </w:r>
      <w:r w:rsidR="00F62E1D" w:rsidRPr="00020819">
        <w:rPr>
          <w:rFonts w:asciiTheme="minorHAnsi" w:hAnsiTheme="minorHAnsi"/>
          <w:sz w:val="18"/>
          <w:szCs w:val="18"/>
        </w:rPr>
        <w:fldChar w:fldCharType="begin"/>
      </w:r>
      <w:r w:rsidR="00F62E1D" w:rsidRPr="00020819">
        <w:rPr>
          <w:rFonts w:asciiTheme="minorHAnsi" w:hAnsiTheme="minorHAnsi"/>
          <w:sz w:val="18"/>
          <w:szCs w:val="18"/>
        </w:rPr>
        <w:instrText xml:space="preserve"> REF _Ref482950541 \h </w:instrText>
      </w:r>
      <w:r w:rsidR="00020819" w:rsidRPr="00020819">
        <w:rPr>
          <w:rFonts w:asciiTheme="minorHAnsi" w:hAnsiTheme="minorHAnsi"/>
          <w:sz w:val="18"/>
          <w:szCs w:val="18"/>
        </w:rPr>
        <w:instrText xml:space="preserve"> \* MERGEFORMAT </w:instrText>
      </w:r>
      <w:r w:rsidR="00F62E1D" w:rsidRPr="00020819">
        <w:rPr>
          <w:rFonts w:asciiTheme="minorHAnsi" w:hAnsiTheme="minorHAnsi"/>
          <w:sz w:val="18"/>
          <w:szCs w:val="18"/>
        </w:rPr>
      </w:r>
      <w:r w:rsidR="00F62E1D"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15</w:t>
      </w:r>
      <w:r w:rsidR="00F62E1D" w:rsidRPr="00020819">
        <w:rPr>
          <w:rFonts w:asciiTheme="minorHAnsi" w:hAnsiTheme="minorHAnsi"/>
          <w:sz w:val="18"/>
          <w:szCs w:val="18"/>
        </w:rPr>
        <w:fldChar w:fldCharType="end"/>
      </w:r>
      <w:r w:rsidRPr="00020819">
        <w:rPr>
          <w:rFonts w:asciiTheme="minorHAnsi" w:hAnsiTheme="minorHAnsi"/>
          <w:sz w:val="18"/>
          <w:szCs w:val="18"/>
        </w:rPr>
        <w:t>, was constructed using shape files defining location, ranking, access restrictions and other road information (breakdown pads, biosecurity restrictions, rest stops) from several sources. Road layer characteristics were supplied by Geosciences Australia (</w:t>
      </w:r>
      <w:hyperlink r:id="rId39" w:history="1">
        <w:r w:rsidRPr="00020819">
          <w:rPr>
            <w:rStyle w:val="Hyperlink"/>
            <w:rFonts w:asciiTheme="minorHAnsi" w:hAnsiTheme="minorHAnsi"/>
            <w:sz w:val="18"/>
            <w:szCs w:val="18"/>
          </w:rPr>
          <w:t>ga.gov.au</w:t>
        </w:r>
      </w:hyperlink>
      <w:r w:rsidRPr="00020819">
        <w:rPr>
          <w:rFonts w:asciiTheme="minorHAnsi" w:hAnsiTheme="minorHAnsi"/>
          <w:sz w:val="18"/>
          <w:szCs w:val="18"/>
        </w:rPr>
        <w:t xml:space="preserve">), each state government’s roads department, various regional councils and the National Heavy Vehicle Regulator (NHVR) – </w:t>
      </w:r>
      <w:hyperlink r:id="rId40" w:history="1">
        <w:r w:rsidRPr="00020819">
          <w:rPr>
            <w:rStyle w:val="Hyperlink"/>
            <w:rFonts w:asciiTheme="minorHAnsi" w:hAnsiTheme="minorHAnsi"/>
            <w:sz w:val="18"/>
            <w:szCs w:val="18"/>
          </w:rPr>
          <w:t>nhvr.gov.au</w:t>
        </w:r>
      </w:hyperlink>
      <w:r w:rsidRPr="00020819">
        <w:rPr>
          <w:rFonts w:asciiTheme="minorHAnsi" w:hAnsiTheme="minorHAnsi"/>
          <w:sz w:val="18"/>
          <w:szCs w:val="18"/>
        </w:rPr>
        <w:t xml:space="preserve">. The NHVR provided information on access limitations for different types of heavy vehicles across the road network. </w:t>
      </w:r>
      <w:r w:rsidRPr="00020819">
        <w:rPr>
          <w:rFonts w:asciiTheme="minorHAnsi" w:hAnsiTheme="minorHAnsi" w:cs="Calibri"/>
          <w:kern w:val="24"/>
          <w:sz w:val="18"/>
          <w:szCs w:val="18"/>
        </w:rPr>
        <w:t>The roads were classed as primary, secondary and minor (</w:t>
      </w:r>
      <w:r w:rsidR="00F62E1D" w:rsidRPr="00020819">
        <w:rPr>
          <w:rFonts w:asciiTheme="minorHAnsi" w:hAnsiTheme="minorHAnsi" w:cs="Calibri"/>
          <w:kern w:val="24"/>
          <w:sz w:val="18"/>
          <w:szCs w:val="18"/>
        </w:rPr>
        <w:fldChar w:fldCharType="begin"/>
      </w:r>
      <w:r w:rsidR="00F62E1D" w:rsidRPr="00020819">
        <w:rPr>
          <w:rFonts w:asciiTheme="minorHAnsi" w:hAnsiTheme="minorHAnsi" w:cs="Calibri"/>
          <w:kern w:val="24"/>
          <w:sz w:val="18"/>
          <w:szCs w:val="18"/>
        </w:rPr>
        <w:instrText xml:space="preserve"> REF _Ref482950541 \h </w:instrText>
      </w:r>
      <w:r w:rsidR="00020819" w:rsidRPr="00020819">
        <w:rPr>
          <w:rFonts w:asciiTheme="minorHAnsi" w:hAnsiTheme="minorHAnsi" w:cs="Calibri"/>
          <w:kern w:val="24"/>
          <w:sz w:val="18"/>
          <w:szCs w:val="18"/>
        </w:rPr>
        <w:instrText xml:space="preserve"> \* MERGEFORMAT </w:instrText>
      </w:r>
      <w:r w:rsidR="00F62E1D" w:rsidRPr="00020819">
        <w:rPr>
          <w:rFonts w:asciiTheme="minorHAnsi" w:hAnsiTheme="minorHAnsi" w:cs="Calibri"/>
          <w:kern w:val="24"/>
          <w:sz w:val="18"/>
          <w:szCs w:val="18"/>
        </w:rPr>
      </w:r>
      <w:r w:rsidR="00F62E1D" w:rsidRPr="00020819">
        <w:rPr>
          <w:rFonts w:asciiTheme="minorHAnsi" w:hAnsiTheme="minorHAnsi" w:cs="Calibri"/>
          <w:kern w:val="24"/>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15</w:t>
      </w:r>
      <w:r w:rsidR="00F62E1D" w:rsidRPr="00020819">
        <w:rPr>
          <w:rFonts w:asciiTheme="minorHAnsi" w:hAnsiTheme="minorHAnsi" w:cs="Calibri"/>
          <w:kern w:val="24"/>
          <w:sz w:val="18"/>
          <w:szCs w:val="18"/>
        </w:rPr>
        <w:fldChar w:fldCharType="end"/>
      </w:r>
      <w:r w:rsidRPr="00020819">
        <w:rPr>
          <w:rFonts w:asciiTheme="minorHAnsi" w:hAnsiTheme="minorHAnsi" w:cs="Calibri"/>
          <w:kern w:val="24"/>
          <w:sz w:val="18"/>
          <w:szCs w:val="18"/>
        </w:rPr>
        <w:t xml:space="preserve">), with these roads further broken into segments with attributes containing surface type, width, speed limit and any special limits (e.g. one-way bridges). These data were collected from the transport departments of each state/territory in mainland Australia. All of these attributes affect average speed and transport cost per kilometre. </w:t>
      </w:r>
      <w:r w:rsidRPr="00020819">
        <w:rPr>
          <w:rFonts w:asciiTheme="minorHAnsi" w:hAnsiTheme="minorHAnsi"/>
          <w:sz w:val="18"/>
          <w:szCs w:val="18"/>
        </w:rPr>
        <w:t>The road layer required enhancements (e.g. creating connections, correcting locations of some roads) to provide a fully routable road layer.</w:t>
      </w:r>
    </w:p>
    <w:p w14:paraId="3939E442" w14:textId="00F9E3F2" w:rsidR="000B0B6A" w:rsidRPr="00020819" w:rsidRDefault="000B0B6A" w:rsidP="000B0B6A">
      <w:pPr>
        <w:pStyle w:val="BodyText"/>
        <w:jc w:val="both"/>
        <w:rPr>
          <w:rFonts w:asciiTheme="minorHAnsi" w:hAnsiTheme="minorHAnsi"/>
          <w:sz w:val="18"/>
          <w:szCs w:val="18"/>
        </w:rPr>
      </w:pPr>
      <w:r w:rsidRPr="00020819">
        <w:rPr>
          <w:rFonts w:asciiTheme="minorHAnsi" w:hAnsiTheme="minorHAnsi"/>
          <w:sz w:val="18"/>
          <w:szCs w:val="18"/>
        </w:rPr>
        <w:t xml:space="preserve">The road network has been updated (particularly for southern Australia) to accommodate minor roads linking farms to storage facilities and processors. </w:t>
      </w:r>
      <w:r w:rsidR="00F62E1D" w:rsidRPr="00020819">
        <w:rPr>
          <w:rFonts w:asciiTheme="minorHAnsi" w:hAnsiTheme="minorHAnsi"/>
          <w:sz w:val="18"/>
          <w:szCs w:val="18"/>
        </w:rPr>
        <w:fldChar w:fldCharType="begin"/>
      </w:r>
      <w:r w:rsidR="00F62E1D" w:rsidRPr="00020819">
        <w:rPr>
          <w:rFonts w:asciiTheme="minorHAnsi" w:hAnsiTheme="minorHAnsi"/>
          <w:sz w:val="18"/>
          <w:szCs w:val="18"/>
        </w:rPr>
        <w:instrText xml:space="preserve"> REF _Ref482950541 \h </w:instrText>
      </w:r>
      <w:r w:rsidR="00020819" w:rsidRPr="00020819">
        <w:rPr>
          <w:rFonts w:asciiTheme="minorHAnsi" w:hAnsiTheme="minorHAnsi"/>
          <w:sz w:val="18"/>
          <w:szCs w:val="18"/>
        </w:rPr>
        <w:instrText xml:space="preserve"> \* MERGEFORMAT </w:instrText>
      </w:r>
      <w:r w:rsidR="00F62E1D" w:rsidRPr="00020819">
        <w:rPr>
          <w:rFonts w:asciiTheme="minorHAnsi" w:hAnsiTheme="minorHAnsi"/>
          <w:sz w:val="18"/>
          <w:szCs w:val="18"/>
        </w:rPr>
      </w:r>
      <w:r w:rsidR="00F62E1D"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15</w:t>
      </w:r>
      <w:r w:rsidR="00F62E1D" w:rsidRPr="00020819">
        <w:rPr>
          <w:rFonts w:asciiTheme="minorHAnsi" w:hAnsiTheme="minorHAnsi"/>
          <w:sz w:val="18"/>
          <w:szCs w:val="18"/>
        </w:rPr>
        <w:fldChar w:fldCharType="end"/>
      </w:r>
      <w:r w:rsidR="00F62E1D" w:rsidRPr="00020819">
        <w:rPr>
          <w:rFonts w:asciiTheme="minorHAnsi" w:hAnsiTheme="minorHAnsi"/>
          <w:sz w:val="18"/>
          <w:szCs w:val="18"/>
        </w:rPr>
        <w:t xml:space="preserve"> </w:t>
      </w:r>
      <w:r w:rsidRPr="00020819">
        <w:rPr>
          <w:rFonts w:asciiTheme="minorHAnsi" w:hAnsiTheme="minorHAnsi"/>
          <w:sz w:val="18"/>
          <w:szCs w:val="18"/>
        </w:rPr>
        <w:t xml:space="preserve">and </w:t>
      </w:r>
      <w:r w:rsidR="00F62E1D" w:rsidRPr="00020819">
        <w:rPr>
          <w:rFonts w:asciiTheme="minorHAnsi" w:hAnsiTheme="minorHAnsi"/>
          <w:sz w:val="18"/>
          <w:szCs w:val="18"/>
        </w:rPr>
        <w:fldChar w:fldCharType="begin"/>
      </w:r>
      <w:r w:rsidR="00F62E1D" w:rsidRPr="00020819">
        <w:rPr>
          <w:rFonts w:asciiTheme="minorHAnsi" w:hAnsiTheme="minorHAnsi"/>
          <w:sz w:val="18"/>
          <w:szCs w:val="18"/>
        </w:rPr>
        <w:instrText xml:space="preserve"> REF _Ref482950590 \h </w:instrText>
      </w:r>
      <w:r w:rsidR="00020819" w:rsidRPr="00020819">
        <w:rPr>
          <w:rFonts w:asciiTheme="minorHAnsi" w:hAnsiTheme="minorHAnsi"/>
          <w:sz w:val="18"/>
          <w:szCs w:val="18"/>
        </w:rPr>
        <w:instrText xml:space="preserve"> \* MERGEFORMAT </w:instrText>
      </w:r>
      <w:r w:rsidR="00F62E1D" w:rsidRPr="00020819">
        <w:rPr>
          <w:rFonts w:asciiTheme="minorHAnsi" w:hAnsiTheme="minorHAnsi"/>
          <w:sz w:val="18"/>
          <w:szCs w:val="18"/>
        </w:rPr>
      </w:r>
      <w:r w:rsidR="00F62E1D"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16</w:t>
      </w:r>
      <w:r w:rsidR="00F62E1D" w:rsidRPr="00020819">
        <w:rPr>
          <w:rFonts w:asciiTheme="minorHAnsi" w:hAnsiTheme="minorHAnsi"/>
          <w:sz w:val="18"/>
          <w:szCs w:val="18"/>
        </w:rPr>
        <w:fldChar w:fldCharType="end"/>
      </w:r>
      <w:r w:rsidR="00F62E1D" w:rsidRPr="00020819">
        <w:rPr>
          <w:rFonts w:asciiTheme="minorHAnsi" w:hAnsiTheme="minorHAnsi"/>
          <w:sz w:val="18"/>
          <w:szCs w:val="18"/>
        </w:rPr>
        <w:t xml:space="preserve"> </w:t>
      </w:r>
      <w:r w:rsidRPr="00020819">
        <w:rPr>
          <w:rFonts w:asciiTheme="minorHAnsi" w:hAnsiTheme="minorHAnsi"/>
          <w:sz w:val="18"/>
          <w:szCs w:val="18"/>
        </w:rPr>
        <w:t xml:space="preserve">shows the latest version of the road layer used in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The layer also contains additional features including average speeds (by vehicle type), road conditions (sealed, narrow sealed, unsealed), and other features (decoupling locations, bridge limits, tick lines) that impact travel costs and vehicle routes.</w:t>
      </w:r>
    </w:p>
    <w:p w14:paraId="7CF68560" w14:textId="77777777" w:rsidR="000B0B6A" w:rsidRPr="00020819" w:rsidRDefault="000B0B6A" w:rsidP="000B0B6A">
      <w:pPr>
        <w:pStyle w:val="ListBullet"/>
        <w:numPr>
          <w:ilvl w:val="0"/>
          <w:numId w:val="0"/>
        </w:numPr>
        <w:ind w:left="199" w:hanging="199"/>
        <w:rPr>
          <w:rFonts w:asciiTheme="minorHAnsi" w:hAnsiTheme="minorHAnsi"/>
          <w:sz w:val="18"/>
          <w:szCs w:val="18"/>
        </w:rPr>
      </w:pPr>
    </w:p>
    <w:p w14:paraId="1867A612" w14:textId="77777777" w:rsidR="000B0B6A" w:rsidRPr="00020819" w:rsidRDefault="000B0B6A" w:rsidP="000B0B6A">
      <w:pPr>
        <w:pStyle w:val="ListBullet"/>
        <w:numPr>
          <w:ilvl w:val="0"/>
          <w:numId w:val="0"/>
        </w:numPr>
        <w:ind w:left="198"/>
        <w:rPr>
          <w:rFonts w:asciiTheme="minorHAnsi" w:hAnsiTheme="minorHAnsi"/>
          <w:sz w:val="18"/>
          <w:szCs w:val="18"/>
        </w:rPr>
      </w:pPr>
      <w:r w:rsidRPr="00020819">
        <w:rPr>
          <w:rFonts w:asciiTheme="minorHAnsi" w:hAnsiTheme="minorHAnsi" w:cs="Arial"/>
          <w:noProof/>
          <w:sz w:val="18"/>
          <w:szCs w:val="18"/>
        </w:rPr>
        <w:drawing>
          <wp:inline distT="0" distB="0" distL="0" distR="0" wp14:anchorId="078E3ABA" wp14:editId="5A8C646B">
            <wp:extent cx="6030665" cy="3443211"/>
            <wp:effectExtent l="0" t="0" r="8255" b="5080"/>
            <wp:docPr id="24" name="Picture 24" descr="Components of transit"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42254" cy="3449827"/>
                    </a:xfrm>
                    <a:prstGeom prst="rect">
                      <a:avLst/>
                    </a:prstGeom>
                    <a:noFill/>
                  </pic:spPr>
                </pic:pic>
              </a:graphicData>
            </a:graphic>
          </wp:inline>
        </w:drawing>
      </w:r>
    </w:p>
    <w:p w14:paraId="5B5AAD1F" w14:textId="77777777" w:rsidR="000B0B6A" w:rsidRPr="00020819" w:rsidRDefault="000B0B6A" w:rsidP="000B0B6A">
      <w:pPr>
        <w:pStyle w:val="Caption"/>
        <w:rPr>
          <w:rFonts w:asciiTheme="minorHAnsi" w:hAnsiTheme="minorHAnsi"/>
          <w:sz w:val="18"/>
        </w:rPr>
      </w:pPr>
      <w:bookmarkStart w:id="45" w:name="_Ref482950523"/>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14</w:t>
      </w:r>
      <w:r w:rsidR="008341C7" w:rsidRPr="00020819">
        <w:rPr>
          <w:rFonts w:asciiTheme="minorHAnsi" w:hAnsiTheme="minorHAnsi"/>
          <w:noProof/>
          <w:sz w:val="18"/>
        </w:rPr>
        <w:fldChar w:fldCharType="end"/>
      </w:r>
      <w:bookmarkEnd w:id="45"/>
      <w:r w:rsidRPr="00020819">
        <w:rPr>
          <w:rFonts w:asciiTheme="minorHAnsi" w:hAnsiTheme="minorHAnsi"/>
          <w:sz w:val="18"/>
        </w:rPr>
        <w:t xml:space="preserve"> Components of </w:t>
      </w:r>
      <w:proofErr w:type="spellStart"/>
      <w:r w:rsidRPr="00020819">
        <w:rPr>
          <w:rFonts w:asciiTheme="minorHAnsi" w:hAnsiTheme="minorHAnsi"/>
          <w:sz w:val="18"/>
        </w:rPr>
        <w:t>TraNSIT</w:t>
      </w:r>
      <w:proofErr w:type="spellEnd"/>
    </w:p>
    <w:p w14:paraId="40B05B06" w14:textId="77777777" w:rsidR="000B0B6A" w:rsidRPr="00020819" w:rsidRDefault="000B0B6A" w:rsidP="000B0B6A">
      <w:pPr>
        <w:pStyle w:val="BodyText"/>
        <w:jc w:val="both"/>
        <w:rPr>
          <w:rFonts w:asciiTheme="minorHAnsi" w:hAnsiTheme="minorHAnsi"/>
          <w:sz w:val="18"/>
          <w:szCs w:val="18"/>
        </w:rPr>
      </w:pPr>
    </w:p>
    <w:p w14:paraId="48A0CA13" w14:textId="77777777" w:rsidR="000B0B6A" w:rsidRPr="00020819" w:rsidRDefault="000B0B6A" w:rsidP="000B0B6A">
      <w:pPr>
        <w:pStyle w:val="BodyText"/>
        <w:rPr>
          <w:rFonts w:asciiTheme="minorHAnsi" w:hAnsiTheme="minorHAnsi"/>
          <w:sz w:val="18"/>
          <w:szCs w:val="18"/>
        </w:rPr>
      </w:pPr>
      <w:r w:rsidRPr="00020819">
        <w:rPr>
          <w:rFonts w:asciiTheme="minorHAnsi" w:hAnsiTheme="minorHAnsi"/>
          <w:noProof/>
          <w:sz w:val="18"/>
          <w:szCs w:val="18"/>
        </w:rPr>
        <w:lastRenderedPageBreak/>
        <w:drawing>
          <wp:inline distT="0" distB="0" distL="0" distR="0" wp14:anchorId="3629975E" wp14:editId="637A7F0A">
            <wp:extent cx="5988050" cy="4709295"/>
            <wp:effectExtent l="0" t="0" r="0" b="0"/>
            <wp:docPr id="278" name="Picture 278" descr="Current road layer in transit"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Aus_TruckType_RoadRank_white.png"/>
                    <pic:cNvPicPr/>
                  </pic:nvPicPr>
                  <pic:blipFill>
                    <a:blip r:embed="rId42">
                      <a:extLst>
                        <a:ext uri="{28A0092B-C50C-407E-A947-70E740481C1C}">
                          <a14:useLocalDpi xmlns:a14="http://schemas.microsoft.com/office/drawing/2010/main" val="0"/>
                        </a:ext>
                      </a:extLst>
                    </a:blip>
                    <a:stretch>
                      <a:fillRect/>
                    </a:stretch>
                  </pic:blipFill>
                  <pic:spPr>
                    <a:xfrm>
                      <a:off x="0" y="0"/>
                      <a:ext cx="5994941" cy="4714714"/>
                    </a:xfrm>
                    <a:prstGeom prst="rect">
                      <a:avLst/>
                    </a:prstGeom>
                  </pic:spPr>
                </pic:pic>
              </a:graphicData>
            </a:graphic>
          </wp:inline>
        </w:drawing>
      </w:r>
    </w:p>
    <w:p w14:paraId="5B750D06" w14:textId="77777777" w:rsidR="000B0B6A" w:rsidRPr="00020819" w:rsidRDefault="000B0B6A" w:rsidP="000B0B6A">
      <w:pPr>
        <w:pStyle w:val="Caption"/>
        <w:rPr>
          <w:rFonts w:asciiTheme="minorHAnsi" w:hAnsiTheme="minorHAnsi"/>
          <w:sz w:val="18"/>
        </w:rPr>
      </w:pPr>
      <w:bookmarkStart w:id="46" w:name="_Ref482950541"/>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15</w:t>
      </w:r>
      <w:r w:rsidR="008341C7" w:rsidRPr="00020819">
        <w:rPr>
          <w:rFonts w:asciiTheme="minorHAnsi" w:hAnsiTheme="minorHAnsi"/>
          <w:noProof/>
          <w:sz w:val="18"/>
        </w:rPr>
        <w:fldChar w:fldCharType="end"/>
      </w:r>
      <w:bookmarkEnd w:id="46"/>
      <w:r w:rsidRPr="00020819">
        <w:rPr>
          <w:rFonts w:asciiTheme="minorHAnsi" w:hAnsiTheme="minorHAnsi"/>
          <w:sz w:val="18"/>
        </w:rPr>
        <w:t xml:space="preserve"> Current road layer used in </w:t>
      </w:r>
      <w:proofErr w:type="spellStart"/>
      <w:r w:rsidRPr="00020819">
        <w:rPr>
          <w:rFonts w:asciiTheme="minorHAnsi" w:hAnsiTheme="minorHAnsi"/>
          <w:sz w:val="18"/>
        </w:rPr>
        <w:t>TraNSIT</w:t>
      </w:r>
      <w:proofErr w:type="spellEnd"/>
      <w:r w:rsidRPr="00020819">
        <w:rPr>
          <w:rFonts w:asciiTheme="minorHAnsi" w:hAnsiTheme="minorHAnsi"/>
          <w:sz w:val="18"/>
        </w:rPr>
        <w:t xml:space="preserve"> showing road rankings and heavy vehicle access. A denser (Rank 3) road layer has been added at some locations, when required for some case studies</w:t>
      </w:r>
    </w:p>
    <w:p w14:paraId="34817C04" w14:textId="77777777" w:rsidR="000B0B6A" w:rsidRPr="00020819" w:rsidRDefault="000B0B6A" w:rsidP="000B0B6A">
      <w:pPr>
        <w:pStyle w:val="BodyText"/>
        <w:rPr>
          <w:rFonts w:asciiTheme="minorHAnsi" w:hAnsiTheme="minorHAnsi"/>
          <w:sz w:val="18"/>
          <w:szCs w:val="18"/>
        </w:rPr>
      </w:pPr>
    </w:p>
    <w:p w14:paraId="667F8150" w14:textId="66276865" w:rsidR="000B0B6A" w:rsidRPr="00020819" w:rsidRDefault="00E53F3C" w:rsidP="000B0B6A">
      <w:pPr>
        <w:pStyle w:val="BodyText"/>
        <w:jc w:val="both"/>
        <w:rPr>
          <w:rFonts w:asciiTheme="minorHAnsi" w:hAnsiTheme="minorHAnsi"/>
          <w:sz w:val="18"/>
          <w:szCs w:val="18"/>
        </w:rPr>
      </w:pPr>
      <w:r w:rsidRPr="00020819">
        <w:rPr>
          <w:rFonts w:asciiTheme="minorHAnsi" w:hAnsiTheme="minorHAnsi"/>
          <w:noProof/>
          <w:sz w:val="18"/>
          <w:szCs w:val="18"/>
        </w:rPr>
        <w:lastRenderedPageBreak/>
        <w:drawing>
          <wp:inline distT="0" distB="0" distL="0" distR="0" wp14:anchorId="10DCD77E" wp14:editId="156DC7DC">
            <wp:extent cx="5551200" cy="4363200"/>
            <wp:effectExtent l="0" t="0" r="0" b="0"/>
            <wp:docPr id="20" name="Picture 20" descr="Average maximum speed across network" title="Figure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53_Aus_Speed_white_no rank3.png"/>
                    <pic:cNvPicPr/>
                  </pic:nvPicPr>
                  <pic:blipFill>
                    <a:blip r:embed="rId43">
                      <a:extLst>
                        <a:ext uri="{28A0092B-C50C-407E-A947-70E740481C1C}">
                          <a14:useLocalDpi xmlns:a14="http://schemas.microsoft.com/office/drawing/2010/main" val="0"/>
                        </a:ext>
                      </a:extLst>
                    </a:blip>
                    <a:stretch>
                      <a:fillRect/>
                    </a:stretch>
                  </pic:blipFill>
                  <pic:spPr>
                    <a:xfrm>
                      <a:off x="0" y="0"/>
                      <a:ext cx="5551200" cy="4363200"/>
                    </a:xfrm>
                    <a:prstGeom prst="rect">
                      <a:avLst/>
                    </a:prstGeom>
                  </pic:spPr>
                </pic:pic>
              </a:graphicData>
            </a:graphic>
          </wp:inline>
        </w:drawing>
      </w:r>
    </w:p>
    <w:p w14:paraId="4490CE6D" w14:textId="77777777" w:rsidR="000B0B6A" w:rsidRPr="00020819" w:rsidRDefault="000B0B6A" w:rsidP="000B0B6A">
      <w:pPr>
        <w:pStyle w:val="Caption"/>
        <w:rPr>
          <w:rFonts w:asciiTheme="minorHAnsi" w:hAnsiTheme="minorHAnsi"/>
          <w:sz w:val="18"/>
        </w:rPr>
      </w:pPr>
      <w:bookmarkStart w:id="47" w:name="_Ref482950590"/>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16</w:t>
      </w:r>
      <w:r w:rsidR="008341C7" w:rsidRPr="00020819">
        <w:rPr>
          <w:rFonts w:asciiTheme="minorHAnsi" w:hAnsiTheme="minorHAnsi"/>
          <w:noProof/>
          <w:sz w:val="18"/>
        </w:rPr>
        <w:fldChar w:fldCharType="end"/>
      </w:r>
      <w:bookmarkEnd w:id="47"/>
      <w:r w:rsidRPr="00020819">
        <w:rPr>
          <w:rFonts w:asciiTheme="minorHAnsi" w:hAnsiTheme="minorHAnsi"/>
          <w:sz w:val="18"/>
        </w:rPr>
        <w:t xml:space="preserve"> Average maximum speed across the road network used in </w:t>
      </w:r>
      <w:proofErr w:type="spellStart"/>
      <w:r w:rsidRPr="00020819">
        <w:rPr>
          <w:rFonts w:asciiTheme="minorHAnsi" w:hAnsiTheme="minorHAnsi"/>
          <w:sz w:val="18"/>
        </w:rPr>
        <w:t>TraNSIT</w:t>
      </w:r>
      <w:proofErr w:type="spellEnd"/>
      <w:r w:rsidRPr="00020819">
        <w:rPr>
          <w:rFonts w:asciiTheme="minorHAnsi" w:hAnsiTheme="minorHAnsi"/>
          <w:sz w:val="18"/>
        </w:rPr>
        <w:t xml:space="preserve"> (minor Rank 3 roads not shown)</w:t>
      </w:r>
    </w:p>
    <w:p w14:paraId="15A306EB" w14:textId="77777777" w:rsidR="000B0B6A" w:rsidRPr="00020819" w:rsidRDefault="000B0B6A" w:rsidP="000B0B6A">
      <w:pPr>
        <w:pStyle w:val="BodyText"/>
        <w:rPr>
          <w:rFonts w:asciiTheme="minorHAnsi" w:hAnsiTheme="minorHAnsi"/>
          <w:sz w:val="18"/>
          <w:szCs w:val="18"/>
        </w:rPr>
      </w:pPr>
    </w:p>
    <w:p w14:paraId="2A4D230A" w14:textId="0DAA5E35" w:rsidR="000B0B6A" w:rsidRPr="00020819" w:rsidRDefault="000B0B6A" w:rsidP="000B0B6A">
      <w:pPr>
        <w:pStyle w:val="BodyText"/>
        <w:jc w:val="both"/>
        <w:rPr>
          <w:rFonts w:asciiTheme="minorHAnsi" w:hAnsiTheme="minorHAnsi"/>
          <w:sz w:val="18"/>
          <w:szCs w:val="18"/>
        </w:rPr>
      </w:pP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uses a ground-up costing model for both road and rail. For road, it is based on the Freight Metrics (</w:t>
      </w:r>
      <w:hyperlink r:id="rId44" w:history="1">
        <w:r w:rsidRPr="00020819">
          <w:rPr>
            <w:rStyle w:val="Hyperlink"/>
            <w:rFonts w:asciiTheme="minorHAnsi" w:hAnsiTheme="minorHAnsi"/>
            <w:sz w:val="18"/>
            <w:szCs w:val="18"/>
          </w:rPr>
          <w:t>freightmetrics.com.au</w:t>
        </w:r>
      </w:hyperlink>
      <w:r w:rsidRPr="00020819">
        <w:rPr>
          <w:rFonts w:asciiTheme="minorHAnsi" w:hAnsiTheme="minorHAnsi"/>
          <w:sz w:val="18"/>
          <w:szCs w:val="18"/>
        </w:rPr>
        <w:t xml:space="preserve">) tool, and additional vehicle types (e.g. refrigerated, heavy rigid) have being incorporated within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to accommodate vehicles used for different types of agriculture and post processing supply chains.  A snapshot of the transport costs for different speeds and vehicles is contained in </w:t>
      </w:r>
      <w:r w:rsidRPr="00020819">
        <w:rPr>
          <w:rFonts w:asciiTheme="minorHAnsi" w:hAnsiTheme="minorHAnsi"/>
          <w:sz w:val="18"/>
          <w:szCs w:val="18"/>
        </w:rPr>
        <w:fldChar w:fldCharType="begin"/>
      </w:r>
      <w:r w:rsidRPr="00020819">
        <w:rPr>
          <w:rFonts w:asciiTheme="minorHAnsi" w:hAnsiTheme="minorHAnsi"/>
          <w:sz w:val="18"/>
          <w:szCs w:val="18"/>
        </w:rPr>
        <w:instrText xml:space="preserve"> REF _Ref477169769 \h </w:instrText>
      </w:r>
      <w:r w:rsidR="00020819" w:rsidRPr="00020819">
        <w:rPr>
          <w:rFonts w:asciiTheme="minorHAnsi" w:hAnsiTheme="minorHAnsi"/>
          <w:sz w:val="18"/>
          <w:szCs w:val="18"/>
        </w:rPr>
        <w:instrText xml:space="preserve"> \* MERGEFORMAT </w:instrText>
      </w:r>
      <w:r w:rsidRPr="00020819">
        <w:rPr>
          <w:rFonts w:asciiTheme="minorHAnsi" w:hAnsiTheme="minorHAnsi"/>
          <w:sz w:val="18"/>
          <w:szCs w:val="18"/>
        </w:rPr>
      </w:r>
      <w:r w:rsidRPr="00020819">
        <w:rPr>
          <w:rFonts w:asciiTheme="minorHAnsi" w:hAnsiTheme="minorHAnsi"/>
          <w:sz w:val="18"/>
          <w:szCs w:val="18"/>
        </w:rPr>
        <w:fldChar w:fldCharType="separate"/>
      </w:r>
      <w:r w:rsidR="00543098" w:rsidRPr="00543098">
        <w:rPr>
          <w:rFonts w:asciiTheme="minorHAnsi" w:hAnsiTheme="minorHAnsi"/>
          <w:sz w:val="18"/>
          <w:szCs w:val="18"/>
        </w:rPr>
        <w:t xml:space="preserve">Table </w:t>
      </w:r>
      <w:r w:rsidR="00543098" w:rsidRPr="00543098">
        <w:rPr>
          <w:rFonts w:asciiTheme="minorHAnsi" w:hAnsiTheme="minorHAnsi"/>
          <w:noProof/>
          <w:sz w:val="18"/>
          <w:szCs w:val="18"/>
        </w:rPr>
        <w:t>4</w:t>
      </w:r>
      <w:r w:rsidRPr="00020819">
        <w:rPr>
          <w:rFonts w:asciiTheme="minorHAnsi" w:hAnsiTheme="minorHAnsi"/>
          <w:sz w:val="18"/>
          <w:szCs w:val="18"/>
        </w:rPr>
        <w:fldChar w:fldCharType="end"/>
      </w:r>
      <w:r w:rsidRPr="00020819">
        <w:rPr>
          <w:rFonts w:asciiTheme="minorHAnsi" w:hAnsiTheme="minorHAnsi"/>
          <w:sz w:val="18"/>
          <w:szCs w:val="18"/>
        </w:rPr>
        <w:t>. The costing model has been enhanced for different types of unsealed roads, accommodating additional maintenance costs for vehicles. Greenhouse Gas emissions are also calculated using information on heavy vehicle fuel usage published by the Australian Trucking Association (ATA 2016) and emissions factors for different fuel combustion published in the National Greenhouse Accounts Factors (DEE 2016)</w:t>
      </w:r>
    </w:p>
    <w:p w14:paraId="4C7DDB7D" w14:textId="77777777" w:rsidR="000B0B6A" w:rsidRPr="00020819" w:rsidRDefault="000B0B6A" w:rsidP="000B0B6A">
      <w:pPr>
        <w:pStyle w:val="Caption"/>
        <w:rPr>
          <w:rFonts w:asciiTheme="minorHAnsi" w:hAnsiTheme="minorHAnsi"/>
          <w:sz w:val="18"/>
        </w:rPr>
      </w:pPr>
      <w:bookmarkStart w:id="48" w:name="_Ref477169769"/>
      <w:r w:rsidRPr="00020819">
        <w:rPr>
          <w:rFonts w:asciiTheme="minorHAnsi" w:hAnsiTheme="minorHAnsi"/>
          <w:sz w:val="18"/>
        </w:rPr>
        <w:t xml:space="preserve">Table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Table \* ARABIC </w:instrText>
      </w:r>
      <w:r w:rsidR="008341C7" w:rsidRPr="00020819">
        <w:rPr>
          <w:rFonts w:asciiTheme="minorHAnsi" w:hAnsiTheme="minorHAnsi"/>
          <w:sz w:val="18"/>
        </w:rPr>
        <w:fldChar w:fldCharType="separate"/>
      </w:r>
      <w:r w:rsidR="00543098">
        <w:rPr>
          <w:rFonts w:asciiTheme="minorHAnsi" w:hAnsiTheme="minorHAnsi"/>
          <w:noProof/>
          <w:sz w:val="18"/>
        </w:rPr>
        <w:t>4</w:t>
      </w:r>
      <w:r w:rsidR="008341C7" w:rsidRPr="00020819">
        <w:rPr>
          <w:rFonts w:asciiTheme="minorHAnsi" w:hAnsiTheme="minorHAnsi"/>
          <w:noProof/>
          <w:sz w:val="18"/>
        </w:rPr>
        <w:fldChar w:fldCharType="end"/>
      </w:r>
      <w:bookmarkEnd w:id="48"/>
      <w:r w:rsidRPr="00020819">
        <w:rPr>
          <w:rFonts w:asciiTheme="minorHAnsi" w:hAnsiTheme="minorHAnsi"/>
          <w:sz w:val="18"/>
        </w:rPr>
        <w:t>. Overview of the vehicle transport costs</w:t>
      </w:r>
    </w:p>
    <w:tbl>
      <w:tblPr>
        <w:tblW w:w="9214" w:type="dxa"/>
        <w:tblCellMar>
          <w:left w:w="0" w:type="dxa"/>
          <w:right w:w="0" w:type="dxa"/>
        </w:tblCellMar>
        <w:tblLook w:val="0600" w:firstRow="0" w:lastRow="0" w:firstColumn="0" w:lastColumn="0" w:noHBand="1" w:noVBand="1"/>
      </w:tblPr>
      <w:tblGrid>
        <w:gridCol w:w="2127"/>
        <w:gridCol w:w="992"/>
        <w:gridCol w:w="992"/>
        <w:gridCol w:w="1276"/>
        <w:gridCol w:w="1276"/>
        <w:gridCol w:w="1275"/>
        <w:gridCol w:w="1276"/>
      </w:tblGrid>
      <w:tr w:rsidR="000B0B6A" w:rsidRPr="00020819" w14:paraId="39AFD44F" w14:textId="77777777" w:rsidTr="00381AC7">
        <w:trPr>
          <w:trHeight w:val="560"/>
        </w:trPr>
        <w:tc>
          <w:tcPr>
            <w:tcW w:w="2127" w:type="dxa"/>
            <w:tcBorders>
              <w:top w:val="nil"/>
              <w:left w:val="nil"/>
              <w:bottom w:val="nil"/>
              <w:right w:val="nil"/>
            </w:tcBorders>
            <w:shd w:val="clear" w:color="auto" w:fill="auto"/>
            <w:tcMar>
              <w:top w:w="15" w:type="dxa"/>
              <w:left w:w="15" w:type="dxa"/>
              <w:bottom w:w="0" w:type="dxa"/>
              <w:right w:w="15" w:type="dxa"/>
            </w:tcMar>
            <w:vAlign w:val="bottom"/>
            <w:hideMark/>
          </w:tcPr>
          <w:p w14:paraId="135A30EA" w14:textId="77777777" w:rsidR="000B0B6A" w:rsidRPr="00020819" w:rsidRDefault="000B0B6A" w:rsidP="00381AC7">
            <w:pPr>
              <w:rPr>
                <w:rFonts w:asciiTheme="minorHAnsi" w:hAnsiTheme="minorHAnsi"/>
                <w:sz w:val="18"/>
                <w:szCs w:val="18"/>
              </w:rPr>
            </w:pPr>
          </w:p>
        </w:tc>
        <w:tc>
          <w:tcPr>
            <w:tcW w:w="3260" w:type="dxa"/>
            <w:gridSpan w:val="3"/>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6134712"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Modelled cost ($/km) per travel speed</w:t>
            </w:r>
          </w:p>
        </w:tc>
        <w:tc>
          <w:tcPr>
            <w:tcW w:w="2551" w:type="dxa"/>
            <w:gridSpan w:val="2"/>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C9A2AA6"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Additional maintenance costs ($/km)</w:t>
            </w:r>
          </w:p>
        </w:tc>
        <w:tc>
          <w:tcPr>
            <w:tcW w:w="1276"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162E31E"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 </w:t>
            </w:r>
          </w:p>
        </w:tc>
      </w:tr>
      <w:tr w:rsidR="000B0B6A" w:rsidRPr="00020819" w14:paraId="76BBA3F4" w14:textId="77777777" w:rsidTr="00381AC7">
        <w:trPr>
          <w:trHeight w:val="636"/>
        </w:trPr>
        <w:tc>
          <w:tcPr>
            <w:tcW w:w="212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970AF72"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PBS Scheme</w:t>
            </w:r>
          </w:p>
        </w:tc>
        <w:tc>
          <w:tcPr>
            <w:tcW w:w="99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63076C99"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100 km/h</w:t>
            </w:r>
          </w:p>
        </w:tc>
        <w:tc>
          <w:tcPr>
            <w:tcW w:w="99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2EDE0EA9"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60 km/h</w:t>
            </w:r>
          </w:p>
        </w:tc>
        <w:tc>
          <w:tcPr>
            <w:tcW w:w="127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17E54483"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20km/h</w:t>
            </w:r>
          </w:p>
        </w:tc>
        <w:tc>
          <w:tcPr>
            <w:tcW w:w="127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51820445"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Good Unsealed</w:t>
            </w:r>
          </w:p>
        </w:tc>
        <w:tc>
          <w:tcPr>
            <w:tcW w:w="1275"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03EAAB21"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Poor Unsealed</w:t>
            </w:r>
          </w:p>
        </w:tc>
        <w:tc>
          <w:tcPr>
            <w:tcW w:w="127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5CB3BF38"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Idle cost ($/hr)</w:t>
            </w:r>
          </w:p>
        </w:tc>
      </w:tr>
      <w:tr w:rsidR="000B0B6A" w:rsidRPr="00020819" w14:paraId="24E3C1A9" w14:textId="77777777" w:rsidTr="00381AC7">
        <w:trPr>
          <w:trHeight w:val="318"/>
        </w:trPr>
        <w:tc>
          <w:tcPr>
            <w:tcW w:w="2127"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78DB4F7"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Level 1 (Semitrailer)</w:t>
            </w:r>
          </w:p>
        </w:tc>
        <w:tc>
          <w:tcPr>
            <w:tcW w:w="992"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2641BCF"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1.91</w:t>
            </w:r>
          </w:p>
        </w:tc>
        <w:tc>
          <w:tcPr>
            <w:tcW w:w="992"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458B90E4"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2.58</w:t>
            </w:r>
          </w:p>
        </w:tc>
        <w:tc>
          <w:tcPr>
            <w:tcW w:w="1276"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642599E"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6.11</w:t>
            </w:r>
          </w:p>
        </w:tc>
        <w:tc>
          <w:tcPr>
            <w:tcW w:w="1276"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0A74AD43"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0.09</w:t>
            </w:r>
          </w:p>
        </w:tc>
        <w:tc>
          <w:tcPr>
            <w:tcW w:w="1275"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92792EC"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0.26</w:t>
            </w:r>
          </w:p>
        </w:tc>
        <w:tc>
          <w:tcPr>
            <w:tcW w:w="1276"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E3C2853"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119</w:t>
            </w:r>
          </w:p>
        </w:tc>
      </w:tr>
      <w:tr w:rsidR="000B0B6A" w:rsidRPr="00020819" w14:paraId="5EB2753D" w14:textId="77777777" w:rsidTr="00381AC7">
        <w:trPr>
          <w:trHeight w:val="318"/>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50892B23"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Level 2A (B-Double)</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3948C724"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2.35</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380C795C"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3.13</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51988AA0"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7.36</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640AEB8C"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0.13</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11FB4862"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0.39</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70148801"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141</w:t>
            </w:r>
          </w:p>
        </w:tc>
      </w:tr>
      <w:tr w:rsidR="000B0B6A" w:rsidRPr="00020819" w14:paraId="64720ADF" w14:textId="77777777" w:rsidTr="00381AC7">
        <w:trPr>
          <w:trHeight w:val="318"/>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7F488E22"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Level 3A (Type 1)</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1D819A8D"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2.71</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1012D1CB"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3.54</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3D06FF8F"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6.81</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5086EE3C"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0.16</w:t>
            </w: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14:paraId="636E531B"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0.49</w:t>
            </w:r>
          </w:p>
        </w:tc>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1A770E73"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169</w:t>
            </w:r>
          </w:p>
        </w:tc>
      </w:tr>
      <w:tr w:rsidR="000B0B6A" w:rsidRPr="00020819" w14:paraId="23FF3D24" w14:textId="77777777" w:rsidTr="00381AC7">
        <w:trPr>
          <w:trHeight w:val="318"/>
        </w:trPr>
        <w:tc>
          <w:tcPr>
            <w:tcW w:w="2127"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617F697"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Level 4A (Type 2)</w:t>
            </w:r>
          </w:p>
        </w:tc>
        <w:tc>
          <w:tcPr>
            <w:tcW w:w="992"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05BAFB5"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3.43</w:t>
            </w:r>
          </w:p>
        </w:tc>
        <w:tc>
          <w:tcPr>
            <w:tcW w:w="992"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8709D14"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4.36</w:t>
            </w:r>
          </w:p>
        </w:tc>
        <w:tc>
          <w:tcPr>
            <w:tcW w:w="1276"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346D870"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8.22</w:t>
            </w:r>
          </w:p>
        </w:tc>
        <w:tc>
          <w:tcPr>
            <w:tcW w:w="1276"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FEA2829"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0.24</w:t>
            </w:r>
          </w:p>
        </w:tc>
        <w:tc>
          <w:tcPr>
            <w:tcW w:w="1275"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513A72E"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0.72</w:t>
            </w:r>
          </w:p>
        </w:tc>
        <w:tc>
          <w:tcPr>
            <w:tcW w:w="1276"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E0153F8" w14:textId="77777777" w:rsidR="000B0B6A" w:rsidRPr="00020819" w:rsidRDefault="000B0B6A" w:rsidP="00381AC7">
            <w:pPr>
              <w:rPr>
                <w:rFonts w:asciiTheme="minorHAnsi" w:hAnsiTheme="minorHAnsi"/>
                <w:sz w:val="18"/>
                <w:szCs w:val="18"/>
              </w:rPr>
            </w:pPr>
            <w:r w:rsidRPr="00020819">
              <w:rPr>
                <w:rFonts w:asciiTheme="minorHAnsi" w:hAnsiTheme="minorHAnsi"/>
                <w:sz w:val="18"/>
                <w:szCs w:val="18"/>
              </w:rPr>
              <w:t>177</w:t>
            </w:r>
          </w:p>
        </w:tc>
      </w:tr>
    </w:tbl>
    <w:p w14:paraId="0F027BBE" w14:textId="77777777" w:rsidR="00483062" w:rsidRDefault="00483062" w:rsidP="00483062">
      <w:pPr>
        <w:pStyle w:val="BodyText"/>
      </w:pPr>
      <w:bookmarkStart w:id="49" w:name="_Ref477170081"/>
      <w:bookmarkStart w:id="50" w:name="_Ref482950722"/>
    </w:p>
    <w:p w14:paraId="35F8F37C" w14:textId="77777777" w:rsidR="000B0B6A" w:rsidRDefault="000B0B6A" w:rsidP="000B0B6A">
      <w:pPr>
        <w:pStyle w:val="Caption"/>
        <w:rPr>
          <w:rFonts w:asciiTheme="minorHAnsi" w:hAnsiTheme="minorHAnsi"/>
          <w:sz w:val="18"/>
        </w:rPr>
      </w:pPr>
      <w:r w:rsidRPr="00020819">
        <w:rPr>
          <w:rFonts w:asciiTheme="minorHAnsi" w:hAnsiTheme="minorHAnsi"/>
          <w:sz w:val="18"/>
        </w:rPr>
        <w:lastRenderedPageBreak/>
        <w:t xml:space="preserve">Table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Table \* ARABIC </w:instrText>
      </w:r>
      <w:r w:rsidR="008341C7" w:rsidRPr="00020819">
        <w:rPr>
          <w:rFonts w:asciiTheme="minorHAnsi" w:hAnsiTheme="minorHAnsi"/>
          <w:sz w:val="18"/>
        </w:rPr>
        <w:fldChar w:fldCharType="separate"/>
      </w:r>
      <w:r w:rsidR="00543098">
        <w:rPr>
          <w:rFonts w:asciiTheme="minorHAnsi" w:hAnsiTheme="minorHAnsi"/>
          <w:noProof/>
          <w:sz w:val="18"/>
        </w:rPr>
        <w:t>5</w:t>
      </w:r>
      <w:r w:rsidR="008341C7" w:rsidRPr="00020819">
        <w:rPr>
          <w:rFonts w:asciiTheme="minorHAnsi" w:hAnsiTheme="minorHAnsi"/>
          <w:noProof/>
          <w:sz w:val="18"/>
        </w:rPr>
        <w:fldChar w:fldCharType="end"/>
      </w:r>
      <w:bookmarkEnd w:id="49"/>
      <w:r w:rsidRPr="00020819">
        <w:rPr>
          <w:rFonts w:asciiTheme="minorHAnsi" w:hAnsiTheme="minorHAnsi"/>
          <w:sz w:val="18"/>
        </w:rPr>
        <w:t>. List of vehicle combinations that can be selected, depending on road access at origin</w:t>
      </w:r>
      <w:bookmarkEnd w:id="50"/>
    </w:p>
    <w:tbl>
      <w:tblPr>
        <w:tblStyle w:val="TableGrid"/>
        <w:tblW w:w="0" w:type="auto"/>
        <w:tblInd w:w="-5" w:type="dxa"/>
        <w:tblLook w:val="04A0" w:firstRow="1" w:lastRow="0" w:firstColumn="1" w:lastColumn="0" w:noHBand="0" w:noVBand="1"/>
        <w:tblCaption w:val="Transit cost model"/>
        <w:tblDescription w:val="Vehicle descriptions"/>
      </w:tblPr>
      <w:tblGrid>
        <w:gridCol w:w="2717"/>
        <w:gridCol w:w="1257"/>
        <w:gridCol w:w="1103"/>
        <w:gridCol w:w="1080"/>
        <w:gridCol w:w="1040"/>
      </w:tblGrid>
      <w:tr w:rsidR="006B0A66" w14:paraId="66E6D29A" w14:textId="77777777" w:rsidTr="00F502DB">
        <w:trPr>
          <w:tblHeader/>
        </w:trPr>
        <w:tc>
          <w:tcPr>
            <w:tcW w:w="2717" w:type="dxa"/>
            <w:tcBorders>
              <w:left w:val="nil"/>
            </w:tcBorders>
          </w:tcPr>
          <w:p w14:paraId="02CE518B" w14:textId="77777777" w:rsidR="006B0A66" w:rsidRDefault="006B0A66" w:rsidP="00F502DB">
            <w:pPr>
              <w:pStyle w:val="BodyText"/>
            </w:pPr>
            <w:proofErr w:type="spellStart"/>
            <w:r w:rsidRPr="00020819">
              <w:rPr>
                <w:rFonts w:asciiTheme="minorHAnsi" w:hAnsiTheme="minorHAnsi"/>
                <w:b/>
                <w:bCs/>
                <w:sz w:val="18"/>
                <w:szCs w:val="18"/>
              </w:rPr>
              <w:t>TraNSIT</w:t>
            </w:r>
            <w:proofErr w:type="spellEnd"/>
            <w:r w:rsidRPr="00020819">
              <w:rPr>
                <w:rFonts w:asciiTheme="minorHAnsi" w:hAnsiTheme="minorHAnsi"/>
                <w:b/>
                <w:bCs/>
                <w:sz w:val="18"/>
                <w:szCs w:val="18"/>
              </w:rPr>
              <w:t xml:space="preserve"> Cost Model</w:t>
            </w:r>
          </w:p>
        </w:tc>
        <w:tc>
          <w:tcPr>
            <w:tcW w:w="4480" w:type="dxa"/>
            <w:gridSpan w:val="4"/>
            <w:tcBorders>
              <w:right w:val="nil"/>
            </w:tcBorders>
          </w:tcPr>
          <w:p w14:paraId="401B0049" w14:textId="77777777" w:rsidR="006B0A66" w:rsidRDefault="006B0A66" w:rsidP="00F502DB">
            <w:pPr>
              <w:pStyle w:val="BodyText"/>
            </w:pPr>
            <w:r w:rsidRPr="00020819">
              <w:rPr>
                <w:rFonts w:asciiTheme="minorHAnsi" w:hAnsiTheme="minorHAnsi"/>
                <w:b/>
                <w:bCs/>
                <w:sz w:val="18"/>
                <w:szCs w:val="18"/>
              </w:rPr>
              <w:t>Road– Access Class PBS Level</w:t>
            </w:r>
          </w:p>
        </w:tc>
      </w:tr>
      <w:tr w:rsidR="000B0B6A" w:rsidRPr="00020819" w14:paraId="4EA057CD" w14:textId="77777777" w:rsidTr="00E00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0"/>
        </w:trPr>
        <w:tc>
          <w:tcPr>
            <w:tcW w:w="2717" w:type="dxa"/>
            <w:tcBorders>
              <w:bottom w:val="single" w:sz="4" w:space="0" w:color="auto"/>
            </w:tcBorders>
            <w:hideMark/>
          </w:tcPr>
          <w:p w14:paraId="5C038D9B"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
                <w:bCs/>
                <w:sz w:val="18"/>
                <w:szCs w:val="18"/>
              </w:rPr>
              <w:t> </w:t>
            </w:r>
          </w:p>
        </w:tc>
        <w:tc>
          <w:tcPr>
            <w:tcW w:w="1257" w:type="dxa"/>
            <w:tcBorders>
              <w:top w:val="single" w:sz="4" w:space="0" w:color="auto"/>
              <w:bottom w:val="single" w:sz="4" w:space="0" w:color="auto"/>
            </w:tcBorders>
            <w:hideMark/>
          </w:tcPr>
          <w:p w14:paraId="0F5C4AE7"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
                <w:bCs/>
                <w:sz w:val="18"/>
                <w:szCs w:val="18"/>
              </w:rPr>
              <w:t>4A</w:t>
            </w:r>
          </w:p>
        </w:tc>
        <w:tc>
          <w:tcPr>
            <w:tcW w:w="1103" w:type="dxa"/>
            <w:tcBorders>
              <w:top w:val="single" w:sz="4" w:space="0" w:color="auto"/>
              <w:bottom w:val="single" w:sz="4" w:space="0" w:color="auto"/>
            </w:tcBorders>
            <w:hideMark/>
          </w:tcPr>
          <w:p w14:paraId="62B2405B"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
                <w:bCs/>
                <w:sz w:val="18"/>
                <w:szCs w:val="18"/>
              </w:rPr>
              <w:t>3A</w:t>
            </w:r>
          </w:p>
        </w:tc>
        <w:tc>
          <w:tcPr>
            <w:tcW w:w="1080" w:type="dxa"/>
            <w:tcBorders>
              <w:top w:val="single" w:sz="4" w:space="0" w:color="auto"/>
              <w:bottom w:val="single" w:sz="4" w:space="0" w:color="auto"/>
            </w:tcBorders>
            <w:hideMark/>
          </w:tcPr>
          <w:p w14:paraId="6B5BC4FD"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
                <w:bCs/>
                <w:sz w:val="18"/>
                <w:szCs w:val="18"/>
              </w:rPr>
              <w:t>2A</w:t>
            </w:r>
          </w:p>
        </w:tc>
        <w:tc>
          <w:tcPr>
            <w:tcW w:w="1040" w:type="dxa"/>
            <w:tcBorders>
              <w:top w:val="single" w:sz="4" w:space="0" w:color="auto"/>
              <w:bottom w:val="single" w:sz="4" w:space="0" w:color="auto"/>
            </w:tcBorders>
            <w:hideMark/>
          </w:tcPr>
          <w:p w14:paraId="3AA10743"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
                <w:bCs/>
                <w:sz w:val="18"/>
                <w:szCs w:val="18"/>
              </w:rPr>
              <w:t>1</w:t>
            </w:r>
          </w:p>
        </w:tc>
      </w:tr>
      <w:tr w:rsidR="000B0B6A" w:rsidRPr="00020819" w14:paraId="0F04AD84" w14:textId="77777777" w:rsidTr="006B0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717" w:type="dxa"/>
            <w:tcBorders>
              <w:top w:val="single" w:sz="4" w:space="0" w:color="auto"/>
            </w:tcBorders>
            <w:hideMark/>
          </w:tcPr>
          <w:p w14:paraId="785531BB"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Cs/>
                <w:sz w:val="18"/>
                <w:szCs w:val="18"/>
              </w:rPr>
              <w:t>Mod 1</w:t>
            </w:r>
          </w:p>
        </w:tc>
        <w:tc>
          <w:tcPr>
            <w:tcW w:w="1257" w:type="dxa"/>
            <w:tcBorders>
              <w:top w:val="single" w:sz="4" w:space="0" w:color="auto"/>
            </w:tcBorders>
            <w:hideMark/>
          </w:tcPr>
          <w:p w14:paraId="7761C01A"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4A</w:t>
            </w:r>
          </w:p>
        </w:tc>
        <w:tc>
          <w:tcPr>
            <w:tcW w:w="1103" w:type="dxa"/>
            <w:tcBorders>
              <w:top w:val="single" w:sz="4" w:space="0" w:color="auto"/>
            </w:tcBorders>
            <w:hideMark/>
          </w:tcPr>
          <w:p w14:paraId="7C13984F"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3A</w:t>
            </w:r>
          </w:p>
        </w:tc>
        <w:tc>
          <w:tcPr>
            <w:tcW w:w="1080" w:type="dxa"/>
            <w:tcBorders>
              <w:top w:val="single" w:sz="4" w:space="0" w:color="auto"/>
            </w:tcBorders>
            <w:hideMark/>
          </w:tcPr>
          <w:p w14:paraId="16C6FA13"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w:t>
            </w:r>
          </w:p>
        </w:tc>
        <w:tc>
          <w:tcPr>
            <w:tcW w:w="1040" w:type="dxa"/>
            <w:tcBorders>
              <w:top w:val="single" w:sz="4" w:space="0" w:color="auto"/>
            </w:tcBorders>
            <w:hideMark/>
          </w:tcPr>
          <w:p w14:paraId="6A74699D"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w:t>
            </w:r>
          </w:p>
        </w:tc>
      </w:tr>
      <w:tr w:rsidR="000B0B6A" w:rsidRPr="00020819" w14:paraId="334B2CD4" w14:textId="77777777" w:rsidTr="006B0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717" w:type="dxa"/>
            <w:hideMark/>
          </w:tcPr>
          <w:p w14:paraId="41814FA2"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Cs/>
                <w:sz w:val="18"/>
                <w:szCs w:val="18"/>
              </w:rPr>
              <w:t>Mod 2</w:t>
            </w:r>
          </w:p>
        </w:tc>
        <w:tc>
          <w:tcPr>
            <w:tcW w:w="1257" w:type="dxa"/>
            <w:hideMark/>
          </w:tcPr>
          <w:p w14:paraId="18D8D9EA"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4A</w:t>
            </w:r>
          </w:p>
        </w:tc>
        <w:tc>
          <w:tcPr>
            <w:tcW w:w="1103" w:type="dxa"/>
            <w:hideMark/>
          </w:tcPr>
          <w:p w14:paraId="522C943D"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2A</w:t>
            </w:r>
          </w:p>
        </w:tc>
        <w:tc>
          <w:tcPr>
            <w:tcW w:w="1080" w:type="dxa"/>
            <w:hideMark/>
          </w:tcPr>
          <w:p w14:paraId="133FC4C6"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2A</w:t>
            </w:r>
          </w:p>
        </w:tc>
        <w:tc>
          <w:tcPr>
            <w:tcW w:w="1040" w:type="dxa"/>
            <w:hideMark/>
          </w:tcPr>
          <w:p w14:paraId="106CA6E4"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w:t>
            </w:r>
          </w:p>
        </w:tc>
      </w:tr>
      <w:tr w:rsidR="000B0B6A" w:rsidRPr="00020819" w14:paraId="4C40FD05" w14:textId="77777777" w:rsidTr="006B0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717" w:type="dxa"/>
            <w:hideMark/>
          </w:tcPr>
          <w:p w14:paraId="66039D1A"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Cs/>
                <w:sz w:val="18"/>
                <w:szCs w:val="18"/>
              </w:rPr>
              <w:t>Mod 3</w:t>
            </w:r>
          </w:p>
        </w:tc>
        <w:tc>
          <w:tcPr>
            <w:tcW w:w="1257" w:type="dxa"/>
            <w:hideMark/>
          </w:tcPr>
          <w:p w14:paraId="33AED15A"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3A</w:t>
            </w:r>
          </w:p>
        </w:tc>
        <w:tc>
          <w:tcPr>
            <w:tcW w:w="1103" w:type="dxa"/>
            <w:hideMark/>
          </w:tcPr>
          <w:p w14:paraId="54A23A8B"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3A</w:t>
            </w:r>
          </w:p>
        </w:tc>
        <w:tc>
          <w:tcPr>
            <w:tcW w:w="1080" w:type="dxa"/>
            <w:hideMark/>
          </w:tcPr>
          <w:p w14:paraId="6EACBFF5"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w:t>
            </w:r>
          </w:p>
        </w:tc>
        <w:tc>
          <w:tcPr>
            <w:tcW w:w="1040" w:type="dxa"/>
            <w:hideMark/>
          </w:tcPr>
          <w:p w14:paraId="744D158F"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w:t>
            </w:r>
          </w:p>
        </w:tc>
      </w:tr>
      <w:tr w:rsidR="000B0B6A" w:rsidRPr="00020819" w14:paraId="5C88D0A8" w14:textId="77777777" w:rsidTr="006B0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717" w:type="dxa"/>
            <w:hideMark/>
          </w:tcPr>
          <w:p w14:paraId="74377C35"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Cs/>
                <w:sz w:val="18"/>
                <w:szCs w:val="18"/>
              </w:rPr>
              <w:t>Mod 4</w:t>
            </w:r>
          </w:p>
        </w:tc>
        <w:tc>
          <w:tcPr>
            <w:tcW w:w="1257" w:type="dxa"/>
            <w:hideMark/>
          </w:tcPr>
          <w:p w14:paraId="0FA503D4"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2A</w:t>
            </w:r>
          </w:p>
        </w:tc>
        <w:tc>
          <w:tcPr>
            <w:tcW w:w="1103" w:type="dxa"/>
            <w:hideMark/>
          </w:tcPr>
          <w:p w14:paraId="4890982F"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2A</w:t>
            </w:r>
          </w:p>
        </w:tc>
        <w:tc>
          <w:tcPr>
            <w:tcW w:w="1080" w:type="dxa"/>
            <w:hideMark/>
          </w:tcPr>
          <w:p w14:paraId="6E2B1771"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2A</w:t>
            </w:r>
          </w:p>
        </w:tc>
        <w:tc>
          <w:tcPr>
            <w:tcW w:w="1040" w:type="dxa"/>
            <w:hideMark/>
          </w:tcPr>
          <w:p w14:paraId="062F3820"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w:t>
            </w:r>
          </w:p>
        </w:tc>
      </w:tr>
      <w:tr w:rsidR="000B0B6A" w:rsidRPr="00020819" w14:paraId="600E5027" w14:textId="77777777" w:rsidTr="006B0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717" w:type="dxa"/>
            <w:hideMark/>
          </w:tcPr>
          <w:p w14:paraId="07B99D3E"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Cs/>
                <w:sz w:val="18"/>
                <w:szCs w:val="18"/>
              </w:rPr>
              <w:t>Mod 5</w:t>
            </w:r>
          </w:p>
        </w:tc>
        <w:tc>
          <w:tcPr>
            <w:tcW w:w="1257" w:type="dxa"/>
            <w:hideMark/>
          </w:tcPr>
          <w:p w14:paraId="76D20FB0"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w:t>
            </w:r>
          </w:p>
        </w:tc>
        <w:tc>
          <w:tcPr>
            <w:tcW w:w="1103" w:type="dxa"/>
            <w:hideMark/>
          </w:tcPr>
          <w:p w14:paraId="73B0CDAB"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w:t>
            </w:r>
          </w:p>
        </w:tc>
        <w:tc>
          <w:tcPr>
            <w:tcW w:w="1080" w:type="dxa"/>
            <w:hideMark/>
          </w:tcPr>
          <w:p w14:paraId="60CF0757"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w:t>
            </w:r>
          </w:p>
        </w:tc>
        <w:tc>
          <w:tcPr>
            <w:tcW w:w="1040" w:type="dxa"/>
            <w:hideMark/>
          </w:tcPr>
          <w:p w14:paraId="015975F1"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w:t>
            </w:r>
          </w:p>
        </w:tc>
      </w:tr>
      <w:tr w:rsidR="000B0B6A" w:rsidRPr="00020819" w14:paraId="5D91560E" w14:textId="77777777" w:rsidTr="006B0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717" w:type="dxa"/>
            <w:hideMark/>
          </w:tcPr>
          <w:p w14:paraId="5416CF97"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Cs/>
                <w:sz w:val="18"/>
                <w:szCs w:val="18"/>
              </w:rPr>
              <w:t>Cap Tonnes^</w:t>
            </w:r>
          </w:p>
        </w:tc>
        <w:tc>
          <w:tcPr>
            <w:tcW w:w="1257" w:type="dxa"/>
            <w:hideMark/>
          </w:tcPr>
          <w:p w14:paraId="0A26B9B0"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84</w:t>
            </w:r>
          </w:p>
        </w:tc>
        <w:tc>
          <w:tcPr>
            <w:tcW w:w="1103" w:type="dxa"/>
            <w:hideMark/>
          </w:tcPr>
          <w:p w14:paraId="0AAE42A6"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56</w:t>
            </w:r>
          </w:p>
        </w:tc>
        <w:tc>
          <w:tcPr>
            <w:tcW w:w="1080" w:type="dxa"/>
            <w:hideMark/>
          </w:tcPr>
          <w:p w14:paraId="5A3F8623"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42</w:t>
            </w:r>
          </w:p>
        </w:tc>
        <w:tc>
          <w:tcPr>
            <w:tcW w:w="1040" w:type="dxa"/>
            <w:hideMark/>
          </w:tcPr>
          <w:p w14:paraId="5209D085"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28</w:t>
            </w:r>
          </w:p>
        </w:tc>
      </w:tr>
      <w:tr w:rsidR="000B0B6A" w:rsidRPr="00020819" w14:paraId="1D281FD4" w14:textId="77777777" w:rsidTr="006B0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717" w:type="dxa"/>
            <w:tcBorders>
              <w:bottom w:val="single" w:sz="4" w:space="0" w:color="auto"/>
            </w:tcBorders>
            <w:hideMark/>
          </w:tcPr>
          <w:p w14:paraId="2B9F4BD3" w14:textId="77777777" w:rsidR="000B0B6A" w:rsidRPr="00020819" w:rsidRDefault="000B0B6A" w:rsidP="00381AC7">
            <w:pPr>
              <w:spacing w:after="0"/>
              <w:rPr>
                <w:rFonts w:asciiTheme="minorHAnsi" w:hAnsiTheme="minorHAnsi"/>
                <w:sz w:val="18"/>
                <w:szCs w:val="18"/>
              </w:rPr>
            </w:pPr>
            <w:r w:rsidRPr="00020819">
              <w:rPr>
                <w:rFonts w:asciiTheme="minorHAnsi" w:hAnsiTheme="minorHAnsi"/>
                <w:bCs/>
                <w:sz w:val="18"/>
                <w:szCs w:val="18"/>
              </w:rPr>
              <w:t>Length (m)</w:t>
            </w:r>
          </w:p>
        </w:tc>
        <w:tc>
          <w:tcPr>
            <w:tcW w:w="1257" w:type="dxa"/>
            <w:tcBorders>
              <w:bottom w:val="single" w:sz="4" w:space="0" w:color="auto"/>
            </w:tcBorders>
            <w:hideMark/>
          </w:tcPr>
          <w:p w14:paraId="192CB758"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53.5</w:t>
            </w:r>
          </w:p>
        </w:tc>
        <w:tc>
          <w:tcPr>
            <w:tcW w:w="1103" w:type="dxa"/>
            <w:tcBorders>
              <w:bottom w:val="single" w:sz="4" w:space="0" w:color="auto"/>
            </w:tcBorders>
            <w:hideMark/>
          </w:tcPr>
          <w:p w14:paraId="63826EB4"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36.5</w:t>
            </w:r>
          </w:p>
        </w:tc>
        <w:tc>
          <w:tcPr>
            <w:tcW w:w="1080" w:type="dxa"/>
            <w:tcBorders>
              <w:bottom w:val="single" w:sz="4" w:space="0" w:color="auto"/>
            </w:tcBorders>
            <w:hideMark/>
          </w:tcPr>
          <w:p w14:paraId="1DDDD106"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26</w:t>
            </w:r>
          </w:p>
        </w:tc>
        <w:tc>
          <w:tcPr>
            <w:tcW w:w="1040" w:type="dxa"/>
            <w:tcBorders>
              <w:bottom w:val="single" w:sz="4" w:space="0" w:color="auto"/>
            </w:tcBorders>
            <w:hideMark/>
          </w:tcPr>
          <w:p w14:paraId="61A8A0A7" w14:textId="77777777" w:rsidR="000B0B6A" w:rsidRPr="00020819" w:rsidRDefault="000B0B6A" w:rsidP="00381AC7">
            <w:pPr>
              <w:spacing w:after="0"/>
              <w:rPr>
                <w:rFonts w:asciiTheme="minorHAnsi" w:hAnsiTheme="minorHAnsi"/>
                <w:sz w:val="18"/>
                <w:szCs w:val="18"/>
              </w:rPr>
            </w:pPr>
            <w:r w:rsidRPr="00020819">
              <w:rPr>
                <w:rFonts w:asciiTheme="minorHAnsi" w:hAnsiTheme="minorHAnsi"/>
                <w:sz w:val="18"/>
                <w:szCs w:val="18"/>
              </w:rPr>
              <w:t>19</w:t>
            </w:r>
          </w:p>
        </w:tc>
      </w:tr>
    </w:tbl>
    <w:p w14:paraId="2759D6D8" w14:textId="77777777" w:rsidR="000B0B6A" w:rsidRPr="00020819" w:rsidRDefault="000B0B6A" w:rsidP="000B0B6A">
      <w:pPr>
        <w:spacing w:after="0"/>
        <w:rPr>
          <w:rFonts w:asciiTheme="minorHAnsi" w:hAnsiTheme="minorHAnsi"/>
          <w:sz w:val="18"/>
          <w:szCs w:val="18"/>
        </w:rPr>
      </w:pPr>
      <w:r w:rsidRPr="00020819">
        <w:rPr>
          <w:rFonts w:asciiTheme="minorHAnsi" w:hAnsiTheme="minorHAnsi"/>
          <w:sz w:val="18"/>
          <w:szCs w:val="18"/>
        </w:rPr>
        <w:t xml:space="preserve">^ Depends on bulk density and axel load limits </w:t>
      </w:r>
    </w:p>
    <w:p w14:paraId="5A10AF12" w14:textId="77777777" w:rsidR="000B0B6A" w:rsidRPr="00020819" w:rsidRDefault="000B0B6A" w:rsidP="000B0B6A">
      <w:pPr>
        <w:rPr>
          <w:rFonts w:asciiTheme="minorHAnsi" w:hAnsiTheme="minorHAnsi"/>
          <w:sz w:val="18"/>
          <w:szCs w:val="18"/>
        </w:rPr>
      </w:pPr>
    </w:p>
    <w:p w14:paraId="4D19243F" w14:textId="77777777" w:rsidR="000B0B6A" w:rsidRPr="00020819" w:rsidRDefault="000B0B6A" w:rsidP="000B0B6A">
      <w:pPr>
        <w:jc w:val="both"/>
        <w:rPr>
          <w:rFonts w:asciiTheme="minorHAnsi" w:hAnsiTheme="minorHAnsi"/>
          <w:sz w:val="18"/>
          <w:szCs w:val="18"/>
        </w:rPr>
      </w:pP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simulates the number of vehicle trips per month moved between origin and destination enterprises.  The goal of the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module is to optimise the transport route and vehicle selection along the road/rail network for each of these trips from origin to destination, and then calculate the cumulative impacts at the enterprise or regional scale while evaluating against constraints on the number of vehicle trips on each route. To determine the optimal route, the analysis takes into account parameters such as costs, vehicle access, vehicle types and hierarchical value of the road segments. The least cost vehicle combination selected depends on heavy vehicle access restrictions throughout the journey from origin to destination. These restrictions define where road trains can decouple and influence the cost of operating larger versus smaller vehicle combinations for each part of the journey. For example, if the first 50km of the journey is PBS Level 4A vehicle access, and the last 800km is B-Double vehicle access, the least cost option would be to use a PBS Level 2A for the entire journey, due to the high cost of decoupling after 50km. </w:t>
      </w:r>
    </w:p>
    <w:p w14:paraId="5FFBA69A" w14:textId="77777777" w:rsidR="00543098" w:rsidRPr="00543098" w:rsidRDefault="000B0B6A" w:rsidP="00543098">
      <w:pPr>
        <w:jc w:val="both"/>
        <w:rPr>
          <w:rFonts w:asciiTheme="minorHAnsi" w:hAnsiTheme="minorHAnsi"/>
          <w:sz w:val="18"/>
          <w:szCs w:val="18"/>
        </w:rPr>
      </w:pPr>
      <w:r w:rsidRPr="00020819">
        <w:rPr>
          <w:rFonts w:asciiTheme="minorHAnsi" w:hAnsiTheme="minorHAnsi"/>
          <w:sz w:val="18"/>
          <w:szCs w:val="18"/>
        </w:rPr>
        <w:fldChar w:fldCharType="begin"/>
      </w:r>
      <w:r w:rsidRPr="00020819">
        <w:rPr>
          <w:rFonts w:asciiTheme="minorHAnsi" w:hAnsiTheme="minorHAnsi"/>
          <w:sz w:val="18"/>
          <w:szCs w:val="18"/>
        </w:rPr>
        <w:instrText xml:space="preserve"> REF _Ref477170081 \h  \* MERGEFORMAT </w:instrText>
      </w:r>
      <w:r w:rsidRPr="00020819">
        <w:rPr>
          <w:rFonts w:asciiTheme="minorHAnsi" w:hAnsiTheme="minorHAnsi"/>
          <w:sz w:val="18"/>
          <w:szCs w:val="18"/>
        </w:rPr>
      </w:r>
      <w:r w:rsidRPr="00020819">
        <w:rPr>
          <w:rFonts w:asciiTheme="minorHAnsi" w:hAnsiTheme="minorHAnsi"/>
          <w:sz w:val="18"/>
          <w:szCs w:val="18"/>
        </w:rPr>
        <w:fldChar w:fldCharType="separate"/>
      </w:r>
    </w:p>
    <w:p w14:paraId="58907581" w14:textId="77777777" w:rsidR="000B0B6A" w:rsidRPr="00020819" w:rsidRDefault="00543098" w:rsidP="000B0B6A">
      <w:pPr>
        <w:jc w:val="both"/>
        <w:rPr>
          <w:rFonts w:asciiTheme="minorHAnsi" w:hAnsiTheme="minorHAnsi"/>
          <w:sz w:val="18"/>
          <w:szCs w:val="18"/>
        </w:rPr>
      </w:pPr>
      <w:r w:rsidRPr="00543098">
        <w:rPr>
          <w:rFonts w:asciiTheme="minorHAnsi" w:hAnsiTheme="minorHAnsi"/>
          <w:sz w:val="18"/>
          <w:szCs w:val="18"/>
        </w:rPr>
        <w:t>Table</w:t>
      </w:r>
      <w:r w:rsidRPr="00543098">
        <w:rPr>
          <w:rFonts w:asciiTheme="minorHAnsi" w:hAnsiTheme="minorHAnsi"/>
          <w:noProof/>
          <w:sz w:val="18"/>
          <w:szCs w:val="18"/>
        </w:rPr>
        <w:t xml:space="preserve"> </w:t>
      </w:r>
      <w:r>
        <w:rPr>
          <w:rFonts w:asciiTheme="minorHAnsi" w:hAnsiTheme="minorHAnsi"/>
          <w:noProof/>
          <w:sz w:val="18"/>
        </w:rPr>
        <w:t>5</w:t>
      </w:r>
      <w:r w:rsidR="000B0B6A" w:rsidRPr="00020819">
        <w:rPr>
          <w:rFonts w:asciiTheme="minorHAnsi" w:hAnsiTheme="minorHAnsi"/>
          <w:sz w:val="18"/>
          <w:szCs w:val="18"/>
        </w:rPr>
        <w:fldChar w:fldCharType="end"/>
      </w:r>
      <w:r w:rsidR="000B0B6A" w:rsidRPr="00020819">
        <w:rPr>
          <w:rFonts w:asciiTheme="minorHAnsi" w:hAnsiTheme="minorHAnsi"/>
          <w:sz w:val="18"/>
          <w:szCs w:val="18"/>
        </w:rPr>
        <w:t xml:space="preserve"> shows the list of models for vehicle selection for a trip between an origin and destination. </w:t>
      </w:r>
      <w:proofErr w:type="spellStart"/>
      <w:r w:rsidR="000B0B6A" w:rsidRPr="00020819">
        <w:rPr>
          <w:rFonts w:asciiTheme="minorHAnsi" w:hAnsiTheme="minorHAnsi"/>
          <w:sz w:val="18"/>
          <w:szCs w:val="18"/>
        </w:rPr>
        <w:t>TraNSIT</w:t>
      </w:r>
      <w:proofErr w:type="spellEnd"/>
      <w:r w:rsidR="000B0B6A" w:rsidRPr="00020819">
        <w:rPr>
          <w:rFonts w:asciiTheme="minorHAnsi" w:hAnsiTheme="minorHAnsi"/>
          <w:sz w:val="18"/>
          <w:szCs w:val="18"/>
        </w:rPr>
        <w:t xml:space="preserve"> will select the least cost model depending on the vehicle access limitations between origin and destination and volume transported. Models 1 to 2 apply to trips where that allow a PBS Level 4A road train for at least part of the journey, but will accept smaller vehicles. Model 1 is typical for triple road trains that would normally decouple into PBS Level 3A double road trains or semitrailers for roads that are limited to smaller vehicles. Other vehicle types (e.g. BAB Quads, AB triples, A-Doubles) can readily be added. Model 3 are for trips where the maximum vehicle is a PBS Level 3A for any part of the journey. The vehicle selected may also affect the optimal route taken. For example, the use of a semitrailer vehicle from the origin could take the shortest travel time path and would not need to decouple. Commencing travel from the origin in a PBS Level 3A or 4A vehicle may take a longer travel time path to increase the proportion of the trip in the higher performance vehicle before decoupling into smaller vehicles, to minimise costs. It is essential for all these parameters to link together logically, to allow proper solving of optimal routes.</w:t>
      </w:r>
    </w:p>
    <w:p w14:paraId="38F8AFEE" w14:textId="77777777" w:rsidR="000B0B6A" w:rsidRPr="00020819" w:rsidRDefault="000B0B6A" w:rsidP="000B0B6A">
      <w:pPr>
        <w:jc w:val="both"/>
        <w:rPr>
          <w:rFonts w:asciiTheme="minorHAnsi" w:hAnsiTheme="minorHAnsi"/>
          <w:sz w:val="18"/>
          <w:szCs w:val="18"/>
        </w:rPr>
      </w:pPr>
      <w:r w:rsidRPr="00020819">
        <w:rPr>
          <w:rFonts w:asciiTheme="minorHAnsi" w:hAnsiTheme="minorHAnsi"/>
          <w:sz w:val="18"/>
          <w:szCs w:val="18"/>
        </w:rPr>
        <w:t>Since a property is not always geographically attached to a road in the road network, a trip from an origin to destination (O-D) is modelled to travel from the closest road segment to the origin, and finish at the closest point on a road segment to the destination point.  This process is repeated for all routes, always searching for the minimum cost route (including penalty costs), and selecting it as the optimal route.</w:t>
      </w:r>
    </w:p>
    <w:p w14:paraId="2C28C420" w14:textId="5BECDFEF" w:rsidR="00453144" w:rsidRPr="00020819" w:rsidRDefault="00F62E1D" w:rsidP="000B0B6A">
      <w:pPr>
        <w:jc w:val="both"/>
        <w:rPr>
          <w:rFonts w:asciiTheme="minorHAnsi" w:hAnsiTheme="minorHAnsi"/>
          <w:sz w:val="18"/>
          <w:szCs w:val="18"/>
        </w:rPr>
      </w:pPr>
      <w:r w:rsidRPr="00020819">
        <w:rPr>
          <w:rFonts w:asciiTheme="minorHAnsi" w:hAnsiTheme="minorHAnsi"/>
          <w:sz w:val="18"/>
          <w:szCs w:val="18"/>
        </w:rPr>
        <w:fldChar w:fldCharType="begin"/>
      </w:r>
      <w:r w:rsidRPr="00020819">
        <w:rPr>
          <w:rFonts w:asciiTheme="minorHAnsi" w:hAnsiTheme="minorHAnsi"/>
          <w:sz w:val="18"/>
          <w:szCs w:val="18"/>
        </w:rPr>
        <w:instrText xml:space="preserve"> REF _Ref484414596 \h </w:instrText>
      </w:r>
      <w:r w:rsidR="00194E57" w:rsidRPr="00020819">
        <w:rPr>
          <w:rFonts w:asciiTheme="minorHAnsi" w:hAnsiTheme="minorHAnsi"/>
          <w:sz w:val="18"/>
          <w:szCs w:val="18"/>
        </w:rPr>
        <w:instrText xml:space="preserve"> \* MERGEFORMAT </w:instrText>
      </w:r>
      <w:r w:rsidRPr="00020819">
        <w:rPr>
          <w:rFonts w:asciiTheme="minorHAnsi" w:hAnsiTheme="minorHAnsi"/>
          <w:sz w:val="18"/>
          <w:szCs w:val="18"/>
        </w:rPr>
      </w:r>
      <w:r w:rsidRPr="00020819">
        <w:rPr>
          <w:rFonts w:asciiTheme="minorHAnsi" w:hAnsiTheme="minorHAnsi"/>
          <w:sz w:val="18"/>
          <w:szCs w:val="18"/>
        </w:rPr>
        <w:fldChar w:fldCharType="separate"/>
      </w:r>
      <w:r w:rsidR="00543098" w:rsidRPr="00543098">
        <w:rPr>
          <w:rFonts w:asciiTheme="minorHAnsi" w:hAnsiTheme="minorHAnsi"/>
          <w:sz w:val="18"/>
          <w:szCs w:val="18"/>
        </w:rPr>
        <w:t>Figure 17</w:t>
      </w:r>
      <w:r w:rsidRPr="00020819">
        <w:rPr>
          <w:rFonts w:asciiTheme="minorHAnsi" w:hAnsiTheme="minorHAnsi"/>
          <w:sz w:val="18"/>
          <w:szCs w:val="18"/>
        </w:rPr>
        <w:fldChar w:fldCharType="end"/>
      </w:r>
      <w:r w:rsidRPr="00020819">
        <w:rPr>
          <w:rFonts w:asciiTheme="minorHAnsi" w:hAnsiTheme="minorHAnsi"/>
          <w:sz w:val="18"/>
          <w:szCs w:val="18"/>
        </w:rPr>
        <w:t xml:space="preserve"> </w:t>
      </w:r>
      <w:r w:rsidR="000B0B6A" w:rsidRPr="00020819">
        <w:rPr>
          <w:rFonts w:asciiTheme="minorHAnsi" w:hAnsiTheme="minorHAnsi"/>
          <w:sz w:val="18"/>
          <w:szCs w:val="18"/>
        </w:rPr>
        <w:t xml:space="preserve">represents a process diagram of </w:t>
      </w:r>
      <w:proofErr w:type="spellStart"/>
      <w:r w:rsidR="000B0B6A" w:rsidRPr="00020819">
        <w:rPr>
          <w:rFonts w:asciiTheme="minorHAnsi" w:hAnsiTheme="minorHAnsi"/>
          <w:sz w:val="18"/>
          <w:szCs w:val="18"/>
        </w:rPr>
        <w:t>TraNSIT</w:t>
      </w:r>
      <w:proofErr w:type="spellEnd"/>
      <w:r w:rsidR="000B0B6A" w:rsidRPr="00020819">
        <w:rPr>
          <w:rFonts w:asciiTheme="minorHAnsi" w:hAnsiTheme="minorHAnsi"/>
          <w:sz w:val="18"/>
          <w:szCs w:val="18"/>
        </w:rPr>
        <w:t xml:space="preserve">. The first processing stage of </w:t>
      </w:r>
      <w:proofErr w:type="spellStart"/>
      <w:r w:rsidR="000B0B6A" w:rsidRPr="00020819">
        <w:rPr>
          <w:rFonts w:asciiTheme="minorHAnsi" w:hAnsiTheme="minorHAnsi"/>
          <w:sz w:val="18"/>
          <w:szCs w:val="18"/>
        </w:rPr>
        <w:t>TraNSIT</w:t>
      </w:r>
      <w:proofErr w:type="spellEnd"/>
      <w:r w:rsidR="000B0B6A" w:rsidRPr="00020819">
        <w:rPr>
          <w:rFonts w:asciiTheme="minorHAnsi" w:hAnsiTheme="minorHAnsi"/>
          <w:sz w:val="18"/>
          <w:szCs w:val="18"/>
        </w:rPr>
        <w:t xml:space="preserve"> is to construct a set of vehicle and train trips between enterprises across the supply chains. Once the set of movements </w:t>
      </w:r>
      <w:r w:rsidR="00194E57" w:rsidRPr="00020819">
        <w:rPr>
          <w:rFonts w:asciiTheme="minorHAnsi" w:hAnsiTheme="minorHAnsi"/>
          <w:sz w:val="18"/>
          <w:szCs w:val="18"/>
        </w:rPr>
        <w:t xml:space="preserve">has </w:t>
      </w:r>
      <w:r w:rsidR="000B0B6A" w:rsidRPr="00020819">
        <w:rPr>
          <w:rFonts w:asciiTheme="minorHAnsi" w:hAnsiTheme="minorHAnsi"/>
          <w:sz w:val="18"/>
          <w:szCs w:val="18"/>
        </w:rPr>
        <w:t xml:space="preserve">been produced, </w:t>
      </w:r>
      <w:proofErr w:type="spellStart"/>
      <w:r w:rsidR="000B0B6A" w:rsidRPr="00020819">
        <w:rPr>
          <w:rFonts w:asciiTheme="minorHAnsi" w:hAnsiTheme="minorHAnsi"/>
          <w:sz w:val="18"/>
          <w:szCs w:val="18"/>
        </w:rPr>
        <w:t>TraNSIT</w:t>
      </w:r>
      <w:proofErr w:type="spellEnd"/>
      <w:r w:rsidR="000B0B6A" w:rsidRPr="00020819">
        <w:rPr>
          <w:rFonts w:asciiTheme="minorHAnsi" w:hAnsiTheme="minorHAnsi"/>
          <w:sz w:val="18"/>
          <w:szCs w:val="18"/>
        </w:rPr>
        <w:t xml:space="preserve"> finds the optimal route (based on transport cost) and selection of vehicle types, for each Origin-Destination (O-D) pair input.  Optimal road sections travelled for each O-D pair are saved.  These road sections can be constrained by access restrictions such as vehicle size/load limit which will determine the route final set of route segments. The optimal route selected may not necessarily be the actual route taken by the driver in the existing network but rather the route that would be taken should the driver be seeking a least travel </w:t>
      </w:r>
      <w:r w:rsidR="00CE745A" w:rsidRPr="00020819">
        <w:rPr>
          <w:rFonts w:asciiTheme="minorHAnsi" w:hAnsiTheme="minorHAnsi"/>
          <w:sz w:val="18"/>
          <w:szCs w:val="18"/>
        </w:rPr>
        <w:t>cost</w:t>
      </w:r>
      <w:r w:rsidR="000B0B6A" w:rsidRPr="00020819">
        <w:rPr>
          <w:rFonts w:asciiTheme="minorHAnsi" w:hAnsiTheme="minorHAnsi"/>
          <w:sz w:val="18"/>
          <w:szCs w:val="18"/>
        </w:rPr>
        <w:t xml:space="preserve"> option. Once the optimal set of segments for all O-D pairs are saved, Python scripts calculate the cost of transport and number of vehicles for a given resource flow between each O-D pair. These are then aggregated over all O-D pairs to provide a total cost of transport for the scenario. It currently takes about 10 hours (on 25 cores - Dual Xeon CPU 3.3GhZ processor) to run all of steps of </w:t>
      </w:r>
      <w:proofErr w:type="spellStart"/>
      <w:r w:rsidR="000B0B6A" w:rsidRPr="00020819">
        <w:rPr>
          <w:rFonts w:asciiTheme="minorHAnsi" w:hAnsiTheme="minorHAnsi"/>
          <w:sz w:val="18"/>
          <w:szCs w:val="18"/>
        </w:rPr>
        <w:t>TraNSIT</w:t>
      </w:r>
      <w:proofErr w:type="spellEnd"/>
      <w:r w:rsidR="000B0B6A" w:rsidRPr="00020819">
        <w:rPr>
          <w:rFonts w:asciiTheme="minorHAnsi" w:hAnsiTheme="minorHAnsi"/>
          <w:sz w:val="18"/>
          <w:szCs w:val="18"/>
        </w:rPr>
        <w:t xml:space="preserve"> shown in </w:t>
      </w:r>
      <w:r w:rsidRPr="00020819">
        <w:rPr>
          <w:rFonts w:asciiTheme="minorHAnsi" w:hAnsiTheme="minorHAnsi"/>
          <w:sz w:val="18"/>
          <w:szCs w:val="18"/>
        </w:rPr>
        <w:fldChar w:fldCharType="begin"/>
      </w:r>
      <w:r w:rsidRPr="00020819">
        <w:rPr>
          <w:rFonts w:asciiTheme="minorHAnsi" w:hAnsiTheme="minorHAnsi"/>
          <w:sz w:val="18"/>
          <w:szCs w:val="18"/>
        </w:rPr>
        <w:instrText xml:space="preserve"> REF _Ref484414596 \h </w:instrText>
      </w:r>
      <w:r w:rsidR="00020819" w:rsidRPr="00020819">
        <w:rPr>
          <w:rFonts w:asciiTheme="minorHAnsi" w:hAnsiTheme="minorHAnsi"/>
          <w:sz w:val="18"/>
          <w:szCs w:val="18"/>
        </w:rPr>
        <w:instrText xml:space="preserve"> \* MERGEFORMAT </w:instrText>
      </w:r>
      <w:r w:rsidRPr="00020819">
        <w:rPr>
          <w:rFonts w:asciiTheme="minorHAnsi" w:hAnsiTheme="minorHAnsi"/>
          <w:sz w:val="18"/>
          <w:szCs w:val="18"/>
        </w:rPr>
      </w:r>
      <w:r w:rsidRPr="00020819">
        <w:rPr>
          <w:rFonts w:asciiTheme="minorHAnsi" w:hAnsiTheme="minorHAnsi"/>
          <w:sz w:val="18"/>
          <w:szCs w:val="18"/>
        </w:rPr>
        <w:fldChar w:fldCharType="separate"/>
      </w:r>
      <w:r w:rsidR="00543098" w:rsidRPr="00543098">
        <w:rPr>
          <w:rFonts w:asciiTheme="minorHAnsi" w:hAnsiTheme="minorHAnsi"/>
          <w:sz w:val="18"/>
          <w:szCs w:val="18"/>
        </w:rPr>
        <w:t xml:space="preserve">Figure </w:t>
      </w:r>
      <w:r w:rsidR="00543098" w:rsidRPr="00543098">
        <w:rPr>
          <w:rFonts w:asciiTheme="minorHAnsi" w:hAnsiTheme="minorHAnsi"/>
          <w:noProof/>
          <w:sz w:val="18"/>
          <w:szCs w:val="18"/>
        </w:rPr>
        <w:t>17</w:t>
      </w:r>
      <w:r w:rsidRPr="00020819">
        <w:rPr>
          <w:rFonts w:asciiTheme="minorHAnsi" w:hAnsiTheme="minorHAnsi"/>
          <w:sz w:val="18"/>
          <w:szCs w:val="18"/>
        </w:rPr>
        <w:fldChar w:fldCharType="end"/>
      </w:r>
      <w:r w:rsidRPr="00020819">
        <w:rPr>
          <w:rFonts w:asciiTheme="minorHAnsi" w:hAnsiTheme="minorHAnsi"/>
          <w:sz w:val="18"/>
          <w:szCs w:val="18"/>
        </w:rPr>
        <w:t xml:space="preserve"> </w:t>
      </w:r>
      <w:r w:rsidR="000B0B6A" w:rsidRPr="00020819">
        <w:rPr>
          <w:rFonts w:asciiTheme="minorHAnsi" w:hAnsiTheme="minorHAnsi"/>
          <w:sz w:val="18"/>
          <w:szCs w:val="18"/>
        </w:rPr>
        <w:t>for the 182,000 different O-D’s across all plantation forestry.</w:t>
      </w:r>
    </w:p>
    <w:p w14:paraId="2328BC4A" w14:textId="5978209B" w:rsidR="00932A41" w:rsidRPr="00020819" w:rsidRDefault="00543098" w:rsidP="000B0B6A">
      <w:pPr>
        <w:jc w:val="both"/>
        <w:rPr>
          <w:rFonts w:asciiTheme="minorHAnsi" w:hAnsiTheme="minorHAnsi"/>
          <w:sz w:val="18"/>
          <w:szCs w:val="18"/>
        </w:rPr>
      </w:pPr>
      <w:r>
        <w:rPr>
          <w:rFonts w:asciiTheme="minorHAnsi" w:hAnsiTheme="minorHAnsi"/>
          <w:noProof/>
          <w:sz w:val="18"/>
          <w:szCs w:val="18"/>
        </w:rPr>
        <w:lastRenderedPageBreak/>
        <w:pict w14:anchorId="5D3F08B3">
          <v:shape id="_x0000_i1027" type="#_x0000_t75" alt="Figure 17 process diagram of transit" style="width:480.9pt;height:324pt">
            <v:imagedata r:id="rId45" o:title="fig17"/>
          </v:shape>
        </w:pict>
      </w:r>
    </w:p>
    <w:p w14:paraId="742E0406" w14:textId="21D55AD6" w:rsidR="00932A41" w:rsidRPr="00020819" w:rsidRDefault="00932A41" w:rsidP="00932A41">
      <w:pPr>
        <w:pStyle w:val="Caption"/>
        <w:rPr>
          <w:rFonts w:asciiTheme="minorHAnsi" w:hAnsiTheme="minorHAnsi"/>
          <w:sz w:val="18"/>
        </w:rPr>
      </w:pPr>
      <w:bookmarkStart w:id="51" w:name="_Ref484414596"/>
      <w:r w:rsidRPr="00020819">
        <w:rPr>
          <w:rFonts w:asciiTheme="minorHAnsi" w:hAnsiTheme="minorHAnsi"/>
          <w:sz w:val="18"/>
        </w:rPr>
        <w:t xml:space="preserve">Figure </w:t>
      </w:r>
      <w:r w:rsidR="008341C7" w:rsidRPr="00020819">
        <w:rPr>
          <w:rFonts w:asciiTheme="minorHAnsi" w:hAnsiTheme="minorHAnsi"/>
          <w:sz w:val="18"/>
        </w:rPr>
        <w:fldChar w:fldCharType="begin"/>
      </w:r>
      <w:r w:rsidR="008341C7" w:rsidRPr="00020819">
        <w:rPr>
          <w:rFonts w:asciiTheme="minorHAnsi" w:hAnsiTheme="minorHAnsi"/>
          <w:sz w:val="18"/>
        </w:rPr>
        <w:instrText xml:space="preserve"> SEQ Figure \* ARABIC </w:instrText>
      </w:r>
      <w:r w:rsidR="008341C7" w:rsidRPr="00020819">
        <w:rPr>
          <w:rFonts w:asciiTheme="minorHAnsi" w:hAnsiTheme="minorHAnsi"/>
          <w:sz w:val="18"/>
        </w:rPr>
        <w:fldChar w:fldCharType="separate"/>
      </w:r>
      <w:r w:rsidR="00543098">
        <w:rPr>
          <w:rFonts w:asciiTheme="minorHAnsi" w:hAnsiTheme="minorHAnsi"/>
          <w:noProof/>
          <w:sz w:val="18"/>
        </w:rPr>
        <w:t>17</w:t>
      </w:r>
      <w:r w:rsidR="008341C7" w:rsidRPr="00020819">
        <w:rPr>
          <w:rFonts w:asciiTheme="minorHAnsi" w:hAnsiTheme="minorHAnsi"/>
          <w:noProof/>
          <w:sz w:val="18"/>
        </w:rPr>
        <w:fldChar w:fldCharType="end"/>
      </w:r>
      <w:bookmarkEnd w:id="51"/>
      <w:r w:rsidRPr="00020819">
        <w:rPr>
          <w:rFonts w:asciiTheme="minorHAnsi" w:hAnsiTheme="minorHAnsi"/>
          <w:sz w:val="18"/>
        </w:rPr>
        <w:t xml:space="preserve"> Process diagram of </w:t>
      </w:r>
      <w:proofErr w:type="spellStart"/>
      <w:r w:rsidRPr="00020819">
        <w:rPr>
          <w:rFonts w:asciiTheme="minorHAnsi" w:hAnsiTheme="minorHAnsi"/>
          <w:sz w:val="18"/>
        </w:rPr>
        <w:t>TraNSIT</w:t>
      </w:r>
      <w:proofErr w:type="spellEnd"/>
      <w:r w:rsidRPr="00020819">
        <w:rPr>
          <w:rFonts w:asciiTheme="minorHAnsi" w:hAnsiTheme="minorHAnsi"/>
          <w:sz w:val="18"/>
        </w:rPr>
        <w:t>, comprising the stages from set up to running of each model component</w:t>
      </w:r>
    </w:p>
    <w:p w14:paraId="136F015D" w14:textId="77777777" w:rsidR="00C517FD" w:rsidRPr="00020819" w:rsidRDefault="000D6B9E" w:rsidP="00242484">
      <w:pPr>
        <w:pStyle w:val="Heading1notnumbered"/>
        <w:rPr>
          <w:rFonts w:asciiTheme="minorHAnsi" w:hAnsiTheme="minorHAnsi"/>
          <w:sz w:val="18"/>
          <w:szCs w:val="18"/>
        </w:rPr>
      </w:pPr>
      <w:r w:rsidRPr="00020819">
        <w:rPr>
          <w:rFonts w:asciiTheme="minorHAnsi" w:eastAsiaTheme="minorHAnsi" w:hAnsiTheme="minorHAnsi"/>
          <w:caps/>
          <w:noProof/>
          <w:color w:val="FFFFFF"/>
          <w:spacing w:val="16"/>
          <w:sz w:val="18"/>
          <w:szCs w:val="18"/>
          <w:lang w:eastAsia="en-US"/>
        </w:rPr>
        <w:br w:type="page"/>
      </w:r>
      <w:bookmarkStart w:id="52" w:name="_Toc505781055"/>
      <w:r w:rsidR="00C517FD" w:rsidRPr="00020819">
        <w:rPr>
          <w:rFonts w:asciiTheme="minorHAnsi" w:hAnsiTheme="minorHAnsi"/>
          <w:sz w:val="18"/>
          <w:szCs w:val="18"/>
        </w:rPr>
        <w:lastRenderedPageBreak/>
        <w:t>Synopsis of Authors</w:t>
      </w:r>
      <w:bookmarkEnd w:id="52"/>
    </w:p>
    <w:p w14:paraId="6D55F50F" w14:textId="77777777" w:rsidR="00B43FAC" w:rsidRPr="00020819" w:rsidRDefault="00B43FAC" w:rsidP="00B43FAC">
      <w:pPr>
        <w:pStyle w:val="BodyText"/>
        <w:rPr>
          <w:rFonts w:asciiTheme="minorHAnsi" w:hAnsiTheme="minorHAnsi"/>
          <w:sz w:val="18"/>
          <w:szCs w:val="18"/>
        </w:rPr>
      </w:pPr>
    </w:p>
    <w:p w14:paraId="2493FB3E" w14:textId="77777777" w:rsidR="00C517FD" w:rsidRPr="00020819" w:rsidRDefault="00C517FD" w:rsidP="00B43FAC">
      <w:pPr>
        <w:pStyle w:val="BodyText"/>
        <w:rPr>
          <w:rFonts w:asciiTheme="minorHAnsi" w:hAnsiTheme="minorHAnsi"/>
          <w:b/>
          <w:sz w:val="18"/>
          <w:szCs w:val="18"/>
        </w:rPr>
      </w:pPr>
      <w:r w:rsidRPr="00020819">
        <w:rPr>
          <w:rFonts w:asciiTheme="minorHAnsi" w:hAnsiTheme="minorHAnsi"/>
          <w:b/>
          <w:sz w:val="18"/>
          <w:szCs w:val="18"/>
        </w:rPr>
        <w:t>Andrew Higgins</w:t>
      </w:r>
    </w:p>
    <w:p w14:paraId="5C1A44AD" w14:textId="77777777" w:rsidR="00C517FD" w:rsidRPr="00020819" w:rsidRDefault="00C517FD" w:rsidP="0043196A">
      <w:pPr>
        <w:pStyle w:val="BodyText"/>
        <w:jc w:val="both"/>
        <w:rPr>
          <w:rFonts w:asciiTheme="minorHAnsi" w:hAnsiTheme="minorHAnsi"/>
          <w:sz w:val="18"/>
          <w:szCs w:val="18"/>
        </w:rPr>
      </w:pPr>
      <w:r w:rsidRPr="00020819">
        <w:rPr>
          <w:rFonts w:asciiTheme="minorHAnsi" w:hAnsiTheme="minorHAnsi"/>
          <w:sz w:val="18"/>
          <w:szCs w:val="18"/>
        </w:rPr>
        <w:t xml:space="preserve">Andrew is a Principal Research Scientist at CSIRO, based in Brisbane. He joined CSIRO in 1996, with a passion in developing novel methods to optimise agriculture transport and logistics to increase profitability across supply chains. Andrew has worked closely with various Australian agriculture industries (particularly sugar and beef) for over 15 years, improving strategic and operational logistics across all segments between farming and marketing. </w:t>
      </w:r>
    </w:p>
    <w:p w14:paraId="76C981CD" w14:textId="77777777" w:rsidR="00C517FD" w:rsidRPr="00020819" w:rsidRDefault="00C517FD">
      <w:pPr>
        <w:pStyle w:val="BodyText"/>
        <w:jc w:val="both"/>
        <w:rPr>
          <w:rFonts w:asciiTheme="minorHAnsi" w:hAnsiTheme="minorHAnsi"/>
          <w:sz w:val="18"/>
          <w:szCs w:val="18"/>
        </w:rPr>
      </w:pPr>
      <w:r w:rsidRPr="00020819">
        <w:rPr>
          <w:rFonts w:asciiTheme="minorHAnsi" w:hAnsiTheme="minorHAnsi"/>
          <w:sz w:val="18"/>
          <w:szCs w:val="18"/>
        </w:rPr>
        <w:t>From 2012, Andrew led development of the Transport Network Strategic Investment Tool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and its application to the Beef Roads Programme as part of the White Paper for Developing Northern Australia. The results demonstrated significant transport cost savings for many road upgrades. Andrew has a background in operations research and received his PhD from Queensland University of Technology on the topic of optimising rail freight schedules.</w:t>
      </w:r>
    </w:p>
    <w:p w14:paraId="2B859753" w14:textId="77777777" w:rsidR="00C517FD" w:rsidRPr="00020819" w:rsidRDefault="00C517FD" w:rsidP="00B43FAC">
      <w:pPr>
        <w:pStyle w:val="BodyText"/>
        <w:rPr>
          <w:rFonts w:asciiTheme="minorHAnsi" w:hAnsiTheme="minorHAnsi"/>
          <w:b/>
          <w:sz w:val="18"/>
          <w:szCs w:val="18"/>
        </w:rPr>
      </w:pPr>
      <w:r w:rsidRPr="00020819">
        <w:rPr>
          <w:rFonts w:asciiTheme="minorHAnsi" w:hAnsiTheme="minorHAnsi"/>
          <w:b/>
          <w:sz w:val="18"/>
          <w:szCs w:val="18"/>
        </w:rPr>
        <w:t xml:space="preserve">Stephen </w:t>
      </w:r>
      <w:proofErr w:type="spellStart"/>
      <w:r w:rsidRPr="00020819">
        <w:rPr>
          <w:rFonts w:asciiTheme="minorHAnsi" w:hAnsiTheme="minorHAnsi"/>
          <w:b/>
          <w:sz w:val="18"/>
          <w:szCs w:val="18"/>
        </w:rPr>
        <w:t>McFallan</w:t>
      </w:r>
      <w:proofErr w:type="spellEnd"/>
    </w:p>
    <w:p w14:paraId="3F0B1CC0" w14:textId="77777777" w:rsidR="00C517FD" w:rsidRPr="00020819" w:rsidRDefault="00C517FD">
      <w:pPr>
        <w:pStyle w:val="BodyText"/>
        <w:jc w:val="both"/>
        <w:rPr>
          <w:rFonts w:asciiTheme="minorHAnsi" w:hAnsiTheme="minorHAnsi"/>
          <w:sz w:val="18"/>
          <w:szCs w:val="18"/>
        </w:rPr>
      </w:pPr>
      <w:r w:rsidRPr="00020819">
        <w:rPr>
          <w:rFonts w:asciiTheme="minorHAnsi" w:hAnsiTheme="minorHAnsi"/>
          <w:sz w:val="18"/>
          <w:szCs w:val="18"/>
        </w:rPr>
        <w:t xml:space="preserve">Stephen is a mathematical modeller and statistical analyst with high-level skills in software development.  He joined CSIRO in 1998 and has applied his skills to develop decision support tools which enable decision makers to carry out a range of activities such as forecasting, scheduling, and optimal investment.  The tools allow decision makers to compare outcomes for often conflicting policy objectives using simulation to provide robust informative data. He has applied this expertise to transport logistics in the agricultural sector, in particular leading the technical development of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w:t>
      </w:r>
    </w:p>
    <w:p w14:paraId="3D249E55" w14:textId="77777777" w:rsidR="00C517FD" w:rsidRPr="00020819" w:rsidRDefault="00C517FD" w:rsidP="00B43FAC">
      <w:pPr>
        <w:pStyle w:val="BodyText"/>
        <w:rPr>
          <w:rFonts w:asciiTheme="minorHAnsi" w:hAnsiTheme="minorHAnsi"/>
          <w:b/>
          <w:sz w:val="18"/>
          <w:szCs w:val="18"/>
        </w:rPr>
      </w:pPr>
      <w:r w:rsidRPr="00020819">
        <w:rPr>
          <w:rFonts w:asciiTheme="minorHAnsi" w:hAnsiTheme="minorHAnsi"/>
          <w:b/>
          <w:sz w:val="18"/>
          <w:szCs w:val="18"/>
        </w:rPr>
        <w:t>Oswald Marinoni</w:t>
      </w:r>
    </w:p>
    <w:p w14:paraId="40DAEE42" w14:textId="77777777" w:rsidR="00C517FD" w:rsidRPr="00020819" w:rsidRDefault="00C517FD">
      <w:pPr>
        <w:pStyle w:val="BodyText"/>
        <w:jc w:val="both"/>
        <w:rPr>
          <w:rFonts w:asciiTheme="minorHAnsi" w:hAnsiTheme="minorHAnsi"/>
          <w:sz w:val="18"/>
          <w:szCs w:val="18"/>
        </w:rPr>
      </w:pPr>
      <w:r w:rsidRPr="00020819">
        <w:rPr>
          <w:rFonts w:asciiTheme="minorHAnsi" w:hAnsiTheme="minorHAnsi"/>
          <w:sz w:val="18"/>
          <w:szCs w:val="18"/>
        </w:rPr>
        <w:t>Oswald is a computational geologist with a focus on complex spatial analysis to optimise planning across various scales. He has delivered a variety of projects both in Australia and overseas including suitability assessments for mining, industrial planning, urban planning and optimisation of portfolios of environmental investments. Oswald’s part in this project involves the development of a log supply forecast model for individual plantations, reconciliation of national scale data with regional data as well as ensuring the overall spatial consistency of plantation and processing plant data. He is based in Brisbane.</w:t>
      </w:r>
    </w:p>
    <w:p w14:paraId="708AFC71" w14:textId="77777777" w:rsidR="00C517FD" w:rsidRPr="00020819" w:rsidRDefault="00C517FD" w:rsidP="00B61A61">
      <w:pPr>
        <w:pStyle w:val="TOC2"/>
        <w:spacing w:before="0" w:after="0" w:line="240" w:lineRule="auto"/>
        <w:jc w:val="both"/>
        <w:rPr>
          <w:rFonts w:asciiTheme="minorHAnsi" w:hAnsiTheme="minorHAnsi" w:cstheme="minorHAnsi"/>
          <w:b/>
          <w:color w:val="auto"/>
          <w:sz w:val="18"/>
          <w:szCs w:val="18"/>
        </w:rPr>
      </w:pPr>
      <w:r w:rsidRPr="00020819">
        <w:rPr>
          <w:rFonts w:asciiTheme="minorHAnsi" w:hAnsiTheme="minorHAnsi" w:cstheme="minorHAnsi"/>
          <w:b/>
          <w:color w:val="auto"/>
          <w:sz w:val="18"/>
          <w:szCs w:val="18"/>
        </w:rPr>
        <w:t>Libby Pinkard</w:t>
      </w:r>
    </w:p>
    <w:p w14:paraId="1F037410" w14:textId="77777777" w:rsidR="00C517FD" w:rsidRPr="00020819" w:rsidRDefault="00C517FD" w:rsidP="00B61A61">
      <w:pPr>
        <w:pStyle w:val="BodyText"/>
        <w:jc w:val="both"/>
        <w:rPr>
          <w:rFonts w:asciiTheme="minorHAnsi" w:eastAsiaTheme="minorHAnsi" w:hAnsiTheme="minorHAnsi"/>
          <w:color w:val="auto"/>
          <w:sz w:val="18"/>
          <w:szCs w:val="18"/>
        </w:rPr>
      </w:pPr>
      <w:r w:rsidRPr="00020819">
        <w:rPr>
          <w:rFonts w:asciiTheme="minorHAnsi" w:hAnsiTheme="minorHAnsi"/>
          <w:sz w:val="18"/>
          <w:szCs w:val="18"/>
        </w:rPr>
        <w:t xml:space="preserve">Dr </w:t>
      </w:r>
      <w:proofErr w:type="spellStart"/>
      <w:r w:rsidRPr="00020819">
        <w:rPr>
          <w:rFonts w:asciiTheme="minorHAnsi" w:hAnsiTheme="minorHAnsi"/>
          <w:sz w:val="18"/>
          <w:szCs w:val="18"/>
        </w:rPr>
        <w:t>Pinkard</w:t>
      </w:r>
      <w:proofErr w:type="spellEnd"/>
      <w:r w:rsidRPr="00020819">
        <w:rPr>
          <w:rFonts w:asciiTheme="minorHAnsi" w:hAnsiTheme="minorHAnsi"/>
          <w:sz w:val="18"/>
          <w:szCs w:val="18"/>
        </w:rPr>
        <w:t xml:space="preserve"> is a tree physiologist with extensive experience in the effects of drought, nutrient and water stress, pest damage, and climate change, on woody vegetation productivity. She has led a number of projects examining the direct and indirect consequences of climate change for vegetation, and examining adaptation strategies for reducing vulnerability to climate change. She has contributed to the development of models and decision support tools to transfer research outputs into practice, and has applied these tools to understand risks of climate change to Australia’s forests, and adaptation strategies to build resilience. She currently focuses on identifying the risks and impacts of drought, fire and pests for forest productivity and survival, and the genomic basis of tree responses to elevated atmospheric </w:t>
      </w:r>
      <w:r w:rsidRPr="00020819">
        <w:rPr>
          <w:rFonts w:asciiTheme="minorHAnsi" w:hAnsiTheme="minorHAnsi"/>
          <w:color w:val="auto"/>
          <w:sz w:val="18"/>
          <w:szCs w:val="18"/>
        </w:rPr>
        <w:t>CO</w:t>
      </w:r>
      <w:r w:rsidRPr="00020819">
        <w:rPr>
          <w:rFonts w:asciiTheme="minorHAnsi" w:hAnsiTheme="minorHAnsi"/>
          <w:color w:val="auto"/>
          <w:sz w:val="18"/>
          <w:szCs w:val="18"/>
          <w:vertAlign w:val="subscript"/>
        </w:rPr>
        <w:t>2</w:t>
      </w:r>
      <w:r w:rsidRPr="00020819">
        <w:rPr>
          <w:rFonts w:asciiTheme="minorHAnsi" w:hAnsiTheme="minorHAnsi"/>
          <w:color w:val="auto"/>
          <w:sz w:val="18"/>
          <w:szCs w:val="18"/>
        </w:rPr>
        <w:t>.</w:t>
      </w:r>
    </w:p>
    <w:p w14:paraId="62884AC6" w14:textId="77777777" w:rsidR="00C517FD" w:rsidRPr="00020819" w:rsidRDefault="00C517FD" w:rsidP="00B43FAC">
      <w:pPr>
        <w:pStyle w:val="BodyText"/>
        <w:rPr>
          <w:rFonts w:asciiTheme="minorHAnsi" w:hAnsiTheme="minorHAnsi"/>
          <w:b/>
          <w:sz w:val="18"/>
          <w:szCs w:val="18"/>
        </w:rPr>
      </w:pPr>
      <w:r w:rsidRPr="00020819">
        <w:rPr>
          <w:rFonts w:asciiTheme="minorHAnsi" w:hAnsiTheme="minorHAnsi"/>
          <w:b/>
          <w:sz w:val="18"/>
          <w:szCs w:val="18"/>
        </w:rPr>
        <w:t>Adam McKeown</w:t>
      </w:r>
    </w:p>
    <w:p w14:paraId="21A97A47" w14:textId="77777777" w:rsidR="00C517FD" w:rsidRPr="00020819" w:rsidRDefault="00C517FD">
      <w:pPr>
        <w:pStyle w:val="BodyText"/>
        <w:jc w:val="both"/>
        <w:rPr>
          <w:rFonts w:asciiTheme="minorHAnsi" w:eastAsiaTheme="minorHAnsi" w:hAnsiTheme="minorHAnsi"/>
          <w:color w:val="auto"/>
          <w:sz w:val="18"/>
          <w:szCs w:val="18"/>
        </w:rPr>
      </w:pPr>
      <w:r w:rsidRPr="00020819">
        <w:rPr>
          <w:rFonts w:asciiTheme="minorHAnsi" w:hAnsiTheme="minorHAnsi"/>
          <w:sz w:val="18"/>
          <w:szCs w:val="18"/>
        </w:rPr>
        <w:t xml:space="preserve">Adam is a researcher based in Cairns, with 25 years’ experience with CSIRO. He has experience in a wide range of areas, including population and spatial ecology. For the </w:t>
      </w:r>
      <w:proofErr w:type="spellStart"/>
      <w:r w:rsidRPr="00020819">
        <w:rPr>
          <w:rFonts w:asciiTheme="minorHAnsi" w:hAnsiTheme="minorHAnsi"/>
          <w:sz w:val="18"/>
          <w:szCs w:val="18"/>
        </w:rPr>
        <w:t>TraNSIT</w:t>
      </w:r>
      <w:proofErr w:type="spellEnd"/>
      <w:r w:rsidRPr="00020819">
        <w:rPr>
          <w:rFonts w:asciiTheme="minorHAnsi" w:hAnsiTheme="minorHAnsi"/>
          <w:sz w:val="18"/>
          <w:szCs w:val="18"/>
        </w:rPr>
        <w:t xml:space="preserve"> project, his focus is in modelling and network analysis. </w:t>
      </w:r>
    </w:p>
    <w:p w14:paraId="7DC4C24B" w14:textId="77777777" w:rsidR="00C517FD" w:rsidRPr="00020819" w:rsidRDefault="00C517FD" w:rsidP="00B61A61">
      <w:pPr>
        <w:pStyle w:val="BodyText"/>
        <w:jc w:val="both"/>
        <w:rPr>
          <w:rFonts w:asciiTheme="minorHAnsi" w:hAnsiTheme="minorHAnsi"/>
          <w:sz w:val="18"/>
          <w:szCs w:val="18"/>
        </w:rPr>
      </w:pPr>
      <w:r w:rsidRPr="00020819">
        <w:rPr>
          <w:rFonts w:asciiTheme="minorHAnsi" w:hAnsiTheme="minorHAnsi"/>
          <w:b/>
          <w:sz w:val="18"/>
          <w:szCs w:val="18"/>
        </w:rPr>
        <w:t>Caroline Bruce</w:t>
      </w:r>
    </w:p>
    <w:p w14:paraId="005EA28C" w14:textId="77777777" w:rsidR="00C517FD" w:rsidRPr="00020819" w:rsidRDefault="00C517FD" w:rsidP="00B61A61">
      <w:pPr>
        <w:pStyle w:val="BodyText"/>
        <w:jc w:val="both"/>
        <w:rPr>
          <w:rFonts w:asciiTheme="minorHAnsi" w:hAnsiTheme="minorHAnsi"/>
          <w:color w:val="auto"/>
          <w:sz w:val="18"/>
          <w:szCs w:val="18"/>
        </w:rPr>
      </w:pPr>
      <w:r w:rsidRPr="00020819">
        <w:rPr>
          <w:rFonts w:asciiTheme="minorHAnsi" w:hAnsiTheme="minorHAnsi"/>
          <w:color w:val="auto"/>
          <w:sz w:val="18"/>
          <w:szCs w:val="18"/>
        </w:rPr>
        <w:t xml:space="preserve">Caroline assists with project coordination, mapping and data collection for the </w:t>
      </w:r>
      <w:proofErr w:type="spellStart"/>
      <w:r w:rsidRPr="00020819">
        <w:rPr>
          <w:rFonts w:asciiTheme="minorHAnsi" w:hAnsiTheme="minorHAnsi"/>
          <w:color w:val="auto"/>
          <w:sz w:val="18"/>
          <w:szCs w:val="18"/>
        </w:rPr>
        <w:t>TraNSIT</w:t>
      </w:r>
      <w:proofErr w:type="spellEnd"/>
      <w:r w:rsidRPr="00020819">
        <w:rPr>
          <w:rFonts w:asciiTheme="minorHAnsi" w:hAnsiTheme="minorHAnsi"/>
          <w:color w:val="auto"/>
          <w:sz w:val="18"/>
          <w:szCs w:val="18"/>
        </w:rPr>
        <w:t xml:space="preserve"> project. She joined CSIRO in 2001 to research the changing landscape of Australia's Wet Tropics region. She later focused on the use of GIS to map and model environmental issues within the region, and then moved in to large project coordination. She is based in Cairns, Queensland.</w:t>
      </w:r>
    </w:p>
    <w:p w14:paraId="498E8C88" w14:textId="77777777" w:rsidR="00C517FD" w:rsidRPr="00020819" w:rsidRDefault="00C517FD" w:rsidP="00C517FD">
      <w:pPr>
        <w:spacing w:after="0"/>
        <w:rPr>
          <w:rFonts w:asciiTheme="minorHAnsi" w:hAnsiTheme="minorHAnsi"/>
          <w:noProof/>
          <w:color w:val="auto"/>
          <w:sz w:val="18"/>
          <w:szCs w:val="18"/>
        </w:rPr>
      </w:pPr>
      <w:r w:rsidRPr="00020819">
        <w:rPr>
          <w:rFonts w:asciiTheme="minorHAnsi" w:hAnsiTheme="minorHAnsi"/>
          <w:color w:val="auto"/>
          <w:sz w:val="18"/>
          <w:szCs w:val="18"/>
        </w:rPr>
        <w:br w:type="page"/>
      </w:r>
    </w:p>
    <w:p w14:paraId="18FDD0A4" w14:textId="77777777" w:rsidR="00320351" w:rsidRPr="00020819" w:rsidRDefault="00320351" w:rsidP="00CB41C7">
      <w:pPr>
        <w:spacing w:after="0"/>
        <w:rPr>
          <w:rFonts w:asciiTheme="minorHAnsi" w:hAnsiTheme="minorHAnsi"/>
          <w:sz w:val="18"/>
          <w:szCs w:val="18"/>
        </w:rPr>
      </w:pPr>
    </w:p>
    <w:tbl>
      <w:tblPr>
        <w:tblStyle w:val="TableGrid"/>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CSIRO contacts"/>
        <w:tblDescription w:val="lists contacts and sets out CSIRO missin"/>
      </w:tblPr>
      <w:tblGrid>
        <w:gridCol w:w="9638"/>
      </w:tblGrid>
      <w:tr w:rsidR="00B46B69" w:rsidRPr="00020819" w14:paraId="35FE3797" w14:textId="77777777" w:rsidTr="002B2838">
        <w:trPr>
          <w:trHeight w:hRule="exact" w:val="992"/>
          <w:tblHeader/>
          <w:tblCellSpacing w:w="11" w:type="dxa"/>
        </w:trPr>
        <w:tc>
          <w:tcPr>
            <w:tcW w:w="9594" w:type="dxa"/>
          </w:tcPr>
          <w:p w14:paraId="5C39F1CD" w14:textId="002E8660" w:rsidR="00B46B69" w:rsidRPr="00020819" w:rsidRDefault="00554A71" w:rsidP="002B2838">
            <w:pPr>
              <w:pStyle w:val="BackCoverContactDetails"/>
              <w:rPr>
                <w:rFonts w:asciiTheme="minorHAnsi" w:hAnsiTheme="minorHAnsi"/>
                <w:szCs w:val="18"/>
              </w:rPr>
            </w:pPr>
            <w:r w:rsidRPr="00020819">
              <w:rPr>
                <w:rFonts w:asciiTheme="minorHAnsi" w:hAnsiTheme="minorHAnsi"/>
                <w:noProof/>
                <w:szCs w:val="18"/>
              </w:rPr>
              <mc:AlternateContent>
                <mc:Choice Requires="wps">
                  <w:drawing>
                    <wp:inline distT="0" distB="0" distL="0" distR="0" wp14:anchorId="56F83156" wp14:editId="0A899639">
                      <wp:extent cx="7598410" cy="7686675"/>
                      <wp:effectExtent l="0" t="0" r="0" b="9525"/>
                      <wp:docPr id="6"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875D83" id="Rectangle 680" o:spid="_x0000_s1026" alt="background elements" style="width:598.3pt;height:60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" filled="f" fillcolor="#00a9ce [3204]" stroked="f">
                      <w10:anchorlock/>
                    </v:rect>
                  </w:pict>
                </mc:Fallback>
              </mc:AlternateContent>
            </w:r>
          </w:p>
        </w:tc>
      </w:tr>
      <w:tr w:rsidR="002B2838" w:rsidRPr="00020819" w14:paraId="0E566886" w14:textId="77777777" w:rsidTr="002B2838">
        <w:trPr>
          <w:trHeight w:hRule="exact" w:val="992"/>
          <w:tblHeader/>
          <w:tblCellSpacing w:w="11" w:type="dxa"/>
        </w:trPr>
        <w:tc>
          <w:tcPr>
            <w:tcW w:w="9638" w:type="dxa"/>
          </w:tcPr>
          <w:p w14:paraId="602BE0A8" w14:textId="77777777" w:rsidR="002B2838" w:rsidRPr="00020819" w:rsidRDefault="002B2838" w:rsidP="002B2838">
            <w:pPr>
              <w:pStyle w:val="BackCoverContactDetails"/>
              <w:rPr>
                <w:rFonts w:asciiTheme="minorHAnsi" w:hAnsiTheme="minorHAnsi"/>
                <w:noProof/>
                <w:szCs w:val="18"/>
              </w:rPr>
            </w:pPr>
          </w:p>
        </w:tc>
      </w:tr>
      <w:tr w:rsidR="002B2838" w:rsidRPr="00020819" w14:paraId="263A47A4" w14:textId="77777777" w:rsidTr="006B3028">
        <w:trPr>
          <w:tblCellSpacing w:w="11" w:type="dxa"/>
        </w:trPr>
        <w:tc>
          <w:tcPr>
            <w:tcW w:w="9638" w:type="dxa"/>
          </w:tcPr>
          <w:p w14:paraId="5136EB69" w14:textId="77777777" w:rsidR="002B2838" w:rsidRPr="00020819" w:rsidRDefault="002B2838" w:rsidP="002B2838">
            <w:pPr>
              <w:pStyle w:val="BackCoverContactHeading"/>
              <w:rPr>
                <w:rFonts w:asciiTheme="minorHAnsi" w:hAnsiTheme="minorHAnsi"/>
                <w:szCs w:val="18"/>
              </w:rPr>
            </w:pPr>
            <w:r w:rsidRPr="00020819">
              <w:rPr>
                <w:rFonts w:asciiTheme="minorHAnsi" w:hAnsiTheme="minorHAnsi"/>
                <w:szCs w:val="18"/>
              </w:rPr>
              <w:t>CONTACT US</w:t>
            </w:r>
          </w:p>
          <w:p w14:paraId="42F20CF6" w14:textId="77777777" w:rsidR="002B2838" w:rsidRPr="00020819" w:rsidRDefault="002B2838" w:rsidP="002B2838">
            <w:pPr>
              <w:pStyle w:val="BackCoverContactDetails"/>
              <w:rPr>
                <w:rFonts w:asciiTheme="minorHAnsi" w:hAnsiTheme="minorHAnsi"/>
                <w:szCs w:val="18"/>
              </w:rPr>
            </w:pPr>
            <w:r w:rsidRPr="00020819">
              <w:rPr>
                <w:rStyle w:val="BackCoverContactBold"/>
                <w:rFonts w:asciiTheme="minorHAnsi" w:hAnsiTheme="minorHAnsi"/>
                <w:szCs w:val="18"/>
              </w:rPr>
              <w:t>t</w:t>
            </w:r>
            <w:r w:rsidRPr="00020819">
              <w:rPr>
                <w:rFonts w:asciiTheme="minorHAnsi" w:hAnsiTheme="minorHAnsi"/>
                <w:szCs w:val="18"/>
              </w:rPr>
              <w:t xml:space="preserve"> </w:t>
            </w:r>
            <w:r w:rsidRPr="00020819">
              <w:rPr>
                <w:rFonts w:asciiTheme="minorHAnsi" w:hAnsiTheme="minorHAnsi"/>
                <w:szCs w:val="18"/>
              </w:rPr>
              <w:tab/>
              <w:t>1300 363 400</w:t>
            </w:r>
          </w:p>
          <w:p w14:paraId="5AE80FD5" w14:textId="77777777" w:rsidR="002B2838" w:rsidRPr="00020819" w:rsidRDefault="002B2838" w:rsidP="002B2838">
            <w:pPr>
              <w:pStyle w:val="BackCoverContactDetails"/>
              <w:rPr>
                <w:rFonts w:asciiTheme="minorHAnsi" w:hAnsiTheme="minorHAnsi"/>
                <w:szCs w:val="18"/>
              </w:rPr>
            </w:pPr>
            <w:r w:rsidRPr="00020819">
              <w:rPr>
                <w:rFonts w:asciiTheme="minorHAnsi" w:hAnsiTheme="minorHAnsi"/>
                <w:szCs w:val="18"/>
              </w:rPr>
              <w:tab/>
              <w:t>+61 3 9545 2176</w:t>
            </w:r>
          </w:p>
          <w:p w14:paraId="13B44FC0" w14:textId="77777777" w:rsidR="002B2838" w:rsidRPr="00020819" w:rsidRDefault="002B2838" w:rsidP="002B2838">
            <w:pPr>
              <w:pStyle w:val="BackCoverContactDetails"/>
              <w:rPr>
                <w:rFonts w:asciiTheme="minorHAnsi" w:hAnsiTheme="minorHAnsi"/>
                <w:szCs w:val="18"/>
              </w:rPr>
            </w:pPr>
            <w:r w:rsidRPr="00020819">
              <w:rPr>
                <w:rStyle w:val="BackCoverContactBold"/>
                <w:rFonts w:asciiTheme="minorHAnsi" w:hAnsiTheme="minorHAnsi"/>
                <w:szCs w:val="18"/>
              </w:rPr>
              <w:t>e</w:t>
            </w:r>
            <w:r w:rsidRPr="00020819">
              <w:rPr>
                <w:rFonts w:asciiTheme="minorHAnsi" w:hAnsiTheme="minorHAnsi"/>
                <w:szCs w:val="18"/>
              </w:rPr>
              <w:t xml:space="preserve"> </w:t>
            </w:r>
            <w:r w:rsidRPr="00020819">
              <w:rPr>
                <w:rFonts w:asciiTheme="minorHAnsi" w:hAnsiTheme="minorHAnsi"/>
                <w:szCs w:val="18"/>
              </w:rPr>
              <w:tab/>
              <w:t>csiroenquiries@csiro.au</w:t>
            </w:r>
          </w:p>
          <w:p w14:paraId="07642569" w14:textId="77777777" w:rsidR="002B2838" w:rsidRPr="00020819" w:rsidRDefault="002B2838" w:rsidP="002B2838">
            <w:pPr>
              <w:pStyle w:val="BackCoverContactDetails"/>
              <w:rPr>
                <w:rFonts w:asciiTheme="minorHAnsi" w:hAnsiTheme="minorHAnsi"/>
                <w:szCs w:val="18"/>
              </w:rPr>
            </w:pPr>
            <w:r w:rsidRPr="00020819">
              <w:rPr>
                <w:rStyle w:val="BackCoverContactBold"/>
                <w:rFonts w:asciiTheme="minorHAnsi" w:hAnsiTheme="minorHAnsi"/>
                <w:szCs w:val="18"/>
              </w:rPr>
              <w:t>w</w:t>
            </w:r>
            <w:r w:rsidRPr="00020819">
              <w:rPr>
                <w:rFonts w:asciiTheme="minorHAnsi" w:hAnsiTheme="minorHAnsi"/>
                <w:szCs w:val="18"/>
              </w:rPr>
              <w:t xml:space="preserve"> </w:t>
            </w:r>
            <w:r w:rsidRPr="00020819">
              <w:rPr>
                <w:rFonts w:asciiTheme="minorHAnsi" w:hAnsiTheme="minorHAnsi"/>
                <w:szCs w:val="18"/>
              </w:rPr>
              <w:tab/>
            </w:r>
            <w:hyperlink r:id="rId46" w:history="1">
              <w:r w:rsidRPr="00020819">
                <w:rPr>
                  <w:rStyle w:val="Hyperlink"/>
                  <w:rFonts w:asciiTheme="minorHAnsi" w:hAnsiTheme="minorHAnsi"/>
                  <w:szCs w:val="18"/>
                </w:rPr>
                <w:t>csiro.au</w:t>
              </w:r>
            </w:hyperlink>
          </w:p>
          <w:p w14:paraId="27FBEA83" w14:textId="77777777" w:rsidR="002B2838" w:rsidRPr="00020819" w:rsidRDefault="002B2838" w:rsidP="002B2838">
            <w:pPr>
              <w:pStyle w:val="BackCoverContactDetails"/>
              <w:rPr>
                <w:rFonts w:asciiTheme="minorHAnsi" w:hAnsiTheme="minorHAnsi"/>
                <w:szCs w:val="18"/>
              </w:rPr>
            </w:pPr>
            <w:r w:rsidRPr="00020819">
              <w:rPr>
                <w:rFonts w:asciiTheme="minorHAnsi" w:hAnsiTheme="minorHAnsi"/>
                <w:szCs w:val="18"/>
              </w:rPr>
              <w:t xml:space="preserve">w </w:t>
            </w:r>
            <w:hyperlink r:id="rId47" w:history="1">
              <w:r w:rsidRPr="00020819">
                <w:rPr>
                  <w:rStyle w:val="Hyperlink"/>
                  <w:rFonts w:asciiTheme="minorHAnsi" w:hAnsiTheme="minorHAnsi"/>
                  <w:szCs w:val="18"/>
                </w:rPr>
                <w:t>csiro.au/transit</w:t>
              </w:r>
            </w:hyperlink>
          </w:p>
          <w:p w14:paraId="0660745E" w14:textId="77777777" w:rsidR="002B2838" w:rsidRPr="00020819" w:rsidRDefault="002B2838" w:rsidP="002B2838">
            <w:pPr>
              <w:pStyle w:val="BackCoverContactDetails"/>
              <w:rPr>
                <w:rFonts w:asciiTheme="minorHAnsi" w:hAnsiTheme="minorHAnsi"/>
                <w:szCs w:val="18"/>
              </w:rPr>
            </w:pPr>
          </w:p>
          <w:p w14:paraId="3D5CE648" w14:textId="77777777" w:rsidR="002B2838" w:rsidRPr="00020819" w:rsidRDefault="002B2838" w:rsidP="002B2838">
            <w:pPr>
              <w:pStyle w:val="BackCoverContactHeading"/>
              <w:rPr>
                <w:rFonts w:asciiTheme="minorHAnsi" w:hAnsiTheme="minorHAnsi"/>
                <w:szCs w:val="18"/>
              </w:rPr>
            </w:pPr>
            <w:r w:rsidRPr="00020819">
              <w:rPr>
                <w:rFonts w:asciiTheme="minorHAnsi" w:hAnsiTheme="minorHAnsi"/>
                <w:szCs w:val="18"/>
              </w:rPr>
              <w:t xml:space="preserve">At CSIRO, we do the </w:t>
            </w:r>
            <w:r w:rsidRPr="00020819">
              <w:rPr>
                <w:rFonts w:asciiTheme="minorHAnsi" w:hAnsiTheme="minorHAnsi"/>
                <w:szCs w:val="18"/>
              </w:rPr>
              <w:br/>
              <w:t xml:space="preserve">extraordinary every day </w:t>
            </w:r>
          </w:p>
          <w:p w14:paraId="2FFB3179" w14:textId="77777777" w:rsidR="002B2838" w:rsidRPr="00020819" w:rsidRDefault="002B2838" w:rsidP="002B2838">
            <w:pPr>
              <w:pStyle w:val="BackCoverContactDetails"/>
              <w:spacing w:after="60"/>
              <w:rPr>
                <w:rFonts w:asciiTheme="minorHAnsi" w:hAnsiTheme="minorHAnsi"/>
                <w:szCs w:val="18"/>
              </w:rPr>
            </w:pPr>
            <w:r w:rsidRPr="00020819">
              <w:rPr>
                <w:rFonts w:asciiTheme="minorHAnsi" w:hAnsiTheme="minorHAnsi"/>
                <w:szCs w:val="18"/>
              </w:rPr>
              <w:t xml:space="preserve">We innovate for tomorrow and help improve today – for our customers, all Australians and the world. </w:t>
            </w:r>
          </w:p>
          <w:p w14:paraId="52A5B637" w14:textId="77777777" w:rsidR="002B2838" w:rsidRPr="00020819" w:rsidRDefault="002B2838" w:rsidP="002B2838">
            <w:pPr>
              <w:pStyle w:val="BackCoverContactDetails"/>
              <w:spacing w:after="60"/>
              <w:rPr>
                <w:rFonts w:asciiTheme="minorHAnsi" w:hAnsiTheme="minorHAnsi"/>
                <w:szCs w:val="18"/>
              </w:rPr>
            </w:pPr>
            <w:r w:rsidRPr="00020819">
              <w:rPr>
                <w:rFonts w:asciiTheme="minorHAnsi" w:hAnsiTheme="minorHAnsi"/>
                <w:szCs w:val="18"/>
              </w:rPr>
              <w:t xml:space="preserve">Our innovations contribute billions of dollars to the Australian economy </w:t>
            </w:r>
            <w:r w:rsidRPr="00020819">
              <w:rPr>
                <w:rFonts w:asciiTheme="minorHAnsi" w:hAnsiTheme="minorHAnsi"/>
                <w:szCs w:val="18"/>
              </w:rPr>
              <w:br/>
              <w:t xml:space="preserve">every year. As the largest patent holder </w:t>
            </w:r>
            <w:r w:rsidRPr="00020819">
              <w:rPr>
                <w:rFonts w:asciiTheme="minorHAnsi" w:hAnsiTheme="minorHAnsi"/>
                <w:szCs w:val="18"/>
              </w:rPr>
              <w:br/>
              <w:t xml:space="preserve">in the nation, our vast wealth of intellectual property has led to more </w:t>
            </w:r>
            <w:r w:rsidRPr="00020819">
              <w:rPr>
                <w:rFonts w:asciiTheme="minorHAnsi" w:hAnsiTheme="minorHAnsi"/>
                <w:szCs w:val="18"/>
              </w:rPr>
              <w:br/>
              <w:t xml:space="preserve">than 150 spin-off companies. </w:t>
            </w:r>
          </w:p>
          <w:p w14:paraId="3A4C2BDB" w14:textId="77777777" w:rsidR="002B2838" w:rsidRPr="00020819" w:rsidRDefault="002B2838" w:rsidP="002B2838">
            <w:pPr>
              <w:pStyle w:val="BackCoverContactDetails"/>
              <w:spacing w:after="60"/>
              <w:rPr>
                <w:rFonts w:asciiTheme="minorHAnsi" w:hAnsiTheme="minorHAnsi"/>
                <w:szCs w:val="18"/>
              </w:rPr>
            </w:pPr>
            <w:r w:rsidRPr="00020819">
              <w:rPr>
                <w:rFonts w:asciiTheme="minorHAnsi" w:hAnsiTheme="minorHAnsi"/>
                <w:szCs w:val="18"/>
              </w:rPr>
              <w:t xml:space="preserve">With more than 5,000 experts and a burning desire to get things done, we are Australia’s catalyst for innovation. </w:t>
            </w:r>
          </w:p>
          <w:p w14:paraId="567FD54C" w14:textId="77777777" w:rsidR="002B2838" w:rsidRPr="00020819" w:rsidRDefault="002B2838" w:rsidP="002B2838">
            <w:pPr>
              <w:pStyle w:val="BackCoverContactDetails"/>
              <w:spacing w:after="120"/>
              <w:rPr>
                <w:rFonts w:asciiTheme="minorHAnsi" w:hAnsiTheme="minorHAnsi"/>
                <w:szCs w:val="18"/>
              </w:rPr>
            </w:pPr>
            <w:r w:rsidRPr="00020819">
              <w:rPr>
                <w:rFonts w:asciiTheme="minorHAnsi" w:hAnsiTheme="minorHAnsi"/>
                <w:szCs w:val="18"/>
              </w:rPr>
              <w:t xml:space="preserve">CSIRO. WE IMAGINE. WE COLLABORATE. </w:t>
            </w:r>
            <w:r w:rsidRPr="00020819">
              <w:rPr>
                <w:rFonts w:asciiTheme="minorHAnsi" w:hAnsiTheme="minorHAnsi"/>
                <w:szCs w:val="18"/>
              </w:rPr>
              <w:br/>
              <w:t>WE INNOVATE.</w:t>
            </w:r>
          </w:p>
          <w:p w14:paraId="09DAFE9F" w14:textId="173B3C2A" w:rsidR="002B2838" w:rsidRPr="00020819" w:rsidRDefault="002B2838" w:rsidP="002B2838">
            <w:pPr>
              <w:pStyle w:val="BackCoverContactHeading"/>
              <w:rPr>
                <w:rFonts w:asciiTheme="minorHAnsi" w:hAnsiTheme="minorHAnsi"/>
                <w:szCs w:val="18"/>
              </w:rPr>
            </w:pPr>
            <w:r w:rsidRPr="00020819">
              <w:rPr>
                <w:rFonts w:asciiTheme="minorHAnsi" w:hAnsiTheme="minorHAnsi"/>
                <w:szCs w:val="18"/>
              </w:rPr>
              <w:t>For further information</w:t>
            </w:r>
          </w:p>
          <w:p w14:paraId="3166E25E" w14:textId="77777777" w:rsidR="002B2838" w:rsidRPr="00020819" w:rsidRDefault="002B2838" w:rsidP="002B2838">
            <w:pPr>
              <w:pStyle w:val="BackCoverContactDetails"/>
              <w:rPr>
                <w:rStyle w:val="BackCoverContactBold"/>
                <w:rFonts w:asciiTheme="minorHAnsi" w:hAnsiTheme="minorHAnsi"/>
                <w:szCs w:val="18"/>
              </w:rPr>
            </w:pPr>
            <w:r w:rsidRPr="00020819">
              <w:rPr>
                <w:rStyle w:val="BackCoverContactBold"/>
                <w:rFonts w:asciiTheme="minorHAnsi" w:hAnsiTheme="minorHAnsi"/>
                <w:szCs w:val="18"/>
              </w:rPr>
              <w:t>CSIRO Land and Water</w:t>
            </w:r>
          </w:p>
          <w:p w14:paraId="53070A5C" w14:textId="77777777" w:rsidR="002B2838" w:rsidRPr="00020819" w:rsidRDefault="002B2838" w:rsidP="002B2838">
            <w:pPr>
              <w:pStyle w:val="BackCoverContactDetails"/>
              <w:rPr>
                <w:rFonts w:asciiTheme="minorHAnsi" w:hAnsiTheme="minorHAnsi"/>
                <w:szCs w:val="18"/>
                <w:lang w:val="de-DE"/>
              </w:rPr>
            </w:pPr>
            <w:r w:rsidRPr="00020819">
              <w:rPr>
                <w:rFonts w:asciiTheme="minorHAnsi" w:hAnsiTheme="minorHAnsi"/>
                <w:szCs w:val="18"/>
                <w:lang w:val="de-DE"/>
              </w:rPr>
              <w:t>Andrew Higgins</w:t>
            </w:r>
            <w:r w:rsidRPr="00020819">
              <w:rPr>
                <w:rFonts w:asciiTheme="minorHAnsi" w:hAnsiTheme="minorHAnsi"/>
                <w:szCs w:val="18"/>
                <w:lang w:val="de-DE"/>
              </w:rPr>
              <w:br/>
            </w:r>
            <w:r w:rsidRPr="00020819">
              <w:rPr>
                <w:rStyle w:val="BackCoverContactBold"/>
                <w:rFonts w:asciiTheme="minorHAnsi" w:hAnsiTheme="minorHAnsi"/>
                <w:szCs w:val="18"/>
                <w:lang w:val="de-DE"/>
              </w:rPr>
              <w:t>t</w:t>
            </w:r>
            <w:r w:rsidRPr="00020819">
              <w:rPr>
                <w:rFonts w:asciiTheme="minorHAnsi" w:hAnsiTheme="minorHAnsi"/>
                <w:szCs w:val="18"/>
                <w:lang w:val="de-DE"/>
              </w:rPr>
              <w:t xml:space="preserve"> </w:t>
            </w:r>
            <w:r w:rsidRPr="00020819">
              <w:rPr>
                <w:rFonts w:asciiTheme="minorHAnsi" w:hAnsiTheme="minorHAnsi"/>
                <w:szCs w:val="18"/>
                <w:lang w:val="de-DE"/>
              </w:rPr>
              <w:tab/>
            </w:r>
            <w:r w:rsidRPr="00020819">
              <w:rPr>
                <w:rStyle w:val="BackCoverContactBold"/>
                <w:rFonts w:asciiTheme="minorHAnsi" w:hAnsiTheme="minorHAnsi"/>
                <w:b w:val="0"/>
                <w:szCs w:val="18"/>
                <w:lang w:val="de-DE"/>
              </w:rPr>
              <w:t>+61 7 3833 5738</w:t>
            </w:r>
          </w:p>
          <w:p w14:paraId="44DE3EF9" w14:textId="0A0F86F1" w:rsidR="002B2838" w:rsidRPr="00020819" w:rsidRDefault="002B2838" w:rsidP="002B2838">
            <w:pPr>
              <w:pStyle w:val="BackCoverContactDetails"/>
              <w:rPr>
                <w:rStyle w:val="BackCoverContactBold"/>
                <w:rFonts w:asciiTheme="minorHAnsi" w:hAnsiTheme="minorHAnsi"/>
                <w:b w:val="0"/>
                <w:szCs w:val="18"/>
                <w:lang w:val="de-DE"/>
              </w:rPr>
            </w:pPr>
            <w:r w:rsidRPr="00020819">
              <w:rPr>
                <w:rStyle w:val="BackCoverContactBold"/>
                <w:rFonts w:asciiTheme="minorHAnsi" w:hAnsiTheme="minorHAnsi"/>
                <w:szCs w:val="18"/>
                <w:lang w:val="de-DE"/>
              </w:rPr>
              <w:t>e</w:t>
            </w:r>
            <w:r w:rsidRPr="00020819">
              <w:rPr>
                <w:rFonts w:asciiTheme="minorHAnsi" w:hAnsiTheme="minorHAnsi"/>
                <w:szCs w:val="18"/>
                <w:lang w:val="de-DE"/>
              </w:rPr>
              <w:t xml:space="preserve"> </w:t>
            </w:r>
            <w:r w:rsidRPr="00020819">
              <w:rPr>
                <w:rFonts w:asciiTheme="minorHAnsi" w:hAnsiTheme="minorHAnsi"/>
                <w:szCs w:val="18"/>
                <w:lang w:val="de-DE"/>
              </w:rPr>
              <w:tab/>
            </w:r>
            <w:hyperlink r:id="rId48" w:history="1">
              <w:r w:rsidRPr="00020819">
                <w:rPr>
                  <w:rStyle w:val="Hyperlink"/>
                  <w:rFonts w:asciiTheme="minorHAnsi" w:hAnsiTheme="minorHAnsi"/>
                  <w:szCs w:val="18"/>
                  <w:lang w:val="de-DE"/>
                </w:rPr>
                <w:t>Andrew.higgins@csiro.au</w:t>
              </w:r>
            </w:hyperlink>
            <w:r w:rsidRPr="00020819">
              <w:rPr>
                <w:rStyle w:val="BackCoverContactBold"/>
                <w:rFonts w:asciiTheme="minorHAnsi" w:hAnsiTheme="minorHAnsi"/>
                <w:b w:val="0"/>
                <w:szCs w:val="18"/>
                <w:lang w:val="de-DE"/>
              </w:rPr>
              <w:t xml:space="preserve"> </w:t>
            </w:r>
          </w:p>
          <w:p w14:paraId="1D22A68F" w14:textId="77777777" w:rsidR="002B2838" w:rsidRPr="00020819" w:rsidRDefault="002B2838" w:rsidP="002B2838">
            <w:pPr>
              <w:pStyle w:val="BackCoverContactDetails"/>
              <w:rPr>
                <w:rStyle w:val="BackCoverContactBold"/>
                <w:rFonts w:asciiTheme="minorHAnsi" w:hAnsiTheme="minorHAnsi"/>
                <w:b w:val="0"/>
                <w:szCs w:val="18"/>
                <w:lang w:val="de-DE"/>
              </w:rPr>
            </w:pPr>
          </w:p>
          <w:p w14:paraId="555C7618" w14:textId="77777777" w:rsidR="002B2838" w:rsidRPr="00020819" w:rsidRDefault="002B2838" w:rsidP="002B2838">
            <w:pPr>
              <w:pStyle w:val="BackCoverContactDetails"/>
              <w:rPr>
                <w:rFonts w:asciiTheme="minorHAnsi" w:hAnsiTheme="minorHAnsi"/>
                <w:szCs w:val="18"/>
                <w:lang w:val="de-DE"/>
              </w:rPr>
            </w:pPr>
            <w:r w:rsidRPr="00020819">
              <w:rPr>
                <w:rFonts w:asciiTheme="minorHAnsi" w:hAnsiTheme="minorHAnsi"/>
                <w:szCs w:val="18"/>
                <w:lang w:val="de-DE"/>
              </w:rPr>
              <w:t>Stephen McFallan</w:t>
            </w:r>
            <w:r w:rsidRPr="00020819">
              <w:rPr>
                <w:rFonts w:asciiTheme="minorHAnsi" w:hAnsiTheme="minorHAnsi"/>
                <w:szCs w:val="18"/>
                <w:lang w:val="de-DE"/>
              </w:rPr>
              <w:br/>
            </w:r>
            <w:r w:rsidRPr="00020819">
              <w:rPr>
                <w:rStyle w:val="BackCoverContactBold"/>
                <w:rFonts w:asciiTheme="minorHAnsi" w:hAnsiTheme="minorHAnsi"/>
                <w:szCs w:val="18"/>
                <w:lang w:val="de-DE"/>
              </w:rPr>
              <w:t>t</w:t>
            </w:r>
            <w:r w:rsidRPr="00020819">
              <w:rPr>
                <w:rFonts w:asciiTheme="minorHAnsi" w:hAnsiTheme="minorHAnsi"/>
                <w:szCs w:val="18"/>
                <w:lang w:val="de-DE"/>
              </w:rPr>
              <w:t xml:space="preserve"> </w:t>
            </w:r>
            <w:r w:rsidRPr="00020819">
              <w:rPr>
                <w:rFonts w:asciiTheme="minorHAnsi" w:hAnsiTheme="minorHAnsi"/>
                <w:szCs w:val="18"/>
                <w:lang w:val="de-DE"/>
              </w:rPr>
              <w:tab/>
            </w:r>
            <w:r w:rsidRPr="00020819">
              <w:rPr>
                <w:rStyle w:val="BackCoverContactBold"/>
                <w:rFonts w:asciiTheme="minorHAnsi" w:hAnsiTheme="minorHAnsi"/>
                <w:b w:val="0"/>
                <w:szCs w:val="18"/>
                <w:lang w:val="de-DE"/>
              </w:rPr>
              <w:t>+61 7 3833 5722</w:t>
            </w:r>
          </w:p>
          <w:p w14:paraId="572B4EC2" w14:textId="338D3C45" w:rsidR="002B2838" w:rsidRPr="00020819" w:rsidRDefault="002B2838" w:rsidP="002B2838">
            <w:pPr>
              <w:pStyle w:val="BackCoverContactDetails"/>
              <w:rPr>
                <w:rFonts w:asciiTheme="minorHAnsi" w:hAnsiTheme="minorHAnsi"/>
                <w:szCs w:val="18"/>
                <w:lang w:val="de-DE"/>
              </w:rPr>
            </w:pPr>
            <w:r w:rsidRPr="00020819">
              <w:rPr>
                <w:rStyle w:val="BackCoverContactBold"/>
                <w:rFonts w:asciiTheme="minorHAnsi" w:hAnsiTheme="minorHAnsi"/>
                <w:szCs w:val="18"/>
                <w:lang w:val="de-DE"/>
              </w:rPr>
              <w:t>e</w:t>
            </w:r>
            <w:r w:rsidRPr="00020819">
              <w:rPr>
                <w:rFonts w:asciiTheme="minorHAnsi" w:hAnsiTheme="minorHAnsi"/>
                <w:szCs w:val="18"/>
                <w:lang w:val="de-DE"/>
              </w:rPr>
              <w:t xml:space="preserve"> </w:t>
            </w:r>
            <w:r w:rsidRPr="00020819">
              <w:rPr>
                <w:rFonts w:asciiTheme="minorHAnsi" w:hAnsiTheme="minorHAnsi"/>
                <w:szCs w:val="18"/>
                <w:lang w:val="de-DE"/>
              </w:rPr>
              <w:tab/>
            </w:r>
            <w:hyperlink r:id="rId49" w:history="1">
              <w:r w:rsidRPr="00020819">
                <w:rPr>
                  <w:rStyle w:val="Hyperlink"/>
                  <w:rFonts w:asciiTheme="minorHAnsi" w:hAnsiTheme="minorHAnsi"/>
                  <w:szCs w:val="18"/>
                  <w:lang w:val="de-DE"/>
                </w:rPr>
                <w:t>Stephen.McFallan@csiro.au</w:t>
              </w:r>
            </w:hyperlink>
            <w:r w:rsidRPr="00020819">
              <w:rPr>
                <w:rStyle w:val="BackCoverContactBold"/>
                <w:rFonts w:asciiTheme="minorHAnsi" w:hAnsiTheme="minorHAnsi"/>
                <w:b w:val="0"/>
                <w:szCs w:val="18"/>
                <w:lang w:val="de-DE"/>
              </w:rPr>
              <w:t xml:space="preserve"> </w:t>
            </w:r>
          </w:p>
          <w:p w14:paraId="3AD2FA5B" w14:textId="77777777" w:rsidR="002B2838" w:rsidRPr="00020819" w:rsidRDefault="002B2838" w:rsidP="002B2838">
            <w:pPr>
              <w:pStyle w:val="BackCoverContactDetails"/>
              <w:rPr>
                <w:rFonts w:asciiTheme="minorHAnsi" w:hAnsiTheme="minorHAnsi"/>
                <w:szCs w:val="18"/>
                <w:lang w:val="de-DE"/>
              </w:rPr>
            </w:pPr>
          </w:p>
          <w:p w14:paraId="4ADB4934" w14:textId="77777777" w:rsidR="002B2838" w:rsidRPr="00020819" w:rsidRDefault="002B2838" w:rsidP="002B2838">
            <w:pPr>
              <w:pStyle w:val="BackCoverContactDetails"/>
              <w:rPr>
                <w:rFonts w:asciiTheme="minorHAnsi" w:hAnsiTheme="minorHAnsi"/>
                <w:szCs w:val="18"/>
                <w:lang w:val="de-DE"/>
              </w:rPr>
            </w:pPr>
            <w:r w:rsidRPr="00020819">
              <w:rPr>
                <w:rFonts w:asciiTheme="minorHAnsi" w:hAnsiTheme="minorHAnsi"/>
                <w:szCs w:val="18"/>
                <w:lang w:val="de-DE"/>
              </w:rPr>
              <w:t>Oswald Marinoni</w:t>
            </w:r>
          </w:p>
          <w:p w14:paraId="404D0B1F" w14:textId="015924D6" w:rsidR="002B2838" w:rsidRPr="00020819" w:rsidRDefault="002B2838" w:rsidP="002B2838">
            <w:pPr>
              <w:pStyle w:val="BackCoverContactDetails"/>
              <w:rPr>
                <w:rFonts w:asciiTheme="minorHAnsi" w:hAnsiTheme="minorHAnsi"/>
                <w:szCs w:val="18"/>
                <w:lang w:val="de-DE"/>
              </w:rPr>
            </w:pPr>
            <w:r w:rsidRPr="00020819">
              <w:rPr>
                <w:rFonts w:asciiTheme="minorHAnsi" w:hAnsiTheme="minorHAnsi"/>
                <w:b/>
                <w:szCs w:val="18"/>
                <w:lang w:val="de-DE"/>
              </w:rPr>
              <w:t>t</w:t>
            </w:r>
            <w:r w:rsidRPr="00020819">
              <w:rPr>
                <w:rFonts w:asciiTheme="minorHAnsi" w:hAnsiTheme="minorHAnsi"/>
                <w:szCs w:val="18"/>
                <w:lang w:val="de-DE"/>
              </w:rPr>
              <w:t>++61 7 3833 5713</w:t>
            </w:r>
          </w:p>
          <w:p w14:paraId="230E479A" w14:textId="0C327FB9" w:rsidR="002B2838" w:rsidRPr="00020819" w:rsidRDefault="002B2838" w:rsidP="002B2838">
            <w:pPr>
              <w:pStyle w:val="BackCoverContactDetails"/>
              <w:rPr>
                <w:rFonts w:asciiTheme="minorHAnsi" w:hAnsiTheme="minorHAnsi"/>
                <w:szCs w:val="18"/>
                <w:lang w:val="de-DE"/>
              </w:rPr>
            </w:pPr>
            <w:r w:rsidRPr="00020819">
              <w:rPr>
                <w:rFonts w:asciiTheme="minorHAnsi" w:hAnsiTheme="minorHAnsi"/>
                <w:b/>
                <w:szCs w:val="18"/>
                <w:lang w:val="de-DE"/>
              </w:rPr>
              <w:t>e</w:t>
            </w:r>
            <w:r w:rsidRPr="00020819">
              <w:rPr>
                <w:rFonts w:asciiTheme="minorHAnsi" w:hAnsiTheme="minorHAnsi"/>
                <w:szCs w:val="18"/>
                <w:lang w:val="de-DE"/>
              </w:rPr>
              <w:t xml:space="preserve">  </w:t>
            </w:r>
            <w:hyperlink r:id="rId50" w:history="1">
              <w:r w:rsidRPr="00020819">
                <w:rPr>
                  <w:rStyle w:val="Hyperlink"/>
                  <w:rFonts w:asciiTheme="minorHAnsi" w:hAnsiTheme="minorHAnsi"/>
                  <w:szCs w:val="18"/>
                  <w:lang w:val="de-DE"/>
                </w:rPr>
                <w:t>Oswald.Marinoni@csiro.au</w:t>
              </w:r>
            </w:hyperlink>
          </w:p>
          <w:p w14:paraId="75DDA274" w14:textId="77777777" w:rsidR="002B2838" w:rsidRPr="00020819" w:rsidRDefault="002B2838" w:rsidP="002B2838">
            <w:pPr>
              <w:pStyle w:val="BackCoverContactDetails"/>
              <w:rPr>
                <w:rFonts w:asciiTheme="minorHAnsi" w:hAnsiTheme="minorHAnsi"/>
                <w:szCs w:val="18"/>
                <w:lang w:val="de-DE"/>
              </w:rPr>
            </w:pPr>
          </w:p>
          <w:p w14:paraId="72C04279" w14:textId="7BACD7C1" w:rsidR="002B2838" w:rsidRPr="00020819" w:rsidRDefault="002B2838" w:rsidP="002B2838">
            <w:pPr>
              <w:pStyle w:val="BackCoverContactDetails"/>
              <w:rPr>
                <w:rFonts w:asciiTheme="minorHAnsi" w:hAnsiTheme="minorHAnsi"/>
                <w:szCs w:val="18"/>
                <w:lang w:val="de-DE"/>
              </w:rPr>
            </w:pPr>
            <w:r w:rsidRPr="00020819">
              <w:rPr>
                <w:rFonts w:asciiTheme="minorHAnsi" w:hAnsiTheme="minorHAnsi"/>
                <w:szCs w:val="18"/>
                <w:lang w:val="de-DE"/>
              </w:rPr>
              <w:t>Libby Pinkard</w:t>
            </w:r>
          </w:p>
          <w:p w14:paraId="54C31A83" w14:textId="0BA8A297" w:rsidR="002B2838" w:rsidRPr="00020819" w:rsidRDefault="002B2838" w:rsidP="002B2838">
            <w:pPr>
              <w:pStyle w:val="BackCoverContactDetails"/>
              <w:rPr>
                <w:rFonts w:asciiTheme="minorHAnsi" w:hAnsiTheme="minorHAnsi"/>
                <w:szCs w:val="18"/>
                <w:lang w:val="de-DE"/>
              </w:rPr>
            </w:pPr>
            <w:r w:rsidRPr="00020819">
              <w:rPr>
                <w:rFonts w:asciiTheme="minorHAnsi" w:hAnsiTheme="minorHAnsi"/>
                <w:b/>
                <w:szCs w:val="18"/>
                <w:lang w:val="de-DE"/>
              </w:rPr>
              <w:t>t</w:t>
            </w:r>
            <w:r w:rsidRPr="00020819">
              <w:rPr>
                <w:rFonts w:asciiTheme="minorHAnsi" w:hAnsiTheme="minorHAnsi"/>
                <w:szCs w:val="18"/>
                <w:lang w:val="de-DE"/>
              </w:rPr>
              <w:t>++61 3 6237 5656</w:t>
            </w:r>
          </w:p>
          <w:p w14:paraId="5A666B96" w14:textId="32D964FD" w:rsidR="002B2838" w:rsidRPr="00020819" w:rsidRDefault="002B2838" w:rsidP="002B2838">
            <w:pPr>
              <w:pStyle w:val="BackCoverContactDetails"/>
              <w:rPr>
                <w:rFonts w:asciiTheme="minorHAnsi" w:hAnsiTheme="minorHAnsi"/>
                <w:szCs w:val="18"/>
                <w:lang w:val="de-DE"/>
              </w:rPr>
            </w:pPr>
            <w:r w:rsidRPr="00020819">
              <w:rPr>
                <w:rFonts w:asciiTheme="minorHAnsi" w:hAnsiTheme="minorHAnsi"/>
                <w:b/>
                <w:szCs w:val="18"/>
                <w:lang w:val="de-DE"/>
              </w:rPr>
              <w:t>e</w:t>
            </w:r>
            <w:r w:rsidRPr="00020819">
              <w:rPr>
                <w:rFonts w:asciiTheme="minorHAnsi" w:hAnsiTheme="minorHAnsi"/>
                <w:szCs w:val="18"/>
                <w:lang w:val="de-DE"/>
              </w:rPr>
              <w:t xml:space="preserve">  </w:t>
            </w:r>
            <w:hyperlink r:id="rId51" w:history="1">
              <w:r w:rsidRPr="00020819">
                <w:rPr>
                  <w:rStyle w:val="Hyperlink"/>
                  <w:rFonts w:asciiTheme="minorHAnsi" w:hAnsiTheme="minorHAnsi"/>
                  <w:szCs w:val="18"/>
                  <w:lang w:val="de-DE"/>
                </w:rPr>
                <w:t>Libby.pinkard@csiro.au</w:t>
              </w:r>
            </w:hyperlink>
            <w:r w:rsidRPr="00020819">
              <w:rPr>
                <w:rFonts w:asciiTheme="minorHAnsi" w:hAnsiTheme="minorHAnsi"/>
                <w:szCs w:val="18"/>
                <w:lang w:val="de-DE"/>
              </w:rPr>
              <w:t xml:space="preserve"> </w:t>
            </w:r>
          </w:p>
        </w:tc>
      </w:tr>
    </w:tbl>
    <w:p w14:paraId="24DB1281" w14:textId="5D160AA1" w:rsidR="00A14107" w:rsidRPr="00020819" w:rsidRDefault="00A14107" w:rsidP="006C3DCD">
      <w:pPr>
        <w:pStyle w:val="BodyText"/>
        <w:rPr>
          <w:rFonts w:asciiTheme="minorHAnsi" w:hAnsiTheme="minorHAnsi"/>
          <w:sz w:val="18"/>
          <w:szCs w:val="18"/>
          <w:lang w:val="de-DE"/>
        </w:rPr>
      </w:pPr>
    </w:p>
    <w:sectPr w:rsidR="00A14107" w:rsidRPr="00020819" w:rsidSect="00155FB7">
      <w:footerReference w:type="even" r:id="rId52"/>
      <w:footerReference w:type="default" r:id="rId53"/>
      <w:footerReference w:type="first" r:id="rId54"/>
      <w:pgSz w:w="11906" w:h="16838" w:code="9"/>
      <w:pgMar w:top="1134" w:right="1134" w:bottom="1134" w:left="1134" w:header="510" w:footer="624" w:gutter="0"/>
      <w:pgNumType w:start="1"/>
      <w:cols w:space="85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C2634" w14:textId="77777777" w:rsidR="00C00A26" w:rsidRDefault="00C00A26" w:rsidP="009964E7">
      <w:r>
        <w:separator/>
      </w:r>
    </w:p>
    <w:p w14:paraId="144247CC" w14:textId="77777777" w:rsidR="00C00A26" w:rsidRDefault="00C00A26"/>
  </w:endnote>
  <w:endnote w:type="continuationSeparator" w:id="0">
    <w:p w14:paraId="399EAD59" w14:textId="77777777" w:rsidR="00C00A26" w:rsidRDefault="00C00A26" w:rsidP="009964E7">
      <w:r>
        <w:continuationSeparator/>
      </w:r>
    </w:p>
    <w:p w14:paraId="176D0D12" w14:textId="77777777" w:rsidR="00C00A26" w:rsidRDefault="00C00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1E226" w14:textId="77777777" w:rsidR="00C00A26" w:rsidRDefault="00C00A26" w:rsidP="00AE0D97">
    <w:pPr>
      <w:pStyle w:val="Footer"/>
      <w:tabs>
        <w:tab w:val="clear" w:pos="4513"/>
        <w:tab w:val="clear" w:pos="9026"/>
      </w:tabs>
      <w:jc w:val="right"/>
    </w:pPr>
    <w:fldSimple w:instr=" STYLEREF  CoverTitle ">
      <w:r w:rsidR="00543098">
        <w:rPr>
          <w:noProof/>
        </w:rPr>
        <w:t>TraNSIT: Modelling the supply chain of Australia’s plantation forestry</w:t>
      </w:r>
    </w:fldSimple>
    <w:r>
      <w:t xml:space="preserve">  </w:t>
    </w:r>
    <w:proofErr w:type="gramStart"/>
    <w:r>
      <w:t xml:space="preserve">|  </w:t>
    </w:r>
    <w:proofErr w:type="gramEnd"/>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996C5" w14:textId="340B9EA2" w:rsidR="00C00A26" w:rsidRDefault="00C00A26">
    <w:pPr>
      <w:pStyle w:val="Footer"/>
    </w:pPr>
    <w:r>
      <w:fldChar w:fldCharType="begin"/>
    </w:r>
    <w:r>
      <w:instrText xml:space="preserve"> PAGE   \* MERGEFORMAT </w:instrText>
    </w:r>
    <w:r>
      <w:fldChar w:fldCharType="separate"/>
    </w:r>
    <w:r w:rsidR="00543098">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B2FA2" w14:textId="07E0307A" w:rsidR="00C00A26" w:rsidRDefault="00C00A26" w:rsidP="00B84D36">
    <w:pPr>
      <w:pStyle w:val="Footer"/>
      <w:tabs>
        <w:tab w:val="clear" w:pos="4513"/>
        <w:tab w:val="clear" w:pos="9026"/>
      </w:tabs>
    </w:pPr>
    <w:r>
      <w:fldChar w:fldCharType="begin"/>
    </w:r>
    <w:r>
      <w:instrText xml:space="preserve"> STYLEREF  CoverTitle </w:instrText>
    </w:r>
    <w:r>
      <w:rPr>
        <w:noProof/>
      </w:rPr>
      <w:fldChar w:fldCharType="end"/>
    </w:r>
    <w:r>
      <w:t xml:space="preserve">  </w:t>
    </w:r>
    <w:proofErr w:type="gramStart"/>
    <w:r>
      <w:t xml:space="preserve">|  </w:t>
    </w:r>
    <w:proofErr w:type="gramEnd"/>
    <w:r>
      <w:fldChar w:fldCharType="begin"/>
    </w:r>
    <w:r>
      <w:instrText xml:space="preserve"> PAGE   \* MERGEFORMAT </w:instrText>
    </w:r>
    <w:r>
      <w:fldChar w:fldCharType="separate"/>
    </w:r>
    <w:r w:rsidR="00543098">
      <w:rPr>
        <w:noProof/>
      </w:rPr>
      <w:t>18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10A85" w14:textId="77777777" w:rsidR="00C00A26" w:rsidRDefault="00C00A26" w:rsidP="00AE0D97">
    <w:pPr>
      <w:pStyle w:val="Footer"/>
      <w:tabs>
        <w:tab w:val="clear" w:pos="4513"/>
        <w:tab w:val="clear" w:pos="9026"/>
      </w:tabs>
      <w:jc w:val="right"/>
    </w:pPr>
    <w:r>
      <w:fldChar w:fldCharType="begin"/>
    </w:r>
    <w:r>
      <w:instrText xml:space="preserve"> STYLEREF  CoverTitle </w:instrText>
    </w:r>
    <w:r>
      <w:rPr>
        <w:noProof/>
      </w:rPr>
      <w:fldChar w:fldCharType="end"/>
    </w:r>
    <w:r>
      <w:t xml:space="preserve">  </w:t>
    </w:r>
    <w:proofErr w:type="gramStart"/>
    <w:r>
      <w:t xml:space="preserve">|  </w:t>
    </w:r>
    <w:proofErr w:type="gramEnd"/>
    <w:r>
      <w:fldChar w:fldCharType="begin"/>
    </w:r>
    <w:r>
      <w:instrText xml:space="preserve"> PAGE   \* MERGEFORMAT </w:instrText>
    </w:r>
    <w:r>
      <w:fldChar w:fldCharType="separate"/>
    </w:r>
    <w:r w:rsidR="00543098">
      <w:rPr>
        <w:noProof/>
      </w:rPr>
      <w:t>19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44FF6" w14:textId="77777777" w:rsidR="00C00A26" w:rsidRDefault="00C00A26">
    <w:pPr>
      <w:pStyle w:val="Footer"/>
    </w:pP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A0850" w14:textId="77777777" w:rsidR="00C00A26" w:rsidRDefault="00C00A26" w:rsidP="009964E7">
      <w:r>
        <w:separator/>
      </w:r>
    </w:p>
    <w:p w14:paraId="412DC44C" w14:textId="77777777" w:rsidR="00C00A26" w:rsidRDefault="00C00A26"/>
  </w:footnote>
  <w:footnote w:type="continuationSeparator" w:id="0">
    <w:p w14:paraId="3DD6C360" w14:textId="77777777" w:rsidR="00C00A26" w:rsidRDefault="00C00A26" w:rsidP="009964E7">
      <w:r>
        <w:continuationSeparator/>
      </w:r>
    </w:p>
    <w:p w14:paraId="7311FCB5" w14:textId="77777777" w:rsidR="00C00A26" w:rsidRDefault="00C00A2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1B0D7F61"/>
    <w:multiLevelType w:val="hybridMultilevel"/>
    <w:tmpl w:val="32962E9C"/>
    <w:lvl w:ilvl="0" w:tplc="0C09000F">
      <w:start w:val="1"/>
      <w:numFmt w:val="decimal"/>
      <w:lvlText w:val="%1."/>
      <w:lvlJc w:val="left"/>
      <w:pPr>
        <w:tabs>
          <w:tab w:val="num" w:pos="644"/>
        </w:tabs>
        <w:ind w:left="644"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2CDF16DB"/>
    <w:multiLevelType w:val="hybridMultilevel"/>
    <w:tmpl w:val="983E2E24"/>
    <w:lvl w:ilvl="0" w:tplc="8DE02F5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172C7"/>
    <w:multiLevelType w:val="hybridMultilevel"/>
    <w:tmpl w:val="2B52492E"/>
    <w:lvl w:ilvl="0" w:tplc="0C09000F">
      <w:start w:val="1"/>
      <w:numFmt w:val="decimal"/>
      <w:lvlText w:val="%1."/>
      <w:lvlJc w:val="left"/>
      <w:pPr>
        <w:ind w:left="720" w:hanging="360"/>
      </w:pPr>
    </w:lvl>
    <w:lvl w:ilvl="1" w:tplc="B7E41E22">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8F6E87"/>
    <w:multiLevelType w:val="hybridMultilevel"/>
    <w:tmpl w:val="05366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A02214D"/>
    <w:multiLevelType w:val="hybridMultilevel"/>
    <w:tmpl w:val="78E42C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694374"/>
    <w:multiLevelType w:val="hybridMultilevel"/>
    <w:tmpl w:val="1A6C05EC"/>
    <w:lvl w:ilvl="0" w:tplc="9230BDD4">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3EA877A2"/>
    <w:multiLevelType w:val="hybridMultilevel"/>
    <w:tmpl w:val="F43C55BE"/>
    <w:lvl w:ilvl="0" w:tplc="EE82B0D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EC4DD4"/>
    <w:multiLevelType w:val="hybridMultilevel"/>
    <w:tmpl w:val="D786AF54"/>
    <w:lvl w:ilvl="0" w:tplc="0C09001B">
      <w:start w:val="1"/>
      <w:numFmt w:val="lowerRoman"/>
      <w:lvlText w:val="%1."/>
      <w:lvlJc w:val="righ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8"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5A11091E"/>
    <w:multiLevelType w:val="hybridMultilevel"/>
    <w:tmpl w:val="D786AF54"/>
    <w:lvl w:ilvl="0" w:tplc="0C09001B">
      <w:start w:val="1"/>
      <w:numFmt w:val="lowerRoman"/>
      <w:lvlText w:val="%1."/>
      <w:lvlJc w:val="righ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1"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2"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AA0A85"/>
    <w:multiLevelType w:val="hybridMultilevel"/>
    <w:tmpl w:val="D786AF54"/>
    <w:lvl w:ilvl="0" w:tplc="0C09001B">
      <w:start w:val="1"/>
      <w:numFmt w:val="lowerRoman"/>
      <w:lvlText w:val="%1."/>
      <w:lvlJc w:val="righ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602777B5"/>
    <w:multiLevelType w:val="hybridMultilevel"/>
    <w:tmpl w:val="592A2CBE"/>
    <w:lvl w:ilvl="0" w:tplc="0C09000F">
      <w:start w:val="1"/>
      <w:numFmt w:val="decimal"/>
      <w:lvlText w:val="%1."/>
      <w:lvlJc w:val="left"/>
      <w:pPr>
        <w:ind w:left="720" w:hanging="360"/>
      </w:pPr>
    </w:lvl>
    <w:lvl w:ilvl="1" w:tplc="E57ED84E">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C55941"/>
    <w:multiLevelType w:val="hybridMultilevel"/>
    <w:tmpl w:val="95A695DE"/>
    <w:lvl w:ilvl="0" w:tplc="0C09000F">
      <w:start w:val="1"/>
      <w:numFmt w:val="decimal"/>
      <w:lvlText w:val="%1."/>
      <w:lvlJc w:val="left"/>
      <w:pPr>
        <w:ind w:left="720" w:hanging="360"/>
      </w:pPr>
    </w:lvl>
    <w:lvl w:ilvl="1" w:tplc="2F4AB57A">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8"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8"/>
  </w:num>
  <w:num w:numId="6">
    <w:abstractNumId w:val="7"/>
  </w:num>
  <w:num w:numId="7">
    <w:abstractNumId w:val="7"/>
  </w:num>
  <w:num w:numId="8">
    <w:abstractNumId w:val="6"/>
  </w:num>
  <w:num w:numId="9">
    <w:abstractNumId w:val="21"/>
  </w:num>
  <w:num w:numId="10">
    <w:abstractNumId w:val="12"/>
  </w:num>
  <w:num w:numId="11">
    <w:abstractNumId w:val="8"/>
  </w:num>
  <w:num w:numId="12">
    <w:abstractNumId w:val="24"/>
  </w:num>
  <w:num w:numId="13">
    <w:abstractNumId w:val="0"/>
  </w:num>
  <w:num w:numId="14">
    <w:abstractNumId w:val="19"/>
  </w:num>
  <w:num w:numId="15">
    <w:abstractNumId w:val="27"/>
  </w:num>
  <w:num w:numId="16">
    <w:abstractNumId w:val="28"/>
  </w:num>
  <w:num w:numId="17">
    <w:abstractNumId w:val="22"/>
  </w:num>
  <w:num w:numId="18">
    <w:abstractNumId w:val="15"/>
  </w:num>
  <w:num w:numId="19">
    <w:abstractNumId w:val="16"/>
  </w:num>
  <w:num w:numId="20">
    <w:abstractNumId w:val="18"/>
  </w:num>
  <w:num w:numId="21">
    <w:abstractNumId w:val="13"/>
  </w:num>
  <w:num w:numId="22">
    <w:abstractNumId w:val="26"/>
  </w:num>
  <w:num w:numId="23">
    <w:abstractNumId w:val="25"/>
  </w:num>
  <w:num w:numId="24">
    <w:abstractNumId w:val="10"/>
  </w:num>
  <w:num w:numId="25">
    <w:abstractNumId w:val="21"/>
  </w:num>
  <w:num w:numId="26">
    <w:abstractNumId w:val="21"/>
  </w:num>
  <w:num w:numId="27">
    <w:abstractNumId w:val="0"/>
  </w:num>
  <w:num w:numId="28">
    <w:abstractNumId w:val="21"/>
  </w:num>
  <w:num w:numId="29">
    <w:abstractNumId w:val="0"/>
  </w:num>
  <w:num w:numId="30">
    <w:abstractNumId w:val="20"/>
  </w:num>
  <w:num w:numId="31">
    <w:abstractNumId w:val="0"/>
  </w:num>
  <w:num w:numId="32">
    <w:abstractNumId w:val="0"/>
  </w:num>
  <w:num w:numId="33">
    <w:abstractNumId w:val="23"/>
  </w:num>
  <w:num w:numId="34">
    <w:abstractNumId w:val="17"/>
  </w:num>
  <w:num w:numId="35">
    <w:abstractNumId w:val="19"/>
  </w:num>
  <w:num w:numId="36">
    <w:abstractNumId w:val="19"/>
  </w:num>
  <w:num w:numId="37">
    <w:abstractNumId w:val="11"/>
  </w:num>
  <w:num w:numId="38">
    <w:abstractNumId w:val="14"/>
  </w:num>
  <w:num w:numId="39">
    <w:abstractNumId w:val="5"/>
  </w:num>
  <w:num w:numId="40">
    <w:abstractNumId w:val="9"/>
  </w:num>
  <w:num w:numId="41">
    <w:abstractNumId w:val="19"/>
  </w:num>
  <w:num w:numId="4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10"/>
  <w:displayHorizontalDrawingGridEvery w:val="2"/>
  <w:characterSpacingControl w:val="doNotCompress"/>
  <w:hdrShapeDefaults>
    <o:shapedefaults v:ext="edit" spidmax="12289"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076EE2"/>
    <w:rsid w:val="00000407"/>
    <w:rsid w:val="00000EEA"/>
    <w:rsid w:val="00001864"/>
    <w:rsid w:val="000026ED"/>
    <w:rsid w:val="00002AA7"/>
    <w:rsid w:val="00002D06"/>
    <w:rsid w:val="000031E1"/>
    <w:rsid w:val="0000331B"/>
    <w:rsid w:val="00003970"/>
    <w:rsid w:val="000047D6"/>
    <w:rsid w:val="000077FF"/>
    <w:rsid w:val="000105B6"/>
    <w:rsid w:val="00011FC6"/>
    <w:rsid w:val="000122E6"/>
    <w:rsid w:val="00012650"/>
    <w:rsid w:val="000126EB"/>
    <w:rsid w:val="00014208"/>
    <w:rsid w:val="000151FD"/>
    <w:rsid w:val="00015E82"/>
    <w:rsid w:val="00016070"/>
    <w:rsid w:val="00016E44"/>
    <w:rsid w:val="0001775B"/>
    <w:rsid w:val="00020819"/>
    <w:rsid w:val="00022A0C"/>
    <w:rsid w:val="00022CFC"/>
    <w:rsid w:val="0002402F"/>
    <w:rsid w:val="00024C71"/>
    <w:rsid w:val="00024F6E"/>
    <w:rsid w:val="00025FD5"/>
    <w:rsid w:val="0002686D"/>
    <w:rsid w:val="00027A9A"/>
    <w:rsid w:val="000312EA"/>
    <w:rsid w:val="000316D4"/>
    <w:rsid w:val="0003217B"/>
    <w:rsid w:val="00032397"/>
    <w:rsid w:val="00032C10"/>
    <w:rsid w:val="000331D4"/>
    <w:rsid w:val="00036538"/>
    <w:rsid w:val="00037DE3"/>
    <w:rsid w:val="00042A1A"/>
    <w:rsid w:val="00043876"/>
    <w:rsid w:val="000443BD"/>
    <w:rsid w:val="000443E1"/>
    <w:rsid w:val="00046533"/>
    <w:rsid w:val="0005048B"/>
    <w:rsid w:val="00051219"/>
    <w:rsid w:val="00051456"/>
    <w:rsid w:val="0005226F"/>
    <w:rsid w:val="000536CB"/>
    <w:rsid w:val="0005371F"/>
    <w:rsid w:val="00053E83"/>
    <w:rsid w:val="000550CD"/>
    <w:rsid w:val="00056726"/>
    <w:rsid w:val="00056FD0"/>
    <w:rsid w:val="00057F10"/>
    <w:rsid w:val="00060263"/>
    <w:rsid w:val="00061668"/>
    <w:rsid w:val="00064612"/>
    <w:rsid w:val="00064B75"/>
    <w:rsid w:val="000655AB"/>
    <w:rsid w:val="000667A4"/>
    <w:rsid w:val="00067B0B"/>
    <w:rsid w:val="000703B3"/>
    <w:rsid w:val="00070B7D"/>
    <w:rsid w:val="00074DFE"/>
    <w:rsid w:val="00075774"/>
    <w:rsid w:val="00075B0B"/>
    <w:rsid w:val="00076EE2"/>
    <w:rsid w:val="000772E0"/>
    <w:rsid w:val="000815C2"/>
    <w:rsid w:val="00082249"/>
    <w:rsid w:val="0008281F"/>
    <w:rsid w:val="00083CBE"/>
    <w:rsid w:val="00083FBD"/>
    <w:rsid w:val="000846DD"/>
    <w:rsid w:val="00085DC0"/>
    <w:rsid w:val="00086982"/>
    <w:rsid w:val="00087ADA"/>
    <w:rsid w:val="00087CD7"/>
    <w:rsid w:val="00091083"/>
    <w:rsid w:val="0009173E"/>
    <w:rsid w:val="000936D2"/>
    <w:rsid w:val="00095674"/>
    <w:rsid w:val="000979AD"/>
    <w:rsid w:val="000A320B"/>
    <w:rsid w:val="000A368D"/>
    <w:rsid w:val="000A5EB1"/>
    <w:rsid w:val="000A6F40"/>
    <w:rsid w:val="000B0A3D"/>
    <w:rsid w:val="000B0B6A"/>
    <w:rsid w:val="000B1470"/>
    <w:rsid w:val="000B3486"/>
    <w:rsid w:val="000C02C0"/>
    <w:rsid w:val="000C05F1"/>
    <w:rsid w:val="000C0940"/>
    <w:rsid w:val="000C0E41"/>
    <w:rsid w:val="000C4051"/>
    <w:rsid w:val="000C43F2"/>
    <w:rsid w:val="000C4D77"/>
    <w:rsid w:val="000C5523"/>
    <w:rsid w:val="000C5D79"/>
    <w:rsid w:val="000C61C0"/>
    <w:rsid w:val="000C7D15"/>
    <w:rsid w:val="000D0298"/>
    <w:rsid w:val="000D09BD"/>
    <w:rsid w:val="000D19DE"/>
    <w:rsid w:val="000D30E5"/>
    <w:rsid w:val="000D3766"/>
    <w:rsid w:val="000D436B"/>
    <w:rsid w:val="000D6B9E"/>
    <w:rsid w:val="000D6D2F"/>
    <w:rsid w:val="000E0DDE"/>
    <w:rsid w:val="000E1CF3"/>
    <w:rsid w:val="000E2422"/>
    <w:rsid w:val="000E52A5"/>
    <w:rsid w:val="000E599F"/>
    <w:rsid w:val="000E7A93"/>
    <w:rsid w:val="000F01B2"/>
    <w:rsid w:val="000F1EC3"/>
    <w:rsid w:val="000F1FE4"/>
    <w:rsid w:val="000F252B"/>
    <w:rsid w:val="0010062C"/>
    <w:rsid w:val="00101A2A"/>
    <w:rsid w:val="00103890"/>
    <w:rsid w:val="00104FBD"/>
    <w:rsid w:val="001067F0"/>
    <w:rsid w:val="001068F9"/>
    <w:rsid w:val="001100D4"/>
    <w:rsid w:val="001127A8"/>
    <w:rsid w:val="0011346D"/>
    <w:rsid w:val="00113D1E"/>
    <w:rsid w:val="0011470B"/>
    <w:rsid w:val="00114B30"/>
    <w:rsid w:val="001158E5"/>
    <w:rsid w:val="00116C3E"/>
    <w:rsid w:val="00117A56"/>
    <w:rsid w:val="00117E59"/>
    <w:rsid w:val="0012201E"/>
    <w:rsid w:val="00122816"/>
    <w:rsid w:val="00123BCC"/>
    <w:rsid w:val="00123FD7"/>
    <w:rsid w:val="001245BA"/>
    <w:rsid w:val="001249CC"/>
    <w:rsid w:val="00124DD2"/>
    <w:rsid w:val="00125FF0"/>
    <w:rsid w:val="0013089B"/>
    <w:rsid w:val="00131A04"/>
    <w:rsid w:val="00132F76"/>
    <w:rsid w:val="0013384F"/>
    <w:rsid w:val="00133A85"/>
    <w:rsid w:val="00133DFF"/>
    <w:rsid w:val="00133EA9"/>
    <w:rsid w:val="00133F2C"/>
    <w:rsid w:val="00134FC3"/>
    <w:rsid w:val="001362D8"/>
    <w:rsid w:val="001366A8"/>
    <w:rsid w:val="00136B7F"/>
    <w:rsid w:val="00141D5A"/>
    <w:rsid w:val="00150798"/>
    <w:rsid w:val="00154168"/>
    <w:rsid w:val="00155FB7"/>
    <w:rsid w:val="0015605C"/>
    <w:rsid w:val="00157AAE"/>
    <w:rsid w:val="00160B14"/>
    <w:rsid w:val="00161BB6"/>
    <w:rsid w:val="00163768"/>
    <w:rsid w:val="00163BF5"/>
    <w:rsid w:val="00167C9B"/>
    <w:rsid w:val="001708B3"/>
    <w:rsid w:val="00171A54"/>
    <w:rsid w:val="001728E5"/>
    <w:rsid w:val="00173C4D"/>
    <w:rsid w:val="00174A49"/>
    <w:rsid w:val="00175035"/>
    <w:rsid w:val="00175388"/>
    <w:rsid w:val="00175828"/>
    <w:rsid w:val="00177270"/>
    <w:rsid w:val="001772D6"/>
    <w:rsid w:val="0017758B"/>
    <w:rsid w:val="00182436"/>
    <w:rsid w:val="00184CC2"/>
    <w:rsid w:val="001853C9"/>
    <w:rsid w:val="00190E0B"/>
    <w:rsid w:val="00192293"/>
    <w:rsid w:val="001928BC"/>
    <w:rsid w:val="00192E59"/>
    <w:rsid w:val="00193162"/>
    <w:rsid w:val="0019378C"/>
    <w:rsid w:val="0019425F"/>
    <w:rsid w:val="00194542"/>
    <w:rsid w:val="00194E57"/>
    <w:rsid w:val="00195301"/>
    <w:rsid w:val="00196146"/>
    <w:rsid w:val="00196FFA"/>
    <w:rsid w:val="001A1020"/>
    <w:rsid w:val="001A2F1E"/>
    <w:rsid w:val="001A3383"/>
    <w:rsid w:val="001A3863"/>
    <w:rsid w:val="001A4537"/>
    <w:rsid w:val="001A4BAF"/>
    <w:rsid w:val="001A4EB4"/>
    <w:rsid w:val="001A6E2B"/>
    <w:rsid w:val="001B00A0"/>
    <w:rsid w:val="001B15BA"/>
    <w:rsid w:val="001B23ED"/>
    <w:rsid w:val="001B3301"/>
    <w:rsid w:val="001B34DE"/>
    <w:rsid w:val="001B65BE"/>
    <w:rsid w:val="001B6C90"/>
    <w:rsid w:val="001B6CB5"/>
    <w:rsid w:val="001B716E"/>
    <w:rsid w:val="001B79DA"/>
    <w:rsid w:val="001B7BF3"/>
    <w:rsid w:val="001C07F5"/>
    <w:rsid w:val="001C09C9"/>
    <w:rsid w:val="001C1B1A"/>
    <w:rsid w:val="001C2A2B"/>
    <w:rsid w:val="001C3137"/>
    <w:rsid w:val="001C540A"/>
    <w:rsid w:val="001C5CA5"/>
    <w:rsid w:val="001C6336"/>
    <w:rsid w:val="001C663B"/>
    <w:rsid w:val="001D1351"/>
    <w:rsid w:val="001D138B"/>
    <w:rsid w:val="001D1412"/>
    <w:rsid w:val="001D36DC"/>
    <w:rsid w:val="001D4730"/>
    <w:rsid w:val="001D4D59"/>
    <w:rsid w:val="001D63B9"/>
    <w:rsid w:val="001D713C"/>
    <w:rsid w:val="001E257F"/>
    <w:rsid w:val="001E2D97"/>
    <w:rsid w:val="001E30E8"/>
    <w:rsid w:val="001E3F58"/>
    <w:rsid w:val="001E4C59"/>
    <w:rsid w:val="001E531C"/>
    <w:rsid w:val="001E592D"/>
    <w:rsid w:val="001F0177"/>
    <w:rsid w:val="001F3DFA"/>
    <w:rsid w:val="001F4D07"/>
    <w:rsid w:val="001F72BA"/>
    <w:rsid w:val="0020034E"/>
    <w:rsid w:val="0020104B"/>
    <w:rsid w:val="00201B97"/>
    <w:rsid w:val="00201C06"/>
    <w:rsid w:val="002053B6"/>
    <w:rsid w:val="0020565B"/>
    <w:rsid w:val="00207117"/>
    <w:rsid w:val="002101A4"/>
    <w:rsid w:val="002109F9"/>
    <w:rsid w:val="002111C3"/>
    <w:rsid w:val="00212E0D"/>
    <w:rsid w:val="002137D2"/>
    <w:rsid w:val="00214440"/>
    <w:rsid w:val="0021489F"/>
    <w:rsid w:val="00215132"/>
    <w:rsid w:val="002154A2"/>
    <w:rsid w:val="002156C8"/>
    <w:rsid w:val="00216983"/>
    <w:rsid w:val="00221A8F"/>
    <w:rsid w:val="00221D5A"/>
    <w:rsid w:val="0022431B"/>
    <w:rsid w:val="002249AA"/>
    <w:rsid w:val="002254A0"/>
    <w:rsid w:val="002256CA"/>
    <w:rsid w:val="002274F9"/>
    <w:rsid w:val="00232B56"/>
    <w:rsid w:val="00235A5D"/>
    <w:rsid w:val="00235B3F"/>
    <w:rsid w:val="002418DA"/>
    <w:rsid w:val="00241BAC"/>
    <w:rsid w:val="002421F2"/>
    <w:rsid w:val="00242484"/>
    <w:rsid w:val="00245345"/>
    <w:rsid w:val="00245FE2"/>
    <w:rsid w:val="0024666C"/>
    <w:rsid w:val="00251361"/>
    <w:rsid w:val="0025177C"/>
    <w:rsid w:val="00251DDE"/>
    <w:rsid w:val="00252105"/>
    <w:rsid w:val="00252CBB"/>
    <w:rsid w:val="0025585F"/>
    <w:rsid w:val="00256EA6"/>
    <w:rsid w:val="002579B2"/>
    <w:rsid w:val="00260CC9"/>
    <w:rsid w:val="002617B4"/>
    <w:rsid w:val="00263A58"/>
    <w:rsid w:val="00267364"/>
    <w:rsid w:val="0026739B"/>
    <w:rsid w:val="0027042C"/>
    <w:rsid w:val="0027075D"/>
    <w:rsid w:val="0027133D"/>
    <w:rsid w:val="00272659"/>
    <w:rsid w:val="00273A31"/>
    <w:rsid w:val="00274483"/>
    <w:rsid w:val="00274DF1"/>
    <w:rsid w:val="00274FEA"/>
    <w:rsid w:val="00276E3E"/>
    <w:rsid w:val="00277240"/>
    <w:rsid w:val="00277610"/>
    <w:rsid w:val="00277A23"/>
    <w:rsid w:val="00280E4B"/>
    <w:rsid w:val="00283077"/>
    <w:rsid w:val="00283BDB"/>
    <w:rsid w:val="00283D91"/>
    <w:rsid w:val="002845B9"/>
    <w:rsid w:val="002852DB"/>
    <w:rsid w:val="00285F27"/>
    <w:rsid w:val="00286158"/>
    <w:rsid w:val="00287FBB"/>
    <w:rsid w:val="0029026E"/>
    <w:rsid w:val="00290F8D"/>
    <w:rsid w:val="0029371B"/>
    <w:rsid w:val="00293EB0"/>
    <w:rsid w:val="00294DE0"/>
    <w:rsid w:val="00295D01"/>
    <w:rsid w:val="00295D30"/>
    <w:rsid w:val="00296E22"/>
    <w:rsid w:val="0029795F"/>
    <w:rsid w:val="002A2CE8"/>
    <w:rsid w:val="002A47DB"/>
    <w:rsid w:val="002A5A18"/>
    <w:rsid w:val="002A5D8F"/>
    <w:rsid w:val="002A658F"/>
    <w:rsid w:val="002B1668"/>
    <w:rsid w:val="002B2838"/>
    <w:rsid w:val="002B32D5"/>
    <w:rsid w:val="002B3E0E"/>
    <w:rsid w:val="002B3E6E"/>
    <w:rsid w:val="002B4524"/>
    <w:rsid w:val="002B59F0"/>
    <w:rsid w:val="002B6685"/>
    <w:rsid w:val="002B68F1"/>
    <w:rsid w:val="002B7138"/>
    <w:rsid w:val="002B78A5"/>
    <w:rsid w:val="002C0B1D"/>
    <w:rsid w:val="002C1053"/>
    <w:rsid w:val="002C54A6"/>
    <w:rsid w:val="002C5673"/>
    <w:rsid w:val="002C569E"/>
    <w:rsid w:val="002D0B88"/>
    <w:rsid w:val="002D19CD"/>
    <w:rsid w:val="002D2A71"/>
    <w:rsid w:val="002D3718"/>
    <w:rsid w:val="002D5B15"/>
    <w:rsid w:val="002D688F"/>
    <w:rsid w:val="002D6C10"/>
    <w:rsid w:val="002E00BA"/>
    <w:rsid w:val="002E0C1E"/>
    <w:rsid w:val="002E11E5"/>
    <w:rsid w:val="002E29A1"/>
    <w:rsid w:val="002E362F"/>
    <w:rsid w:val="002E3B33"/>
    <w:rsid w:val="002E3BB0"/>
    <w:rsid w:val="002E3C91"/>
    <w:rsid w:val="002E5045"/>
    <w:rsid w:val="002E640C"/>
    <w:rsid w:val="002E6619"/>
    <w:rsid w:val="002E6CD8"/>
    <w:rsid w:val="002E785D"/>
    <w:rsid w:val="002E7AB1"/>
    <w:rsid w:val="002E7DC9"/>
    <w:rsid w:val="002F0071"/>
    <w:rsid w:val="002F06CC"/>
    <w:rsid w:val="002F0EB4"/>
    <w:rsid w:val="002F31E8"/>
    <w:rsid w:val="002F3405"/>
    <w:rsid w:val="002F5550"/>
    <w:rsid w:val="002F6563"/>
    <w:rsid w:val="002F6753"/>
    <w:rsid w:val="002F7A19"/>
    <w:rsid w:val="00301C5C"/>
    <w:rsid w:val="003036A2"/>
    <w:rsid w:val="003038EE"/>
    <w:rsid w:val="003053C7"/>
    <w:rsid w:val="003054D5"/>
    <w:rsid w:val="003059EB"/>
    <w:rsid w:val="003062AA"/>
    <w:rsid w:val="00306A4B"/>
    <w:rsid w:val="00307B3C"/>
    <w:rsid w:val="00310421"/>
    <w:rsid w:val="003124DE"/>
    <w:rsid w:val="003131D7"/>
    <w:rsid w:val="003136B7"/>
    <w:rsid w:val="003139EB"/>
    <w:rsid w:val="00313CAE"/>
    <w:rsid w:val="0031519D"/>
    <w:rsid w:val="0031605A"/>
    <w:rsid w:val="00316483"/>
    <w:rsid w:val="00317B33"/>
    <w:rsid w:val="00320351"/>
    <w:rsid w:val="0032073B"/>
    <w:rsid w:val="00321921"/>
    <w:rsid w:val="00322BA1"/>
    <w:rsid w:val="00326BB4"/>
    <w:rsid w:val="0032796C"/>
    <w:rsid w:val="00331731"/>
    <w:rsid w:val="00333567"/>
    <w:rsid w:val="00333EED"/>
    <w:rsid w:val="00334E38"/>
    <w:rsid w:val="0033551F"/>
    <w:rsid w:val="00335806"/>
    <w:rsid w:val="00340806"/>
    <w:rsid w:val="00341FFE"/>
    <w:rsid w:val="003425BE"/>
    <w:rsid w:val="00342879"/>
    <w:rsid w:val="003446DC"/>
    <w:rsid w:val="003450A8"/>
    <w:rsid w:val="003461B2"/>
    <w:rsid w:val="00347BF9"/>
    <w:rsid w:val="003538A8"/>
    <w:rsid w:val="00355B43"/>
    <w:rsid w:val="00357251"/>
    <w:rsid w:val="003579A8"/>
    <w:rsid w:val="00357F24"/>
    <w:rsid w:val="00361EE2"/>
    <w:rsid w:val="00361F68"/>
    <w:rsid w:val="003621CA"/>
    <w:rsid w:val="0036319D"/>
    <w:rsid w:val="00363360"/>
    <w:rsid w:val="00365502"/>
    <w:rsid w:val="00367033"/>
    <w:rsid w:val="00374255"/>
    <w:rsid w:val="00374CE2"/>
    <w:rsid w:val="00374D9C"/>
    <w:rsid w:val="00375028"/>
    <w:rsid w:val="00381076"/>
    <w:rsid w:val="00381AC7"/>
    <w:rsid w:val="003827F2"/>
    <w:rsid w:val="00383702"/>
    <w:rsid w:val="00383ADF"/>
    <w:rsid w:val="0038407D"/>
    <w:rsid w:val="00384BD6"/>
    <w:rsid w:val="003857E2"/>
    <w:rsid w:val="0038763C"/>
    <w:rsid w:val="00387974"/>
    <w:rsid w:val="00390015"/>
    <w:rsid w:val="0039270B"/>
    <w:rsid w:val="00395A16"/>
    <w:rsid w:val="00395EF5"/>
    <w:rsid w:val="0039729E"/>
    <w:rsid w:val="00397C0D"/>
    <w:rsid w:val="003A064C"/>
    <w:rsid w:val="003A0C47"/>
    <w:rsid w:val="003A2FF2"/>
    <w:rsid w:val="003A3052"/>
    <w:rsid w:val="003A3919"/>
    <w:rsid w:val="003A3D9C"/>
    <w:rsid w:val="003A476E"/>
    <w:rsid w:val="003A4AF4"/>
    <w:rsid w:val="003A4D43"/>
    <w:rsid w:val="003A56FB"/>
    <w:rsid w:val="003A57DB"/>
    <w:rsid w:val="003A647C"/>
    <w:rsid w:val="003A710E"/>
    <w:rsid w:val="003B1238"/>
    <w:rsid w:val="003B1DAD"/>
    <w:rsid w:val="003B3F8D"/>
    <w:rsid w:val="003B4380"/>
    <w:rsid w:val="003B58A6"/>
    <w:rsid w:val="003C016F"/>
    <w:rsid w:val="003C1485"/>
    <w:rsid w:val="003C40B6"/>
    <w:rsid w:val="003C40C7"/>
    <w:rsid w:val="003C4968"/>
    <w:rsid w:val="003C76B2"/>
    <w:rsid w:val="003D07E2"/>
    <w:rsid w:val="003D08E8"/>
    <w:rsid w:val="003D26A3"/>
    <w:rsid w:val="003D2A64"/>
    <w:rsid w:val="003D341D"/>
    <w:rsid w:val="003D62C9"/>
    <w:rsid w:val="003D641F"/>
    <w:rsid w:val="003D6565"/>
    <w:rsid w:val="003D666B"/>
    <w:rsid w:val="003D778D"/>
    <w:rsid w:val="003E27E2"/>
    <w:rsid w:val="003E3972"/>
    <w:rsid w:val="003E5067"/>
    <w:rsid w:val="003E5F55"/>
    <w:rsid w:val="003F061A"/>
    <w:rsid w:val="003F1514"/>
    <w:rsid w:val="003F1806"/>
    <w:rsid w:val="003F1FBD"/>
    <w:rsid w:val="003F2118"/>
    <w:rsid w:val="003F245B"/>
    <w:rsid w:val="003F47AA"/>
    <w:rsid w:val="003F5D80"/>
    <w:rsid w:val="003F6EAD"/>
    <w:rsid w:val="003F6FBB"/>
    <w:rsid w:val="004001F2"/>
    <w:rsid w:val="0040108B"/>
    <w:rsid w:val="00401C9F"/>
    <w:rsid w:val="00405486"/>
    <w:rsid w:val="00406913"/>
    <w:rsid w:val="004070AA"/>
    <w:rsid w:val="00410CB7"/>
    <w:rsid w:val="00411649"/>
    <w:rsid w:val="00411FA7"/>
    <w:rsid w:val="004123CA"/>
    <w:rsid w:val="00412553"/>
    <w:rsid w:val="00412DCA"/>
    <w:rsid w:val="00412E20"/>
    <w:rsid w:val="004134DD"/>
    <w:rsid w:val="0041517D"/>
    <w:rsid w:val="00416DF7"/>
    <w:rsid w:val="00420CC0"/>
    <w:rsid w:val="0042305C"/>
    <w:rsid w:val="00424719"/>
    <w:rsid w:val="0042582B"/>
    <w:rsid w:val="00425B20"/>
    <w:rsid w:val="00426E97"/>
    <w:rsid w:val="00430B5E"/>
    <w:rsid w:val="0043196A"/>
    <w:rsid w:val="00432D37"/>
    <w:rsid w:val="004362E3"/>
    <w:rsid w:val="00437CB1"/>
    <w:rsid w:val="00440CFE"/>
    <w:rsid w:val="00441D99"/>
    <w:rsid w:val="00443529"/>
    <w:rsid w:val="0044385B"/>
    <w:rsid w:val="004442CC"/>
    <w:rsid w:val="00444967"/>
    <w:rsid w:val="00444D4A"/>
    <w:rsid w:val="004459B1"/>
    <w:rsid w:val="004464DC"/>
    <w:rsid w:val="00450B7D"/>
    <w:rsid w:val="00450C41"/>
    <w:rsid w:val="00453144"/>
    <w:rsid w:val="0045472E"/>
    <w:rsid w:val="00455807"/>
    <w:rsid w:val="0045610B"/>
    <w:rsid w:val="00457440"/>
    <w:rsid w:val="00457AD9"/>
    <w:rsid w:val="004605C7"/>
    <w:rsid w:val="00460A5C"/>
    <w:rsid w:val="0046209B"/>
    <w:rsid w:val="00462182"/>
    <w:rsid w:val="00462A78"/>
    <w:rsid w:val="00463ED6"/>
    <w:rsid w:val="00465EFD"/>
    <w:rsid w:val="00466556"/>
    <w:rsid w:val="004666B7"/>
    <w:rsid w:val="00466AC8"/>
    <w:rsid w:val="00467438"/>
    <w:rsid w:val="004675A3"/>
    <w:rsid w:val="00467EBB"/>
    <w:rsid w:val="004712A8"/>
    <w:rsid w:val="00471B49"/>
    <w:rsid w:val="00471DED"/>
    <w:rsid w:val="00475BB5"/>
    <w:rsid w:val="00475EB7"/>
    <w:rsid w:val="004766E5"/>
    <w:rsid w:val="00480316"/>
    <w:rsid w:val="00482509"/>
    <w:rsid w:val="004826CF"/>
    <w:rsid w:val="00483062"/>
    <w:rsid w:val="00483F64"/>
    <w:rsid w:val="00484277"/>
    <w:rsid w:val="0048431E"/>
    <w:rsid w:val="004849F7"/>
    <w:rsid w:val="0048768F"/>
    <w:rsid w:val="00487D3D"/>
    <w:rsid w:val="004912D1"/>
    <w:rsid w:val="004913C9"/>
    <w:rsid w:val="00491B05"/>
    <w:rsid w:val="00492547"/>
    <w:rsid w:val="00492648"/>
    <w:rsid w:val="0049276C"/>
    <w:rsid w:val="00494587"/>
    <w:rsid w:val="00494743"/>
    <w:rsid w:val="004951D7"/>
    <w:rsid w:val="004961FD"/>
    <w:rsid w:val="00497797"/>
    <w:rsid w:val="004A067D"/>
    <w:rsid w:val="004A4028"/>
    <w:rsid w:val="004A4770"/>
    <w:rsid w:val="004A575F"/>
    <w:rsid w:val="004A7FA7"/>
    <w:rsid w:val="004B1330"/>
    <w:rsid w:val="004B2DAA"/>
    <w:rsid w:val="004B3372"/>
    <w:rsid w:val="004B3491"/>
    <w:rsid w:val="004B5AC9"/>
    <w:rsid w:val="004B7116"/>
    <w:rsid w:val="004C08B6"/>
    <w:rsid w:val="004C0D00"/>
    <w:rsid w:val="004C11CE"/>
    <w:rsid w:val="004C14AB"/>
    <w:rsid w:val="004C3462"/>
    <w:rsid w:val="004C4BCD"/>
    <w:rsid w:val="004C521F"/>
    <w:rsid w:val="004C5772"/>
    <w:rsid w:val="004C5F22"/>
    <w:rsid w:val="004D0A90"/>
    <w:rsid w:val="004D139E"/>
    <w:rsid w:val="004D1CE2"/>
    <w:rsid w:val="004D285C"/>
    <w:rsid w:val="004D3B2C"/>
    <w:rsid w:val="004D3DB4"/>
    <w:rsid w:val="004D4023"/>
    <w:rsid w:val="004D44AC"/>
    <w:rsid w:val="004D5ED7"/>
    <w:rsid w:val="004D7860"/>
    <w:rsid w:val="004E0625"/>
    <w:rsid w:val="004E1262"/>
    <w:rsid w:val="004E1EE8"/>
    <w:rsid w:val="004E3049"/>
    <w:rsid w:val="004E3B8D"/>
    <w:rsid w:val="004E3E23"/>
    <w:rsid w:val="004E3F2F"/>
    <w:rsid w:val="004E411B"/>
    <w:rsid w:val="004E5109"/>
    <w:rsid w:val="004E5C29"/>
    <w:rsid w:val="004E5C69"/>
    <w:rsid w:val="004E60D0"/>
    <w:rsid w:val="004F12A6"/>
    <w:rsid w:val="004F1565"/>
    <w:rsid w:val="004F1878"/>
    <w:rsid w:val="004F2124"/>
    <w:rsid w:val="004F2304"/>
    <w:rsid w:val="004F26F8"/>
    <w:rsid w:val="004F287F"/>
    <w:rsid w:val="004F4CC9"/>
    <w:rsid w:val="004F4E81"/>
    <w:rsid w:val="004F5871"/>
    <w:rsid w:val="004F75D8"/>
    <w:rsid w:val="004F7BE0"/>
    <w:rsid w:val="00501225"/>
    <w:rsid w:val="005019D5"/>
    <w:rsid w:val="005025FE"/>
    <w:rsid w:val="00503D1E"/>
    <w:rsid w:val="00504585"/>
    <w:rsid w:val="00505484"/>
    <w:rsid w:val="00506DDE"/>
    <w:rsid w:val="00507850"/>
    <w:rsid w:val="0051003A"/>
    <w:rsid w:val="005134BA"/>
    <w:rsid w:val="005136AD"/>
    <w:rsid w:val="005138BA"/>
    <w:rsid w:val="00513923"/>
    <w:rsid w:val="00516657"/>
    <w:rsid w:val="00516904"/>
    <w:rsid w:val="00516FB1"/>
    <w:rsid w:val="00520CB5"/>
    <w:rsid w:val="005210CC"/>
    <w:rsid w:val="005211AF"/>
    <w:rsid w:val="005213E2"/>
    <w:rsid w:val="00522B54"/>
    <w:rsid w:val="005232BC"/>
    <w:rsid w:val="00526B47"/>
    <w:rsid w:val="005276C2"/>
    <w:rsid w:val="005406F8"/>
    <w:rsid w:val="00540B65"/>
    <w:rsid w:val="0054169B"/>
    <w:rsid w:val="005417D2"/>
    <w:rsid w:val="005422E4"/>
    <w:rsid w:val="00542B82"/>
    <w:rsid w:val="00543098"/>
    <w:rsid w:val="00543721"/>
    <w:rsid w:val="00544161"/>
    <w:rsid w:val="0054436C"/>
    <w:rsid w:val="005445EE"/>
    <w:rsid w:val="00545CF8"/>
    <w:rsid w:val="00550E4D"/>
    <w:rsid w:val="00550F69"/>
    <w:rsid w:val="00551471"/>
    <w:rsid w:val="005523C6"/>
    <w:rsid w:val="00552B47"/>
    <w:rsid w:val="005535C1"/>
    <w:rsid w:val="00554A71"/>
    <w:rsid w:val="00555EFF"/>
    <w:rsid w:val="005562D3"/>
    <w:rsid w:val="00557D97"/>
    <w:rsid w:val="00560919"/>
    <w:rsid w:val="005616AE"/>
    <w:rsid w:val="00562C8E"/>
    <w:rsid w:val="00563987"/>
    <w:rsid w:val="00564C07"/>
    <w:rsid w:val="00571AAC"/>
    <w:rsid w:val="00571ADF"/>
    <w:rsid w:val="00571CEA"/>
    <w:rsid w:val="00571F91"/>
    <w:rsid w:val="0057516A"/>
    <w:rsid w:val="00575E75"/>
    <w:rsid w:val="00581C8A"/>
    <w:rsid w:val="00583FF1"/>
    <w:rsid w:val="00585C0D"/>
    <w:rsid w:val="005871BD"/>
    <w:rsid w:val="00587598"/>
    <w:rsid w:val="005900A1"/>
    <w:rsid w:val="00590ACC"/>
    <w:rsid w:val="00590B01"/>
    <w:rsid w:val="00592D76"/>
    <w:rsid w:val="00595936"/>
    <w:rsid w:val="005A0224"/>
    <w:rsid w:val="005A0BA6"/>
    <w:rsid w:val="005A1201"/>
    <w:rsid w:val="005A15E8"/>
    <w:rsid w:val="005A35B2"/>
    <w:rsid w:val="005A3671"/>
    <w:rsid w:val="005A3F38"/>
    <w:rsid w:val="005A650A"/>
    <w:rsid w:val="005A65F1"/>
    <w:rsid w:val="005A68C6"/>
    <w:rsid w:val="005A6B02"/>
    <w:rsid w:val="005A6C20"/>
    <w:rsid w:val="005A6F02"/>
    <w:rsid w:val="005B0BCB"/>
    <w:rsid w:val="005B170A"/>
    <w:rsid w:val="005B2B2E"/>
    <w:rsid w:val="005B30E6"/>
    <w:rsid w:val="005B633D"/>
    <w:rsid w:val="005B753C"/>
    <w:rsid w:val="005B77B6"/>
    <w:rsid w:val="005C1B4B"/>
    <w:rsid w:val="005C2541"/>
    <w:rsid w:val="005C4419"/>
    <w:rsid w:val="005C528A"/>
    <w:rsid w:val="005C71E9"/>
    <w:rsid w:val="005D1D52"/>
    <w:rsid w:val="005D459A"/>
    <w:rsid w:val="005D5D01"/>
    <w:rsid w:val="005D7700"/>
    <w:rsid w:val="005E0EA3"/>
    <w:rsid w:val="005E1FB6"/>
    <w:rsid w:val="005E2992"/>
    <w:rsid w:val="005E2B78"/>
    <w:rsid w:val="005E469A"/>
    <w:rsid w:val="005E5B9B"/>
    <w:rsid w:val="005E5EEE"/>
    <w:rsid w:val="005E68FF"/>
    <w:rsid w:val="005E7012"/>
    <w:rsid w:val="005F0356"/>
    <w:rsid w:val="005F0707"/>
    <w:rsid w:val="005F0DA6"/>
    <w:rsid w:val="005F2E52"/>
    <w:rsid w:val="005F309A"/>
    <w:rsid w:val="005F32AD"/>
    <w:rsid w:val="005F41CD"/>
    <w:rsid w:val="005F573F"/>
    <w:rsid w:val="005F69F9"/>
    <w:rsid w:val="005F7C32"/>
    <w:rsid w:val="00601BED"/>
    <w:rsid w:val="00601C92"/>
    <w:rsid w:val="00602704"/>
    <w:rsid w:val="0060310A"/>
    <w:rsid w:val="006065A9"/>
    <w:rsid w:val="006065C1"/>
    <w:rsid w:val="006075B1"/>
    <w:rsid w:val="00607651"/>
    <w:rsid w:val="006101EB"/>
    <w:rsid w:val="006103AF"/>
    <w:rsid w:val="00610C1D"/>
    <w:rsid w:val="006131D3"/>
    <w:rsid w:val="006137A9"/>
    <w:rsid w:val="00613805"/>
    <w:rsid w:val="00615620"/>
    <w:rsid w:val="00617A62"/>
    <w:rsid w:val="00620AB1"/>
    <w:rsid w:val="00620C5C"/>
    <w:rsid w:val="00621ABE"/>
    <w:rsid w:val="00621AC4"/>
    <w:rsid w:val="00622516"/>
    <w:rsid w:val="00622EE7"/>
    <w:rsid w:val="00625BAE"/>
    <w:rsid w:val="00627195"/>
    <w:rsid w:val="006273A8"/>
    <w:rsid w:val="00630E7C"/>
    <w:rsid w:val="00634935"/>
    <w:rsid w:val="00634A19"/>
    <w:rsid w:val="0063561B"/>
    <w:rsid w:val="006361F8"/>
    <w:rsid w:val="0063729D"/>
    <w:rsid w:val="0064042D"/>
    <w:rsid w:val="00640489"/>
    <w:rsid w:val="00641027"/>
    <w:rsid w:val="006416D0"/>
    <w:rsid w:val="00641AEC"/>
    <w:rsid w:val="00643AC1"/>
    <w:rsid w:val="00644E41"/>
    <w:rsid w:val="0064524B"/>
    <w:rsid w:val="006469A4"/>
    <w:rsid w:val="00650A8F"/>
    <w:rsid w:val="00651042"/>
    <w:rsid w:val="006511B1"/>
    <w:rsid w:val="00651877"/>
    <w:rsid w:val="00655388"/>
    <w:rsid w:val="00655D42"/>
    <w:rsid w:val="00655ED7"/>
    <w:rsid w:val="00656199"/>
    <w:rsid w:val="00656A46"/>
    <w:rsid w:val="006604B4"/>
    <w:rsid w:val="00662E0D"/>
    <w:rsid w:val="00664D3A"/>
    <w:rsid w:val="00665281"/>
    <w:rsid w:val="00666592"/>
    <w:rsid w:val="00666B96"/>
    <w:rsid w:val="0067034B"/>
    <w:rsid w:val="00671F37"/>
    <w:rsid w:val="00673EBE"/>
    <w:rsid w:val="00675060"/>
    <w:rsid w:val="00675356"/>
    <w:rsid w:val="006759C2"/>
    <w:rsid w:val="0067631B"/>
    <w:rsid w:val="00676831"/>
    <w:rsid w:val="00677A9F"/>
    <w:rsid w:val="00681CA4"/>
    <w:rsid w:val="00682027"/>
    <w:rsid w:val="006839AA"/>
    <w:rsid w:val="0068524D"/>
    <w:rsid w:val="00685B63"/>
    <w:rsid w:val="00685E9F"/>
    <w:rsid w:val="00687191"/>
    <w:rsid w:val="00690252"/>
    <w:rsid w:val="00691CB9"/>
    <w:rsid w:val="00694077"/>
    <w:rsid w:val="00694773"/>
    <w:rsid w:val="00694C7B"/>
    <w:rsid w:val="00694E1A"/>
    <w:rsid w:val="00695A1E"/>
    <w:rsid w:val="00696A52"/>
    <w:rsid w:val="00697453"/>
    <w:rsid w:val="00697474"/>
    <w:rsid w:val="006A0CB1"/>
    <w:rsid w:val="006A25BB"/>
    <w:rsid w:val="006A4E81"/>
    <w:rsid w:val="006A5D0B"/>
    <w:rsid w:val="006B0A66"/>
    <w:rsid w:val="006B10B6"/>
    <w:rsid w:val="006B1377"/>
    <w:rsid w:val="006B1AE0"/>
    <w:rsid w:val="006B2726"/>
    <w:rsid w:val="006B3028"/>
    <w:rsid w:val="006B4E34"/>
    <w:rsid w:val="006B577F"/>
    <w:rsid w:val="006B57B2"/>
    <w:rsid w:val="006B5E70"/>
    <w:rsid w:val="006C023F"/>
    <w:rsid w:val="006C0878"/>
    <w:rsid w:val="006C0BF6"/>
    <w:rsid w:val="006C0EDC"/>
    <w:rsid w:val="006C109B"/>
    <w:rsid w:val="006C180F"/>
    <w:rsid w:val="006C2F7A"/>
    <w:rsid w:val="006C3DCD"/>
    <w:rsid w:val="006C4214"/>
    <w:rsid w:val="006C4972"/>
    <w:rsid w:val="006C506C"/>
    <w:rsid w:val="006C63D3"/>
    <w:rsid w:val="006C6BFD"/>
    <w:rsid w:val="006D08CF"/>
    <w:rsid w:val="006D16FB"/>
    <w:rsid w:val="006D1B2D"/>
    <w:rsid w:val="006D1E80"/>
    <w:rsid w:val="006D3026"/>
    <w:rsid w:val="006D33D5"/>
    <w:rsid w:val="006D3B79"/>
    <w:rsid w:val="006D555F"/>
    <w:rsid w:val="006D6A04"/>
    <w:rsid w:val="006D6F7C"/>
    <w:rsid w:val="006D7E28"/>
    <w:rsid w:val="006E157F"/>
    <w:rsid w:val="006E17CD"/>
    <w:rsid w:val="006E23B6"/>
    <w:rsid w:val="006E25AB"/>
    <w:rsid w:val="006E3262"/>
    <w:rsid w:val="006E3A6D"/>
    <w:rsid w:val="006E4748"/>
    <w:rsid w:val="006E5324"/>
    <w:rsid w:val="006E7746"/>
    <w:rsid w:val="006E7F70"/>
    <w:rsid w:val="006F281D"/>
    <w:rsid w:val="006F4826"/>
    <w:rsid w:val="006F4D0E"/>
    <w:rsid w:val="006F579B"/>
    <w:rsid w:val="006F7145"/>
    <w:rsid w:val="006F738D"/>
    <w:rsid w:val="006F7B98"/>
    <w:rsid w:val="00700738"/>
    <w:rsid w:val="007023E2"/>
    <w:rsid w:val="007038D3"/>
    <w:rsid w:val="00704816"/>
    <w:rsid w:val="00707997"/>
    <w:rsid w:val="007079C9"/>
    <w:rsid w:val="00710192"/>
    <w:rsid w:val="0071029B"/>
    <w:rsid w:val="0071052E"/>
    <w:rsid w:val="00710D60"/>
    <w:rsid w:val="00711762"/>
    <w:rsid w:val="00711C40"/>
    <w:rsid w:val="0071332B"/>
    <w:rsid w:val="00716588"/>
    <w:rsid w:val="007172FE"/>
    <w:rsid w:val="00717524"/>
    <w:rsid w:val="00721552"/>
    <w:rsid w:val="00726E5E"/>
    <w:rsid w:val="00731ED4"/>
    <w:rsid w:val="007327F4"/>
    <w:rsid w:val="00732EE9"/>
    <w:rsid w:val="00733772"/>
    <w:rsid w:val="007367A7"/>
    <w:rsid w:val="00736C13"/>
    <w:rsid w:val="00736E1E"/>
    <w:rsid w:val="00736F0E"/>
    <w:rsid w:val="00737F92"/>
    <w:rsid w:val="00740CE4"/>
    <w:rsid w:val="00743A34"/>
    <w:rsid w:val="007445DB"/>
    <w:rsid w:val="0074512D"/>
    <w:rsid w:val="0074569B"/>
    <w:rsid w:val="00746DB9"/>
    <w:rsid w:val="00746FE8"/>
    <w:rsid w:val="00747416"/>
    <w:rsid w:val="00747F31"/>
    <w:rsid w:val="007510E2"/>
    <w:rsid w:val="007513AA"/>
    <w:rsid w:val="00751BF1"/>
    <w:rsid w:val="00752314"/>
    <w:rsid w:val="00752473"/>
    <w:rsid w:val="007524E9"/>
    <w:rsid w:val="00752903"/>
    <w:rsid w:val="0075340E"/>
    <w:rsid w:val="00755113"/>
    <w:rsid w:val="007567A3"/>
    <w:rsid w:val="00757D44"/>
    <w:rsid w:val="00761304"/>
    <w:rsid w:val="007614BB"/>
    <w:rsid w:val="0076464D"/>
    <w:rsid w:val="00766BBE"/>
    <w:rsid w:val="00767521"/>
    <w:rsid w:val="00770CAF"/>
    <w:rsid w:val="007732C9"/>
    <w:rsid w:val="007738F3"/>
    <w:rsid w:val="00773E19"/>
    <w:rsid w:val="00774793"/>
    <w:rsid w:val="0077486F"/>
    <w:rsid w:val="00774CB6"/>
    <w:rsid w:val="00776A3D"/>
    <w:rsid w:val="00780DDA"/>
    <w:rsid w:val="007812C3"/>
    <w:rsid w:val="00782488"/>
    <w:rsid w:val="00785E49"/>
    <w:rsid w:val="007868C5"/>
    <w:rsid w:val="00786A8D"/>
    <w:rsid w:val="00786B17"/>
    <w:rsid w:val="00787338"/>
    <w:rsid w:val="00787C90"/>
    <w:rsid w:val="00790A1F"/>
    <w:rsid w:val="00793B7A"/>
    <w:rsid w:val="00793C15"/>
    <w:rsid w:val="00793DA2"/>
    <w:rsid w:val="00794D54"/>
    <w:rsid w:val="00795E6C"/>
    <w:rsid w:val="00796995"/>
    <w:rsid w:val="00797408"/>
    <w:rsid w:val="007A01EB"/>
    <w:rsid w:val="007A10CC"/>
    <w:rsid w:val="007A61CC"/>
    <w:rsid w:val="007A6407"/>
    <w:rsid w:val="007B13AE"/>
    <w:rsid w:val="007B2475"/>
    <w:rsid w:val="007B249F"/>
    <w:rsid w:val="007B2ECC"/>
    <w:rsid w:val="007B436B"/>
    <w:rsid w:val="007B551B"/>
    <w:rsid w:val="007C09AC"/>
    <w:rsid w:val="007C1AC0"/>
    <w:rsid w:val="007C1DF4"/>
    <w:rsid w:val="007C5394"/>
    <w:rsid w:val="007C6BB9"/>
    <w:rsid w:val="007D050C"/>
    <w:rsid w:val="007D1633"/>
    <w:rsid w:val="007D1B60"/>
    <w:rsid w:val="007D2E6D"/>
    <w:rsid w:val="007D4562"/>
    <w:rsid w:val="007D5501"/>
    <w:rsid w:val="007D7F23"/>
    <w:rsid w:val="007E024C"/>
    <w:rsid w:val="007E073D"/>
    <w:rsid w:val="007E118E"/>
    <w:rsid w:val="007E260F"/>
    <w:rsid w:val="007E35CB"/>
    <w:rsid w:val="007E4B05"/>
    <w:rsid w:val="007E73A7"/>
    <w:rsid w:val="007F0B2B"/>
    <w:rsid w:val="007F1689"/>
    <w:rsid w:val="007F16A8"/>
    <w:rsid w:val="007F1D9F"/>
    <w:rsid w:val="007F38D3"/>
    <w:rsid w:val="007F4FD4"/>
    <w:rsid w:val="007F6149"/>
    <w:rsid w:val="007F618C"/>
    <w:rsid w:val="007F688D"/>
    <w:rsid w:val="008006EA"/>
    <w:rsid w:val="00800931"/>
    <w:rsid w:val="00802325"/>
    <w:rsid w:val="008035EE"/>
    <w:rsid w:val="00804606"/>
    <w:rsid w:val="008046BA"/>
    <w:rsid w:val="00804B59"/>
    <w:rsid w:val="00804D27"/>
    <w:rsid w:val="008068DE"/>
    <w:rsid w:val="00806F44"/>
    <w:rsid w:val="00807954"/>
    <w:rsid w:val="00812E7D"/>
    <w:rsid w:val="008134F5"/>
    <w:rsid w:val="008138EC"/>
    <w:rsid w:val="0081526D"/>
    <w:rsid w:val="00815DBC"/>
    <w:rsid w:val="00816F1C"/>
    <w:rsid w:val="008175AA"/>
    <w:rsid w:val="00820EF3"/>
    <w:rsid w:val="008223E7"/>
    <w:rsid w:val="00822647"/>
    <w:rsid w:val="0082391D"/>
    <w:rsid w:val="00826D20"/>
    <w:rsid w:val="00827271"/>
    <w:rsid w:val="00831F12"/>
    <w:rsid w:val="00833678"/>
    <w:rsid w:val="008341C7"/>
    <w:rsid w:val="00835E68"/>
    <w:rsid w:val="00836549"/>
    <w:rsid w:val="00840460"/>
    <w:rsid w:val="008408C1"/>
    <w:rsid w:val="00840B15"/>
    <w:rsid w:val="008413D6"/>
    <w:rsid w:val="0084168F"/>
    <w:rsid w:val="00842927"/>
    <w:rsid w:val="00842B76"/>
    <w:rsid w:val="00843A62"/>
    <w:rsid w:val="00844B0F"/>
    <w:rsid w:val="0084544C"/>
    <w:rsid w:val="00845D02"/>
    <w:rsid w:val="0084763A"/>
    <w:rsid w:val="00847F64"/>
    <w:rsid w:val="008503AA"/>
    <w:rsid w:val="0085234E"/>
    <w:rsid w:val="008536BE"/>
    <w:rsid w:val="008537DC"/>
    <w:rsid w:val="008545CB"/>
    <w:rsid w:val="00854E3D"/>
    <w:rsid w:val="00856E94"/>
    <w:rsid w:val="00857E65"/>
    <w:rsid w:val="00857F0F"/>
    <w:rsid w:val="008601C5"/>
    <w:rsid w:val="00860804"/>
    <w:rsid w:val="00860AA4"/>
    <w:rsid w:val="00861CC2"/>
    <w:rsid w:val="008631BE"/>
    <w:rsid w:val="00863F9A"/>
    <w:rsid w:val="00864126"/>
    <w:rsid w:val="00865F66"/>
    <w:rsid w:val="0086619C"/>
    <w:rsid w:val="00867518"/>
    <w:rsid w:val="008704E4"/>
    <w:rsid w:val="00874640"/>
    <w:rsid w:val="00876062"/>
    <w:rsid w:val="00880650"/>
    <w:rsid w:val="00880DE8"/>
    <w:rsid w:val="00881C5D"/>
    <w:rsid w:val="00882A97"/>
    <w:rsid w:val="008860C8"/>
    <w:rsid w:val="00886600"/>
    <w:rsid w:val="00887AD9"/>
    <w:rsid w:val="00890BD7"/>
    <w:rsid w:val="00891A6E"/>
    <w:rsid w:val="00891CBF"/>
    <w:rsid w:val="008937AA"/>
    <w:rsid w:val="008941B7"/>
    <w:rsid w:val="008951FB"/>
    <w:rsid w:val="008954A2"/>
    <w:rsid w:val="008968EB"/>
    <w:rsid w:val="008969E6"/>
    <w:rsid w:val="00897689"/>
    <w:rsid w:val="008976F3"/>
    <w:rsid w:val="00897D70"/>
    <w:rsid w:val="00897FEE"/>
    <w:rsid w:val="008A209E"/>
    <w:rsid w:val="008A3A56"/>
    <w:rsid w:val="008A3E66"/>
    <w:rsid w:val="008A405E"/>
    <w:rsid w:val="008A4DD1"/>
    <w:rsid w:val="008A51A2"/>
    <w:rsid w:val="008A51C6"/>
    <w:rsid w:val="008A51D2"/>
    <w:rsid w:val="008B2EB2"/>
    <w:rsid w:val="008B3EC2"/>
    <w:rsid w:val="008B40BB"/>
    <w:rsid w:val="008B58C5"/>
    <w:rsid w:val="008B6807"/>
    <w:rsid w:val="008B6A43"/>
    <w:rsid w:val="008B7AF1"/>
    <w:rsid w:val="008C1733"/>
    <w:rsid w:val="008C1F9E"/>
    <w:rsid w:val="008C216B"/>
    <w:rsid w:val="008C3EB9"/>
    <w:rsid w:val="008C6590"/>
    <w:rsid w:val="008C7119"/>
    <w:rsid w:val="008D0832"/>
    <w:rsid w:val="008D2E48"/>
    <w:rsid w:val="008D3BF9"/>
    <w:rsid w:val="008D4600"/>
    <w:rsid w:val="008D5E56"/>
    <w:rsid w:val="008D5E90"/>
    <w:rsid w:val="008D700B"/>
    <w:rsid w:val="008D7526"/>
    <w:rsid w:val="008D785D"/>
    <w:rsid w:val="008E36EC"/>
    <w:rsid w:val="008E3A6A"/>
    <w:rsid w:val="008E5163"/>
    <w:rsid w:val="008E5CE3"/>
    <w:rsid w:val="008F10C0"/>
    <w:rsid w:val="008F1194"/>
    <w:rsid w:val="008F1AC9"/>
    <w:rsid w:val="008F273A"/>
    <w:rsid w:val="008F286A"/>
    <w:rsid w:val="008F2CDD"/>
    <w:rsid w:val="008F5FA6"/>
    <w:rsid w:val="008F64BD"/>
    <w:rsid w:val="008F67E1"/>
    <w:rsid w:val="008F7A9C"/>
    <w:rsid w:val="00900503"/>
    <w:rsid w:val="009010F0"/>
    <w:rsid w:val="00910CF1"/>
    <w:rsid w:val="0091299A"/>
    <w:rsid w:val="00912D06"/>
    <w:rsid w:val="009134CF"/>
    <w:rsid w:val="00914764"/>
    <w:rsid w:val="0091517D"/>
    <w:rsid w:val="0091539C"/>
    <w:rsid w:val="00915BA8"/>
    <w:rsid w:val="00917822"/>
    <w:rsid w:val="009202BC"/>
    <w:rsid w:val="00921389"/>
    <w:rsid w:val="0092188C"/>
    <w:rsid w:val="009238C0"/>
    <w:rsid w:val="00923EE4"/>
    <w:rsid w:val="009244AD"/>
    <w:rsid w:val="00924A14"/>
    <w:rsid w:val="00924D99"/>
    <w:rsid w:val="00925BAA"/>
    <w:rsid w:val="00925EE3"/>
    <w:rsid w:val="00926BA0"/>
    <w:rsid w:val="0092796F"/>
    <w:rsid w:val="0093113A"/>
    <w:rsid w:val="009317F7"/>
    <w:rsid w:val="00932389"/>
    <w:rsid w:val="009328FC"/>
    <w:rsid w:val="00932A41"/>
    <w:rsid w:val="00933181"/>
    <w:rsid w:val="00933D7D"/>
    <w:rsid w:val="009360C5"/>
    <w:rsid w:val="00936F2E"/>
    <w:rsid w:val="00937403"/>
    <w:rsid w:val="0094220E"/>
    <w:rsid w:val="00944443"/>
    <w:rsid w:val="00950842"/>
    <w:rsid w:val="00950858"/>
    <w:rsid w:val="00951A1D"/>
    <w:rsid w:val="0095524C"/>
    <w:rsid w:val="00957152"/>
    <w:rsid w:val="0096064B"/>
    <w:rsid w:val="00962C63"/>
    <w:rsid w:val="00963568"/>
    <w:rsid w:val="009646BA"/>
    <w:rsid w:val="00965048"/>
    <w:rsid w:val="00966A56"/>
    <w:rsid w:val="00966C62"/>
    <w:rsid w:val="009675DA"/>
    <w:rsid w:val="00967C79"/>
    <w:rsid w:val="009704B0"/>
    <w:rsid w:val="00971F56"/>
    <w:rsid w:val="00972036"/>
    <w:rsid w:val="00972200"/>
    <w:rsid w:val="00977840"/>
    <w:rsid w:val="009809B8"/>
    <w:rsid w:val="00982522"/>
    <w:rsid w:val="00983F19"/>
    <w:rsid w:val="00984E22"/>
    <w:rsid w:val="009855D6"/>
    <w:rsid w:val="00986F04"/>
    <w:rsid w:val="009876DC"/>
    <w:rsid w:val="00987853"/>
    <w:rsid w:val="0099071D"/>
    <w:rsid w:val="009920D4"/>
    <w:rsid w:val="0099432F"/>
    <w:rsid w:val="009952EB"/>
    <w:rsid w:val="00995D43"/>
    <w:rsid w:val="009964E7"/>
    <w:rsid w:val="009A1168"/>
    <w:rsid w:val="009A180F"/>
    <w:rsid w:val="009A20E5"/>
    <w:rsid w:val="009A32D4"/>
    <w:rsid w:val="009A562A"/>
    <w:rsid w:val="009A623A"/>
    <w:rsid w:val="009A623D"/>
    <w:rsid w:val="009B3319"/>
    <w:rsid w:val="009B4B17"/>
    <w:rsid w:val="009B532B"/>
    <w:rsid w:val="009B5F0E"/>
    <w:rsid w:val="009B6126"/>
    <w:rsid w:val="009B6B20"/>
    <w:rsid w:val="009B7560"/>
    <w:rsid w:val="009B77E9"/>
    <w:rsid w:val="009C3E19"/>
    <w:rsid w:val="009C45CB"/>
    <w:rsid w:val="009C4684"/>
    <w:rsid w:val="009C532F"/>
    <w:rsid w:val="009C5699"/>
    <w:rsid w:val="009C5CA3"/>
    <w:rsid w:val="009C5DC9"/>
    <w:rsid w:val="009C6212"/>
    <w:rsid w:val="009D02C1"/>
    <w:rsid w:val="009D07C3"/>
    <w:rsid w:val="009D3EBF"/>
    <w:rsid w:val="009D3EE1"/>
    <w:rsid w:val="009D4899"/>
    <w:rsid w:val="009D6662"/>
    <w:rsid w:val="009D7E05"/>
    <w:rsid w:val="009D7E49"/>
    <w:rsid w:val="009E063D"/>
    <w:rsid w:val="009E354F"/>
    <w:rsid w:val="009E3E67"/>
    <w:rsid w:val="009E51CE"/>
    <w:rsid w:val="009E5D82"/>
    <w:rsid w:val="009E5ECF"/>
    <w:rsid w:val="009E645A"/>
    <w:rsid w:val="009E6898"/>
    <w:rsid w:val="009E734D"/>
    <w:rsid w:val="009F0667"/>
    <w:rsid w:val="009F0EAA"/>
    <w:rsid w:val="009F238B"/>
    <w:rsid w:val="009F38A2"/>
    <w:rsid w:val="009F42AB"/>
    <w:rsid w:val="009F4EAA"/>
    <w:rsid w:val="009F54D6"/>
    <w:rsid w:val="009F5A9B"/>
    <w:rsid w:val="009F73DC"/>
    <w:rsid w:val="009F78CB"/>
    <w:rsid w:val="009F79DC"/>
    <w:rsid w:val="00A008BE"/>
    <w:rsid w:val="00A00A06"/>
    <w:rsid w:val="00A023AE"/>
    <w:rsid w:val="00A0309C"/>
    <w:rsid w:val="00A03342"/>
    <w:rsid w:val="00A03F8D"/>
    <w:rsid w:val="00A0599B"/>
    <w:rsid w:val="00A074BE"/>
    <w:rsid w:val="00A111C1"/>
    <w:rsid w:val="00A1124C"/>
    <w:rsid w:val="00A114AB"/>
    <w:rsid w:val="00A14107"/>
    <w:rsid w:val="00A15B29"/>
    <w:rsid w:val="00A206D2"/>
    <w:rsid w:val="00A20DBC"/>
    <w:rsid w:val="00A23FE4"/>
    <w:rsid w:val="00A32EDC"/>
    <w:rsid w:val="00A33102"/>
    <w:rsid w:val="00A34407"/>
    <w:rsid w:val="00A34BA7"/>
    <w:rsid w:val="00A35817"/>
    <w:rsid w:val="00A35927"/>
    <w:rsid w:val="00A36B2E"/>
    <w:rsid w:val="00A36C54"/>
    <w:rsid w:val="00A37466"/>
    <w:rsid w:val="00A40CC4"/>
    <w:rsid w:val="00A410CD"/>
    <w:rsid w:val="00A41431"/>
    <w:rsid w:val="00A4221C"/>
    <w:rsid w:val="00A4301D"/>
    <w:rsid w:val="00A43539"/>
    <w:rsid w:val="00A502B4"/>
    <w:rsid w:val="00A51997"/>
    <w:rsid w:val="00A52C01"/>
    <w:rsid w:val="00A54364"/>
    <w:rsid w:val="00A55391"/>
    <w:rsid w:val="00A60771"/>
    <w:rsid w:val="00A623E2"/>
    <w:rsid w:val="00A63318"/>
    <w:rsid w:val="00A63FB3"/>
    <w:rsid w:val="00A65678"/>
    <w:rsid w:val="00A66C35"/>
    <w:rsid w:val="00A6761D"/>
    <w:rsid w:val="00A67D2D"/>
    <w:rsid w:val="00A70803"/>
    <w:rsid w:val="00A70DD1"/>
    <w:rsid w:val="00A716CA"/>
    <w:rsid w:val="00A737F1"/>
    <w:rsid w:val="00A7397B"/>
    <w:rsid w:val="00A80CA9"/>
    <w:rsid w:val="00A81299"/>
    <w:rsid w:val="00A82227"/>
    <w:rsid w:val="00A84637"/>
    <w:rsid w:val="00A847E1"/>
    <w:rsid w:val="00A85C20"/>
    <w:rsid w:val="00A86058"/>
    <w:rsid w:val="00A86985"/>
    <w:rsid w:val="00A86DF2"/>
    <w:rsid w:val="00A872FB"/>
    <w:rsid w:val="00A879ED"/>
    <w:rsid w:val="00A906FC"/>
    <w:rsid w:val="00A90BD5"/>
    <w:rsid w:val="00A90F41"/>
    <w:rsid w:val="00A91EEE"/>
    <w:rsid w:val="00A92160"/>
    <w:rsid w:val="00A92352"/>
    <w:rsid w:val="00A943B2"/>
    <w:rsid w:val="00A94471"/>
    <w:rsid w:val="00A9602E"/>
    <w:rsid w:val="00A965CC"/>
    <w:rsid w:val="00A978F3"/>
    <w:rsid w:val="00AA0222"/>
    <w:rsid w:val="00AA1148"/>
    <w:rsid w:val="00AA1726"/>
    <w:rsid w:val="00AA2BCE"/>
    <w:rsid w:val="00AA410A"/>
    <w:rsid w:val="00AA49CA"/>
    <w:rsid w:val="00AA4BB9"/>
    <w:rsid w:val="00AA52D6"/>
    <w:rsid w:val="00AB07A4"/>
    <w:rsid w:val="00AB181B"/>
    <w:rsid w:val="00AB1C83"/>
    <w:rsid w:val="00AB2E64"/>
    <w:rsid w:val="00AB495D"/>
    <w:rsid w:val="00AB4D75"/>
    <w:rsid w:val="00AB715D"/>
    <w:rsid w:val="00AB7A50"/>
    <w:rsid w:val="00AC1DCE"/>
    <w:rsid w:val="00AC3B69"/>
    <w:rsid w:val="00AC3E58"/>
    <w:rsid w:val="00AC6720"/>
    <w:rsid w:val="00AC68EA"/>
    <w:rsid w:val="00AC72FC"/>
    <w:rsid w:val="00AC7ECD"/>
    <w:rsid w:val="00AD0766"/>
    <w:rsid w:val="00AD083F"/>
    <w:rsid w:val="00AD0D33"/>
    <w:rsid w:val="00AD2170"/>
    <w:rsid w:val="00AD275A"/>
    <w:rsid w:val="00AD3D6D"/>
    <w:rsid w:val="00AD460E"/>
    <w:rsid w:val="00AD6EC0"/>
    <w:rsid w:val="00AD70EB"/>
    <w:rsid w:val="00AD7F00"/>
    <w:rsid w:val="00AE0559"/>
    <w:rsid w:val="00AE0D97"/>
    <w:rsid w:val="00AE0E58"/>
    <w:rsid w:val="00AE14E2"/>
    <w:rsid w:val="00AE22BA"/>
    <w:rsid w:val="00AE2B57"/>
    <w:rsid w:val="00AE3250"/>
    <w:rsid w:val="00AE374F"/>
    <w:rsid w:val="00AE3B5F"/>
    <w:rsid w:val="00AE3CBE"/>
    <w:rsid w:val="00AE3CFD"/>
    <w:rsid w:val="00AE48B6"/>
    <w:rsid w:val="00AE55D2"/>
    <w:rsid w:val="00AE59E0"/>
    <w:rsid w:val="00AE7106"/>
    <w:rsid w:val="00AF06CB"/>
    <w:rsid w:val="00AF1B84"/>
    <w:rsid w:val="00AF22A6"/>
    <w:rsid w:val="00AF2895"/>
    <w:rsid w:val="00AF37BE"/>
    <w:rsid w:val="00AF467F"/>
    <w:rsid w:val="00AF4D16"/>
    <w:rsid w:val="00AF5B4A"/>
    <w:rsid w:val="00AF6215"/>
    <w:rsid w:val="00AF6AEE"/>
    <w:rsid w:val="00B03428"/>
    <w:rsid w:val="00B035CC"/>
    <w:rsid w:val="00B05639"/>
    <w:rsid w:val="00B06606"/>
    <w:rsid w:val="00B068D9"/>
    <w:rsid w:val="00B06E83"/>
    <w:rsid w:val="00B079B2"/>
    <w:rsid w:val="00B103CA"/>
    <w:rsid w:val="00B10FB1"/>
    <w:rsid w:val="00B14087"/>
    <w:rsid w:val="00B1738B"/>
    <w:rsid w:val="00B222AD"/>
    <w:rsid w:val="00B22707"/>
    <w:rsid w:val="00B23464"/>
    <w:rsid w:val="00B23CE0"/>
    <w:rsid w:val="00B24B12"/>
    <w:rsid w:val="00B2517E"/>
    <w:rsid w:val="00B26878"/>
    <w:rsid w:val="00B268F6"/>
    <w:rsid w:val="00B30DD3"/>
    <w:rsid w:val="00B34418"/>
    <w:rsid w:val="00B3452A"/>
    <w:rsid w:val="00B34F64"/>
    <w:rsid w:val="00B353ED"/>
    <w:rsid w:val="00B415F3"/>
    <w:rsid w:val="00B43FAC"/>
    <w:rsid w:val="00B45E08"/>
    <w:rsid w:val="00B46B69"/>
    <w:rsid w:val="00B51E8B"/>
    <w:rsid w:val="00B522B8"/>
    <w:rsid w:val="00B53061"/>
    <w:rsid w:val="00B5338E"/>
    <w:rsid w:val="00B54F60"/>
    <w:rsid w:val="00B5561F"/>
    <w:rsid w:val="00B55A94"/>
    <w:rsid w:val="00B55F0E"/>
    <w:rsid w:val="00B5615E"/>
    <w:rsid w:val="00B56584"/>
    <w:rsid w:val="00B60FC1"/>
    <w:rsid w:val="00B61A61"/>
    <w:rsid w:val="00B6527B"/>
    <w:rsid w:val="00B6632B"/>
    <w:rsid w:val="00B71B50"/>
    <w:rsid w:val="00B75B49"/>
    <w:rsid w:val="00B80087"/>
    <w:rsid w:val="00B80569"/>
    <w:rsid w:val="00B816CE"/>
    <w:rsid w:val="00B819B5"/>
    <w:rsid w:val="00B827FF"/>
    <w:rsid w:val="00B8445D"/>
    <w:rsid w:val="00B846E1"/>
    <w:rsid w:val="00B84D36"/>
    <w:rsid w:val="00B9000E"/>
    <w:rsid w:val="00B9010E"/>
    <w:rsid w:val="00B9061C"/>
    <w:rsid w:val="00B90A67"/>
    <w:rsid w:val="00B90BE2"/>
    <w:rsid w:val="00B923BD"/>
    <w:rsid w:val="00B93351"/>
    <w:rsid w:val="00B93FAF"/>
    <w:rsid w:val="00B94054"/>
    <w:rsid w:val="00B96AC7"/>
    <w:rsid w:val="00B96DBD"/>
    <w:rsid w:val="00B9744A"/>
    <w:rsid w:val="00BA0C4A"/>
    <w:rsid w:val="00BA0D89"/>
    <w:rsid w:val="00BA40B1"/>
    <w:rsid w:val="00BA4F23"/>
    <w:rsid w:val="00BA6C89"/>
    <w:rsid w:val="00BA7E7D"/>
    <w:rsid w:val="00BB1319"/>
    <w:rsid w:val="00BB41CA"/>
    <w:rsid w:val="00BB4C09"/>
    <w:rsid w:val="00BB7B72"/>
    <w:rsid w:val="00BC02A2"/>
    <w:rsid w:val="00BC2074"/>
    <w:rsid w:val="00BC3ECD"/>
    <w:rsid w:val="00BC46FA"/>
    <w:rsid w:val="00BC622C"/>
    <w:rsid w:val="00BD0813"/>
    <w:rsid w:val="00BD154F"/>
    <w:rsid w:val="00BD241F"/>
    <w:rsid w:val="00BD2539"/>
    <w:rsid w:val="00BD36E4"/>
    <w:rsid w:val="00BD403D"/>
    <w:rsid w:val="00BD5270"/>
    <w:rsid w:val="00BD5C05"/>
    <w:rsid w:val="00BD7002"/>
    <w:rsid w:val="00BD7206"/>
    <w:rsid w:val="00BE3C7B"/>
    <w:rsid w:val="00BE5DE0"/>
    <w:rsid w:val="00BE7E5C"/>
    <w:rsid w:val="00BF0A09"/>
    <w:rsid w:val="00BF189A"/>
    <w:rsid w:val="00BF2E42"/>
    <w:rsid w:val="00BF3AF4"/>
    <w:rsid w:val="00BF6512"/>
    <w:rsid w:val="00C00A26"/>
    <w:rsid w:val="00C02803"/>
    <w:rsid w:val="00C0427F"/>
    <w:rsid w:val="00C050E2"/>
    <w:rsid w:val="00C0569F"/>
    <w:rsid w:val="00C0613E"/>
    <w:rsid w:val="00C102B5"/>
    <w:rsid w:val="00C10964"/>
    <w:rsid w:val="00C134F0"/>
    <w:rsid w:val="00C14296"/>
    <w:rsid w:val="00C148C1"/>
    <w:rsid w:val="00C2072F"/>
    <w:rsid w:val="00C23138"/>
    <w:rsid w:val="00C235CA"/>
    <w:rsid w:val="00C25CB9"/>
    <w:rsid w:val="00C269F1"/>
    <w:rsid w:val="00C27641"/>
    <w:rsid w:val="00C305A6"/>
    <w:rsid w:val="00C32E7A"/>
    <w:rsid w:val="00C33132"/>
    <w:rsid w:val="00C359A6"/>
    <w:rsid w:val="00C35A51"/>
    <w:rsid w:val="00C369FB"/>
    <w:rsid w:val="00C422BC"/>
    <w:rsid w:val="00C42B47"/>
    <w:rsid w:val="00C43489"/>
    <w:rsid w:val="00C4349B"/>
    <w:rsid w:val="00C44BBE"/>
    <w:rsid w:val="00C469A4"/>
    <w:rsid w:val="00C46E6F"/>
    <w:rsid w:val="00C4714F"/>
    <w:rsid w:val="00C47419"/>
    <w:rsid w:val="00C507C3"/>
    <w:rsid w:val="00C517FD"/>
    <w:rsid w:val="00C52188"/>
    <w:rsid w:val="00C5358D"/>
    <w:rsid w:val="00C54C57"/>
    <w:rsid w:val="00C55B41"/>
    <w:rsid w:val="00C5616D"/>
    <w:rsid w:val="00C56AB8"/>
    <w:rsid w:val="00C56D03"/>
    <w:rsid w:val="00C607F8"/>
    <w:rsid w:val="00C61603"/>
    <w:rsid w:val="00C62BBB"/>
    <w:rsid w:val="00C6302E"/>
    <w:rsid w:val="00C63B3B"/>
    <w:rsid w:val="00C64293"/>
    <w:rsid w:val="00C64AD3"/>
    <w:rsid w:val="00C64F02"/>
    <w:rsid w:val="00C66A8B"/>
    <w:rsid w:val="00C67146"/>
    <w:rsid w:val="00C71363"/>
    <w:rsid w:val="00C73155"/>
    <w:rsid w:val="00C731E8"/>
    <w:rsid w:val="00C74F59"/>
    <w:rsid w:val="00C76500"/>
    <w:rsid w:val="00C7670A"/>
    <w:rsid w:val="00C770B0"/>
    <w:rsid w:val="00C77A74"/>
    <w:rsid w:val="00C80108"/>
    <w:rsid w:val="00C81624"/>
    <w:rsid w:val="00C832E2"/>
    <w:rsid w:val="00C8389B"/>
    <w:rsid w:val="00C83B2F"/>
    <w:rsid w:val="00C83DF8"/>
    <w:rsid w:val="00C853A4"/>
    <w:rsid w:val="00C858FA"/>
    <w:rsid w:val="00C8699C"/>
    <w:rsid w:val="00C86A37"/>
    <w:rsid w:val="00C9330A"/>
    <w:rsid w:val="00C935E0"/>
    <w:rsid w:val="00C93D65"/>
    <w:rsid w:val="00C9407E"/>
    <w:rsid w:val="00C945DD"/>
    <w:rsid w:val="00C94D0D"/>
    <w:rsid w:val="00CA0DC9"/>
    <w:rsid w:val="00CA391F"/>
    <w:rsid w:val="00CA4251"/>
    <w:rsid w:val="00CA43A1"/>
    <w:rsid w:val="00CA4E97"/>
    <w:rsid w:val="00CA5249"/>
    <w:rsid w:val="00CA7EAA"/>
    <w:rsid w:val="00CB0057"/>
    <w:rsid w:val="00CB2DEC"/>
    <w:rsid w:val="00CB41C7"/>
    <w:rsid w:val="00CB57ED"/>
    <w:rsid w:val="00CB58E3"/>
    <w:rsid w:val="00CB59D1"/>
    <w:rsid w:val="00CB6931"/>
    <w:rsid w:val="00CC06F1"/>
    <w:rsid w:val="00CC0F54"/>
    <w:rsid w:val="00CC1361"/>
    <w:rsid w:val="00CC164F"/>
    <w:rsid w:val="00CC3D0D"/>
    <w:rsid w:val="00CC4099"/>
    <w:rsid w:val="00CC5C72"/>
    <w:rsid w:val="00CC68D9"/>
    <w:rsid w:val="00CC6FA2"/>
    <w:rsid w:val="00CD23DC"/>
    <w:rsid w:val="00CD27C9"/>
    <w:rsid w:val="00CD33C4"/>
    <w:rsid w:val="00CD4424"/>
    <w:rsid w:val="00CD5730"/>
    <w:rsid w:val="00CD5B9E"/>
    <w:rsid w:val="00CE004F"/>
    <w:rsid w:val="00CE17A5"/>
    <w:rsid w:val="00CE1D33"/>
    <w:rsid w:val="00CE44C5"/>
    <w:rsid w:val="00CE45A7"/>
    <w:rsid w:val="00CE6C15"/>
    <w:rsid w:val="00CE6D6D"/>
    <w:rsid w:val="00CE745A"/>
    <w:rsid w:val="00CE7FD0"/>
    <w:rsid w:val="00CF1C3C"/>
    <w:rsid w:val="00CF1F0A"/>
    <w:rsid w:val="00CF2607"/>
    <w:rsid w:val="00CF4F82"/>
    <w:rsid w:val="00CF51DD"/>
    <w:rsid w:val="00CF561E"/>
    <w:rsid w:val="00CF619D"/>
    <w:rsid w:val="00CF6520"/>
    <w:rsid w:val="00CF65CD"/>
    <w:rsid w:val="00CF7330"/>
    <w:rsid w:val="00CF7499"/>
    <w:rsid w:val="00CF7B71"/>
    <w:rsid w:val="00D00929"/>
    <w:rsid w:val="00D02AA4"/>
    <w:rsid w:val="00D0366F"/>
    <w:rsid w:val="00D044DD"/>
    <w:rsid w:val="00D04CD3"/>
    <w:rsid w:val="00D051DE"/>
    <w:rsid w:val="00D0616C"/>
    <w:rsid w:val="00D0766F"/>
    <w:rsid w:val="00D1044D"/>
    <w:rsid w:val="00D105D7"/>
    <w:rsid w:val="00D11503"/>
    <w:rsid w:val="00D13046"/>
    <w:rsid w:val="00D1327F"/>
    <w:rsid w:val="00D13B74"/>
    <w:rsid w:val="00D1411E"/>
    <w:rsid w:val="00D14796"/>
    <w:rsid w:val="00D15A93"/>
    <w:rsid w:val="00D1613E"/>
    <w:rsid w:val="00D16D7D"/>
    <w:rsid w:val="00D17ACB"/>
    <w:rsid w:val="00D17EAA"/>
    <w:rsid w:val="00D20077"/>
    <w:rsid w:val="00D203DE"/>
    <w:rsid w:val="00D20C1E"/>
    <w:rsid w:val="00D2194B"/>
    <w:rsid w:val="00D21D2A"/>
    <w:rsid w:val="00D23445"/>
    <w:rsid w:val="00D248D9"/>
    <w:rsid w:val="00D24D33"/>
    <w:rsid w:val="00D26EB7"/>
    <w:rsid w:val="00D2765D"/>
    <w:rsid w:val="00D308D9"/>
    <w:rsid w:val="00D30DD9"/>
    <w:rsid w:val="00D3282D"/>
    <w:rsid w:val="00D349D1"/>
    <w:rsid w:val="00D36604"/>
    <w:rsid w:val="00D4151F"/>
    <w:rsid w:val="00D4229E"/>
    <w:rsid w:val="00D427EF"/>
    <w:rsid w:val="00D50A74"/>
    <w:rsid w:val="00D515FF"/>
    <w:rsid w:val="00D52F42"/>
    <w:rsid w:val="00D5513A"/>
    <w:rsid w:val="00D572EB"/>
    <w:rsid w:val="00D61F41"/>
    <w:rsid w:val="00D62C77"/>
    <w:rsid w:val="00D62D6B"/>
    <w:rsid w:val="00D62DA7"/>
    <w:rsid w:val="00D67519"/>
    <w:rsid w:val="00D679DE"/>
    <w:rsid w:val="00D7081E"/>
    <w:rsid w:val="00D70EC5"/>
    <w:rsid w:val="00D726E8"/>
    <w:rsid w:val="00D743B6"/>
    <w:rsid w:val="00D74957"/>
    <w:rsid w:val="00D77F94"/>
    <w:rsid w:val="00D80059"/>
    <w:rsid w:val="00D80544"/>
    <w:rsid w:val="00D81600"/>
    <w:rsid w:val="00D81B3B"/>
    <w:rsid w:val="00D81D9D"/>
    <w:rsid w:val="00D83363"/>
    <w:rsid w:val="00D84113"/>
    <w:rsid w:val="00D86132"/>
    <w:rsid w:val="00D86685"/>
    <w:rsid w:val="00D86D9E"/>
    <w:rsid w:val="00D92DC5"/>
    <w:rsid w:val="00D92E2E"/>
    <w:rsid w:val="00D94F12"/>
    <w:rsid w:val="00D96B01"/>
    <w:rsid w:val="00D97F46"/>
    <w:rsid w:val="00DA1A87"/>
    <w:rsid w:val="00DA2FB5"/>
    <w:rsid w:val="00DA7B9A"/>
    <w:rsid w:val="00DB0C2F"/>
    <w:rsid w:val="00DB0C7C"/>
    <w:rsid w:val="00DB2075"/>
    <w:rsid w:val="00DB3A09"/>
    <w:rsid w:val="00DB4728"/>
    <w:rsid w:val="00DB48BC"/>
    <w:rsid w:val="00DB525D"/>
    <w:rsid w:val="00DB55B9"/>
    <w:rsid w:val="00DB6EE5"/>
    <w:rsid w:val="00DB7F8B"/>
    <w:rsid w:val="00DC2413"/>
    <w:rsid w:val="00DC2AEF"/>
    <w:rsid w:val="00DC3CE7"/>
    <w:rsid w:val="00DC5857"/>
    <w:rsid w:val="00DC739A"/>
    <w:rsid w:val="00DC77EB"/>
    <w:rsid w:val="00DC7CDA"/>
    <w:rsid w:val="00DD059B"/>
    <w:rsid w:val="00DD29DC"/>
    <w:rsid w:val="00DD38A5"/>
    <w:rsid w:val="00DD42AF"/>
    <w:rsid w:val="00DD49E5"/>
    <w:rsid w:val="00DD4E93"/>
    <w:rsid w:val="00DD4F5E"/>
    <w:rsid w:val="00DD5B17"/>
    <w:rsid w:val="00DD5BBB"/>
    <w:rsid w:val="00DD60CC"/>
    <w:rsid w:val="00DD7D1E"/>
    <w:rsid w:val="00DE09D9"/>
    <w:rsid w:val="00DE1C54"/>
    <w:rsid w:val="00DE1FE6"/>
    <w:rsid w:val="00DE30A8"/>
    <w:rsid w:val="00DE3D97"/>
    <w:rsid w:val="00DE53B3"/>
    <w:rsid w:val="00DE63F9"/>
    <w:rsid w:val="00DE6B6F"/>
    <w:rsid w:val="00DE713B"/>
    <w:rsid w:val="00DF03D8"/>
    <w:rsid w:val="00DF0505"/>
    <w:rsid w:val="00DF1A83"/>
    <w:rsid w:val="00DF20DA"/>
    <w:rsid w:val="00DF238C"/>
    <w:rsid w:val="00DF2B31"/>
    <w:rsid w:val="00DF4393"/>
    <w:rsid w:val="00DF6972"/>
    <w:rsid w:val="00E001BB"/>
    <w:rsid w:val="00E013FD"/>
    <w:rsid w:val="00E021E3"/>
    <w:rsid w:val="00E02449"/>
    <w:rsid w:val="00E04447"/>
    <w:rsid w:val="00E06970"/>
    <w:rsid w:val="00E06C1E"/>
    <w:rsid w:val="00E079CA"/>
    <w:rsid w:val="00E1167F"/>
    <w:rsid w:val="00E11C3E"/>
    <w:rsid w:val="00E12B86"/>
    <w:rsid w:val="00E137BE"/>
    <w:rsid w:val="00E143EF"/>
    <w:rsid w:val="00E150BB"/>
    <w:rsid w:val="00E15CA5"/>
    <w:rsid w:val="00E169D3"/>
    <w:rsid w:val="00E17117"/>
    <w:rsid w:val="00E20A2C"/>
    <w:rsid w:val="00E22258"/>
    <w:rsid w:val="00E22FEA"/>
    <w:rsid w:val="00E251B6"/>
    <w:rsid w:val="00E27F48"/>
    <w:rsid w:val="00E3033B"/>
    <w:rsid w:val="00E313DA"/>
    <w:rsid w:val="00E32185"/>
    <w:rsid w:val="00E32A95"/>
    <w:rsid w:val="00E33BE9"/>
    <w:rsid w:val="00E34923"/>
    <w:rsid w:val="00E34CA5"/>
    <w:rsid w:val="00E35E89"/>
    <w:rsid w:val="00E36862"/>
    <w:rsid w:val="00E404F9"/>
    <w:rsid w:val="00E414CC"/>
    <w:rsid w:val="00E41B0B"/>
    <w:rsid w:val="00E4325E"/>
    <w:rsid w:val="00E4491D"/>
    <w:rsid w:val="00E467E7"/>
    <w:rsid w:val="00E4775C"/>
    <w:rsid w:val="00E50F60"/>
    <w:rsid w:val="00E539E7"/>
    <w:rsid w:val="00E53F3C"/>
    <w:rsid w:val="00E61608"/>
    <w:rsid w:val="00E63306"/>
    <w:rsid w:val="00E65A39"/>
    <w:rsid w:val="00E66BA4"/>
    <w:rsid w:val="00E66F0F"/>
    <w:rsid w:val="00E7095D"/>
    <w:rsid w:val="00E71F2C"/>
    <w:rsid w:val="00E7288B"/>
    <w:rsid w:val="00E72FFF"/>
    <w:rsid w:val="00E73480"/>
    <w:rsid w:val="00E74E42"/>
    <w:rsid w:val="00E75EAB"/>
    <w:rsid w:val="00E80427"/>
    <w:rsid w:val="00E8044D"/>
    <w:rsid w:val="00E80CC5"/>
    <w:rsid w:val="00E81CC9"/>
    <w:rsid w:val="00E825CA"/>
    <w:rsid w:val="00E84118"/>
    <w:rsid w:val="00E84B8C"/>
    <w:rsid w:val="00E857E0"/>
    <w:rsid w:val="00E868BF"/>
    <w:rsid w:val="00E86979"/>
    <w:rsid w:val="00E86D28"/>
    <w:rsid w:val="00E8729F"/>
    <w:rsid w:val="00E90024"/>
    <w:rsid w:val="00E9076E"/>
    <w:rsid w:val="00E909DE"/>
    <w:rsid w:val="00E92EF9"/>
    <w:rsid w:val="00E95956"/>
    <w:rsid w:val="00E979AF"/>
    <w:rsid w:val="00EA1519"/>
    <w:rsid w:val="00EA1D11"/>
    <w:rsid w:val="00EA3214"/>
    <w:rsid w:val="00EA3763"/>
    <w:rsid w:val="00EB0407"/>
    <w:rsid w:val="00EB0536"/>
    <w:rsid w:val="00EB2587"/>
    <w:rsid w:val="00EB3F60"/>
    <w:rsid w:val="00EB42A8"/>
    <w:rsid w:val="00EB5601"/>
    <w:rsid w:val="00EC2D33"/>
    <w:rsid w:val="00EC501A"/>
    <w:rsid w:val="00EC526F"/>
    <w:rsid w:val="00EC5C01"/>
    <w:rsid w:val="00EC5EA9"/>
    <w:rsid w:val="00EC6A06"/>
    <w:rsid w:val="00ED0A75"/>
    <w:rsid w:val="00ED27B5"/>
    <w:rsid w:val="00ED2C99"/>
    <w:rsid w:val="00ED42BD"/>
    <w:rsid w:val="00ED6058"/>
    <w:rsid w:val="00ED63E4"/>
    <w:rsid w:val="00ED79C1"/>
    <w:rsid w:val="00EE01CD"/>
    <w:rsid w:val="00EE0B0E"/>
    <w:rsid w:val="00EE2A92"/>
    <w:rsid w:val="00EE3815"/>
    <w:rsid w:val="00EE4E2E"/>
    <w:rsid w:val="00EE6D3F"/>
    <w:rsid w:val="00EE6E47"/>
    <w:rsid w:val="00EF08E3"/>
    <w:rsid w:val="00EF0F29"/>
    <w:rsid w:val="00EF2C06"/>
    <w:rsid w:val="00EF2E4D"/>
    <w:rsid w:val="00EF3427"/>
    <w:rsid w:val="00EF3FEB"/>
    <w:rsid w:val="00EF5074"/>
    <w:rsid w:val="00EF54B9"/>
    <w:rsid w:val="00EF60E6"/>
    <w:rsid w:val="00EF78C4"/>
    <w:rsid w:val="00EF7C54"/>
    <w:rsid w:val="00F020F8"/>
    <w:rsid w:val="00F0278D"/>
    <w:rsid w:val="00F06703"/>
    <w:rsid w:val="00F10410"/>
    <w:rsid w:val="00F10924"/>
    <w:rsid w:val="00F11E80"/>
    <w:rsid w:val="00F148C3"/>
    <w:rsid w:val="00F1548E"/>
    <w:rsid w:val="00F15CEC"/>
    <w:rsid w:val="00F16569"/>
    <w:rsid w:val="00F16855"/>
    <w:rsid w:val="00F178DE"/>
    <w:rsid w:val="00F17EF3"/>
    <w:rsid w:val="00F20A06"/>
    <w:rsid w:val="00F20B5B"/>
    <w:rsid w:val="00F300EB"/>
    <w:rsid w:val="00F31C59"/>
    <w:rsid w:val="00F31ECF"/>
    <w:rsid w:val="00F323C3"/>
    <w:rsid w:val="00F34445"/>
    <w:rsid w:val="00F34BA8"/>
    <w:rsid w:val="00F40295"/>
    <w:rsid w:val="00F40B38"/>
    <w:rsid w:val="00F43209"/>
    <w:rsid w:val="00F444B7"/>
    <w:rsid w:val="00F45304"/>
    <w:rsid w:val="00F46AB9"/>
    <w:rsid w:val="00F46B5A"/>
    <w:rsid w:val="00F46CC7"/>
    <w:rsid w:val="00F5061A"/>
    <w:rsid w:val="00F50E71"/>
    <w:rsid w:val="00F519E6"/>
    <w:rsid w:val="00F52633"/>
    <w:rsid w:val="00F533FE"/>
    <w:rsid w:val="00F53ADB"/>
    <w:rsid w:val="00F53DC4"/>
    <w:rsid w:val="00F5400F"/>
    <w:rsid w:val="00F57032"/>
    <w:rsid w:val="00F57473"/>
    <w:rsid w:val="00F5773C"/>
    <w:rsid w:val="00F60ECD"/>
    <w:rsid w:val="00F6104A"/>
    <w:rsid w:val="00F62A02"/>
    <w:rsid w:val="00F62E1D"/>
    <w:rsid w:val="00F62E58"/>
    <w:rsid w:val="00F63EA5"/>
    <w:rsid w:val="00F640E5"/>
    <w:rsid w:val="00F64B09"/>
    <w:rsid w:val="00F64DE4"/>
    <w:rsid w:val="00F65292"/>
    <w:rsid w:val="00F66234"/>
    <w:rsid w:val="00F71BEE"/>
    <w:rsid w:val="00F7361B"/>
    <w:rsid w:val="00F73C52"/>
    <w:rsid w:val="00F73F9A"/>
    <w:rsid w:val="00F75CA3"/>
    <w:rsid w:val="00F75DB2"/>
    <w:rsid w:val="00F76488"/>
    <w:rsid w:val="00F76B77"/>
    <w:rsid w:val="00F776C1"/>
    <w:rsid w:val="00F80238"/>
    <w:rsid w:val="00F811F5"/>
    <w:rsid w:val="00F82923"/>
    <w:rsid w:val="00F83572"/>
    <w:rsid w:val="00F8357C"/>
    <w:rsid w:val="00F83AE9"/>
    <w:rsid w:val="00F842AB"/>
    <w:rsid w:val="00F85186"/>
    <w:rsid w:val="00F853FC"/>
    <w:rsid w:val="00F85E4C"/>
    <w:rsid w:val="00F86215"/>
    <w:rsid w:val="00F86688"/>
    <w:rsid w:val="00F8713D"/>
    <w:rsid w:val="00F87ECD"/>
    <w:rsid w:val="00F90B68"/>
    <w:rsid w:val="00F91888"/>
    <w:rsid w:val="00F93992"/>
    <w:rsid w:val="00F93B80"/>
    <w:rsid w:val="00F947AE"/>
    <w:rsid w:val="00F94EF4"/>
    <w:rsid w:val="00F96672"/>
    <w:rsid w:val="00FA0A5E"/>
    <w:rsid w:val="00FA1C4A"/>
    <w:rsid w:val="00FA3625"/>
    <w:rsid w:val="00FA40AF"/>
    <w:rsid w:val="00FA61F0"/>
    <w:rsid w:val="00FA64DA"/>
    <w:rsid w:val="00FA6528"/>
    <w:rsid w:val="00FA652A"/>
    <w:rsid w:val="00FA7D7E"/>
    <w:rsid w:val="00FB4732"/>
    <w:rsid w:val="00FB4C0B"/>
    <w:rsid w:val="00FB5BF5"/>
    <w:rsid w:val="00FB5D5C"/>
    <w:rsid w:val="00FB5EDF"/>
    <w:rsid w:val="00FB6C47"/>
    <w:rsid w:val="00FB702E"/>
    <w:rsid w:val="00FB7E2B"/>
    <w:rsid w:val="00FB7E55"/>
    <w:rsid w:val="00FC1729"/>
    <w:rsid w:val="00FC21E2"/>
    <w:rsid w:val="00FC2500"/>
    <w:rsid w:val="00FC2995"/>
    <w:rsid w:val="00FC3282"/>
    <w:rsid w:val="00FC345F"/>
    <w:rsid w:val="00FC4B72"/>
    <w:rsid w:val="00FC4D89"/>
    <w:rsid w:val="00FC5206"/>
    <w:rsid w:val="00FD028C"/>
    <w:rsid w:val="00FD0C31"/>
    <w:rsid w:val="00FD2217"/>
    <w:rsid w:val="00FD2E9B"/>
    <w:rsid w:val="00FD405E"/>
    <w:rsid w:val="00FD4477"/>
    <w:rsid w:val="00FD4F90"/>
    <w:rsid w:val="00FD5AA1"/>
    <w:rsid w:val="00FD7495"/>
    <w:rsid w:val="00FD76CC"/>
    <w:rsid w:val="00FE097C"/>
    <w:rsid w:val="00FE0CF9"/>
    <w:rsid w:val="00FE1DD0"/>
    <w:rsid w:val="00FE3F4D"/>
    <w:rsid w:val="00FE45A9"/>
    <w:rsid w:val="00FE5074"/>
    <w:rsid w:val="00FE5649"/>
    <w:rsid w:val="00FE5DBC"/>
    <w:rsid w:val="00FE6FDC"/>
    <w:rsid w:val="00FE71D7"/>
    <w:rsid w:val="00FE7B6D"/>
    <w:rsid w:val="00FE7E9A"/>
    <w:rsid w:val="00FF014F"/>
    <w:rsid w:val="00FF03D7"/>
    <w:rsid w:val="00FF45F0"/>
    <w:rsid w:val="00FF48EC"/>
    <w:rsid w:val="00FF5324"/>
    <w:rsid w:val="00FF6451"/>
    <w:rsid w:val="00FF793B"/>
    <w:rsid w:val="00FF7A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3B065557"/>
  <w15:docId w15:val="{FF8D21BA-44F0-4F40-A240-68570108E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7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92293"/>
    <w:pPr>
      <w:spacing w:after="120"/>
    </w:pPr>
    <w:rPr>
      <w:rFonts w:eastAsia="Calibri"/>
      <w:color w:val="000000"/>
    </w:rPr>
  </w:style>
  <w:style w:type="paragraph" w:styleId="Heading1">
    <w:name w:val="heading 1"/>
    <w:next w:val="BodyText"/>
    <w:link w:val="Heading1Char"/>
    <w:uiPriority w:val="1"/>
    <w:qFormat/>
    <w:rsid w:val="0008281F"/>
    <w:pPr>
      <w:keepNext/>
      <w:keepLines/>
      <w:numPr>
        <w:numId w:val="14"/>
      </w:numPr>
      <w:tabs>
        <w:tab w:val="left" w:pos="1134"/>
      </w:tabs>
      <w:spacing w:before="480" w:after="360"/>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numPr>
        <w:ilvl w:val="1"/>
      </w:numPr>
      <w:spacing w:before="360" w:after="240"/>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8281F"/>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pPr>
  </w:style>
  <w:style w:type="paragraph" w:styleId="ListNumber">
    <w:name w:val="List Number"/>
    <w:basedOn w:val="BodyText"/>
    <w:uiPriority w:val="2"/>
    <w:qFormat/>
    <w:rsid w:val="00D349D1"/>
    <w:pPr>
      <w:numPr>
        <w:numId w:val="9"/>
      </w:numPr>
      <w:tabs>
        <w:tab w:val="left" w:pos="397"/>
      </w:tabs>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192293"/>
    <w:pPr>
      <w:numPr>
        <w:numId w:val="18"/>
      </w:numPr>
      <w:spacing w:before="0" w:after="0"/>
      <w:ind w:left="454" w:hanging="227"/>
      <w:contextualSpacing/>
    </w:pPr>
  </w:style>
  <w:style w:type="table" w:styleId="TableGridLight">
    <w:name w:val="Grid Table Light"/>
    <w:basedOn w:val="TableNormal"/>
    <w:uiPriority w:val="40"/>
    <w:rsid w:val="00710D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019D5"/>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1909">
      <w:bodyDiv w:val="1"/>
      <w:marLeft w:val="0"/>
      <w:marRight w:val="0"/>
      <w:marTop w:val="0"/>
      <w:marBottom w:val="0"/>
      <w:divBdr>
        <w:top w:val="none" w:sz="0" w:space="0" w:color="auto"/>
        <w:left w:val="none" w:sz="0" w:space="0" w:color="auto"/>
        <w:bottom w:val="none" w:sz="0" w:space="0" w:color="auto"/>
        <w:right w:val="none" w:sz="0" w:space="0" w:color="auto"/>
      </w:divBdr>
    </w:div>
    <w:div w:id="308749672">
      <w:bodyDiv w:val="1"/>
      <w:marLeft w:val="0"/>
      <w:marRight w:val="0"/>
      <w:marTop w:val="0"/>
      <w:marBottom w:val="0"/>
      <w:divBdr>
        <w:top w:val="none" w:sz="0" w:space="0" w:color="auto"/>
        <w:left w:val="none" w:sz="0" w:space="0" w:color="auto"/>
        <w:bottom w:val="none" w:sz="0" w:space="0" w:color="auto"/>
        <w:right w:val="none" w:sz="0" w:space="0" w:color="auto"/>
      </w:divBdr>
    </w:div>
    <w:div w:id="354311872">
      <w:bodyDiv w:val="1"/>
      <w:marLeft w:val="0"/>
      <w:marRight w:val="0"/>
      <w:marTop w:val="0"/>
      <w:marBottom w:val="0"/>
      <w:divBdr>
        <w:top w:val="none" w:sz="0" w:space="0" w:color="auto"/>
        <w:left w:val="none" w:sz="0" w:space="0" w:color="auto"/>
        <w:bottom w:val="none" w:sz="0" w:space="0" w:color="auto"/>
        <w:right w:val="none" w:sz="0" w:space="0" w:color="auto"/>
      </w:divBdr>
    </w:div>
    <w:div w:id="724916661">
      <w:bodyDiv w:val="1"/>
      <w:marLeft w:val="0"/>
      <w:marRight w:val="0"/>
      <w:marTop w:val="0"/>
      <w:marBottom w:val="0"/>
      <w:divBdr>
        <w:top w:val="none" w:sz="0" w:space="0" w:color="auto"/>
        <w:left w:val="none" w:sz="0" w:space="0" w:color="auto"/>
        <w:bottom w:val="none" w:sz="0" w:space="0" w:color="auto"/>
        <w:right w:val="none" w:sz="0" w:space="0" w:color="auto"/>
      </w:divBdr>
    </w:div>
    <w:div w:id="788934573">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37816973">
      <w:bodyDiv w:val="1"/>
      <w:marLeft w:val="0"/>
      <w:marRight w:val="0"/>
      <w:marTop w:val="0"/>
      <w:marBottom w:val="0"/>
      <w:divBdr>
        <w:top w:val="none" w:sz="0" w:space="0" w:color="auto"/>
        <w:left w:val="none" w:sz="0" w:space="0" w:color="auto"/>
        <w:bottom w:val="none" w:sz="0" w:space="0" w:color="auto"/>
        <w:right w:val="none" w:sz="0" w:space="0" w:color="auto"/>
      </w:divBdr>
    </w:div>
    <w:div w:id="1547639242">
      <w:bodyDiv w:val="1"/>
      <w:marLeft w:val="0"/>
      <w:marRight w:val="0"/>
      <w:marTop w:val="0"/>
      <w:marBottom w:val="0"/>
      <w:divBdr>
        <w:top w:val="none" w:sz="0" w:space="0" w:color="auto"/>
        <w:left w:val="none" w:sz="0" w:space="0" w:color="auto"/>
        <w:bottom w:val="none" w:sz="0" w:space="0" w:color="auto"/>
        <w:right w:val="none" w:sz="0" w:space="0" w:color="auto"/>
      </w:divBdr>
    </w:div>
    <w:div w:id="169700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www.ga.gov.au" TargetMode="External"/><Relationship Id="rId21" Type="http://schemas.openxmlformats.org/officeDocument/2006/relationships/hyperlink" Target="http://www.csiro.au/transit" TargetMode="External"/><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hyperlink" Target="http://www.csiro.au/transit" TargetMode="External"/><Relationship Id="rId50" Type="http://schemas.openxmlformats.org/officeDocument/2006/relationships/hyperlink" Target="mailto:Oswald.Marinoni@csiro.au"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hyperlink" Target="http://www.portsaustralia.com.au" TargetMode="External"/><Relationship Id="rId33" Type="http://schemas.openxmlformats.org/officeDocument/2006/relationships/hyperlink" Target="http://slip.landgate.wa.gov.au/" TargetMode="External"/><Relationship Id="rId38" Type="http://schemas.openxmlformats.org/officeDocument/2006/relationships/hyperlink" Target="http://www.python.org" TargetMode="External"/><Relationship Id="rId46" Type="http://schemas.openxmlformats.org/officeDocument/2006/relationships/hyperlink" Target="http://www.csiro.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siro.au/transit" TargetMode="External"/><Relationship Id="rId29" Type="http://schemas.openxmlformats.org/officeDocument/2006/relationships/image" Target="media/image11.png"/><Relationship Id="rId41" Type="http://schemas.openxmlformats.org/officeDocument/2006/relationships/image" Target="media/image17.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image" Target="media/image14.emf"/><Relationship Id="rId37" Type="http://schemas.openxmlformats.org/officeDocument/2006/relationships/hyperlink" Target="http://www.agriculture.gov.au/abares/forestsaustralia/australian-forest-and-wood-products-statistics" TargetMode="External"/><Relationship Id="rId40" Type="http://schemas.openxmlformats.org/officeDocument/2006/relationships/hyperlink" Target="http://www.nhvr.gov.au" TargetMode="External"/><Relationship Id="rId45" Type="http://schemas.openxmlformats.org/officeDocument/2006/relationships/image" Target="media/image20.jpeg"/><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csiroenquiries@csiro.au" TargetMode="Externa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hyperlink" Target="http://alga.asn.au/site/misc/alga/downloads/publications/ALGA_Roads16_CongressBulletin.pdf?Menu=50,600" TargetMode="External"/><Relationship Id="rId49" Type="http://schemas.openxmlformats.org/officeDocument/2006/relationships/hyperlink" Target="mailto:Stephen.McFallan@csiro.au" TargetMode="External"/><Relationship Id="rId10" Type="http://schemas.openxmlformats.org/officeDocument/2006/relationships/endnotes" Target="endnotes.xml"/><Relationship Id="rId19" Type="http://schemas.openxmlformats.org/officeDocument/2006/relationships/hyperlink" Target="http://agwhitepaper.agriculture.gov.au/" TargetMode="External"/><Relationship Id="rId31" Type="http://schemas.openxmlformats.org/officeDocument/2006/relationships/image" Target="media/image13.png"/><Relationship Id="rId44" Type="http://schemas.openxmlformats.org/officeDocument/2006/relationships/hyperlink" Target="http://www.freightmetrics.com.au"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emf"/><Relationship Id="rId43" Type="http://schemas.openxmlformats.org/officeDocument/2006/relationships/image" Target="media/image19.png"/><Relationship Id="rId48" Type="http://schemas.openxmlformats.org/officeDocument/2006/relationships/hyperlink" Target="mailto:Andrew.higgins@csiro.au"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Libby.pinkard@csiro.au"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723\AppData\Roaming\Microsoft\Templates\Simple%20Report%20Photo.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A5026-BBE8-4904-899B-BC6973F364F6}"/>
</file>

<file path=customXml/itemProps2.xml><?xml version="1.0" encoding="utf-8"?>
<ds:datastoreItem xmlns:ds="http://schemas.openxmlformats.org/officeDocument/2006/customXml" ds:itemID="{FBC18DC2-57AD-4687-B6AC-8CF0F67147FA}"/>
</file>

<file path=customXml/itemProps3.xml><?xml version="1.0" encoding="utf-8"?>
<ds:datastoreItem xmlns:ds="http://schemas.openxmlformats.org/officeDocument/2006/customXml" ds:itemID="{C3B8450C-25C5-4A54-913C-D8A893424F7D}"/>
</file>

<file path=customXml/itemProps4.xml><?xml version="1.0" encoding="utf-8"?>
<ds:datastoreItem xmlns:ds="http://schemas.openxmlformats.org/officeDocument/2006/customXml" ds:itemID="{3871395B-4F3C-4249-A6F1-9654DDA5B62E}"/>
</file>

<file path=docProps/app.xml><?xml version="1.0" encoding="utf-8"?>
<Properties xmlns="http://schemas.openxmlformats.org/officeDocument/2006/extended-properties" xmlns:vt="http://schemas.openxmlformats.org/officeDocument/2006/docPropsVTypes">
  <Template>Simple Report Photo</Template>
  <TotalTime>339</TotalTime>
  <Pages>32</Pages>
  <Words>7565</Words>
  <Characters>47204</Characters>
  <Application>Microsoft Office Word</Application>
  <DocSecurity>0</DocSecurity>
  <Lines>393</Lines>
  <Paragraphs>109</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54660</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
  <cp:lastModifiedBy>Genero, Ryan - ACT</cp:lastModifiedBy>
  <cp:revision>7</cp:revision>
  <cp:lastPrinted>2018-02-18T23:47:00Z</cp:lastPrinted>
  <dcterms:created xsi:type="dcterms:W3CDTF">2018-02-07T02:54:00Z</dcterms:created>
  <dcterms:modified xsi:type="dcterms:W3CDTF">2018-02-18T23:48:00Z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0x01010078F6B24EF29B14488A4D3E054F39A21B</vt:lpwstr>
  </property>
  <property fmtid="{D5CDD505-2E9C-101B-9397-08002B2CF9AE}" pid="5" name="DocumentType">
    <vt:lpwstr/>
  </property>
  <property fmtid="{D5CDD505-2E9C-101B-9397-08002B2CF9AE}" pid="6" name="ProjectPhase">
    <vt:lpwstr/>
  </property>
</Properties>
</file>