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C2973F" w14:textId="77777777" w:rsidR="005927B0" w:rsidRPr="00320269" w:rsidRDefault="005927B0" w:rsidP="00320269">
      <w:pPr>
        <w:pStyle w:val="MJAheading2"/>
      </w:pPr>
      <w:bookmarkStart w:id="0" w:name="OLE_LINK2"/>
      <w:bookmarkStart w:id="1" w:name="_GoBack"/>
      <w:bookmarkEnd w:id="1"/>
      <w:r w:rsidRPr="00320269">
        <w:t>Water Entitlement Market Prices across the Murray-Darling Basin</w:t>
      </w:r>
    </w:p>
    <w:p w14:paraId="0FC29740" w14:textId="292B612A" w:rsidR="005927B0" w:rsidRPr="008B3B01" w:rsidRDefault="005927B0" w:rsidP="008B3B01">
      <w:pPr>
        <w:pStyle w:val="MJAheading4"/>
      </w:pPr>
      <w:r w:rsidRPr="008B3B01">
        <w:t xml:space="preserve">Summary Report for </w:t>
      </w:r>
      <w:r w:rsidR="00C825FC">
        <w:t>January</w:t>
      </w:r>
      <w:r w:rsidR="002A58DC">
        <w:t xml:space="preserve"> </w:t>
      </w:r>
      <w:r w:rsidRPr="008B3B01">
        <w:t>201</w:t>
      </w:r>
      <w:r w:rsidR="00C825FC">
        <w:t>7</w:t>
      </w:r>
    </w:p>
    <w:p w14:paraId="0FC29741" w14:textId="77777777" w:rsidR="003C74A1" w:rsidRDefault="003C74A1" w:rsidP="005927B0">
      <w:pPr>
        <w:pStyle w:val="MJAnormal"/>
      </w:pPr>
    </w:p>
    <w:p w14:paraId="0FC29742" w14:textId="00F656F2" w:rsidR="005927B0" w:rsidRDefault="005927B0" w:rsidP="00C17777">
      <w:r>
        <w:t xml:space="preserve">Marsden Jacob Associates has been engaged by the Australian Government Department of </w:t>
      </w:r>
      <w:r w:rsidR="007278A8">
        <w:t>Agriculture and Water Resources</w:t>
      </w:r>
      <w:r>
        <w:t xml:space="preserve"> to provide market price information on water entitlements in the Murray Darling Basin.  </w:t>
      </w:r>
      <w:r w:rsidR="00C17777">
        <w:t xml:space="preserve">The following tables summarise the </w:t>
      </w:r>
      <w:r>
        <w:t>information in the full market price report</w:t>
      </w:r>
      <w:r w:rsidR="001A5027">
        <w:t>,</w:t>
      </w:r>
      <w:r>
        <w:t xml:space="preserve"> available on the Department’s </w:t>
      </w:r>
      <w:hyperlink r:id="rId14" w:history="1">
        <w:r w:rsidRPr="00FC3392">
          <w:rPr>
            <w:rStyle w:val="Hyperlink"/>
          </w:rPr>
          <w:t>website</w:t>
        </w:r>
      </w:hyperlink>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2"/>
        <w:gridCol w:w="2497"/>
        <w:gridCol w:w="2497"/>
        <w:gridCol w:w="2503"/>
        <w:gridCol w:w="2507"/>
        <w:gridCol w:w="2500"/>
      </w:tblGrid>
      <w:tr w:rsidR="004A668A" w:rsidRPr="00535408" w14:paraId="0FC29748" w14:textId="77777777" w:rsidTr="00626851">
        <w:trPr>
          <w:trHeight w:val="313"/>
        </w:trPr>
        <w:tc>
          <w:tcPr>
            <w:tcW w:w="869" w:type="pct"/>
            <w:vMerge w:val="restart"/>
            <w:tcBorders>
              <w:top w:val="single" w:sz="4" w:space="0" w:color="auto"/>
              <w:left w:val="nil"/>
              <w:right w:val="nil"/>
            </w:tcBorders>
            <w:shd w:val="clear" w:color="auto" w:fill="DEEAF6" w:themeFill="accent1" w:themeFillTint="33"/>
            <w:vAlign w:val="center"/>
          </w:tcPr>
          <w:p w14:paraId="0FC29743" w14:textId="77777777" w:rsidR="00E35A35" w:rsidRPr="00626851" w:rsidRDefault="00E35A35" w:rsidP="00535408">
            <w:pPr>
              <w:pStyle w:val="MJAnormal"/>
              <w:jc w:val="center"/>
              <w:rPr>
                <w:rFonts w:ascii="Calibri" w:hAnsi="Calibri"/>
                <w:b/>
                <w:sz w:val="20"/>
                <w:szCs w:val="16"/>
              </w:rPr>
            </w:pPr>
            <w:r w:rsidRPr="00626851">
              <w:rPr>
                <w:rFonts w:ascii="Calibri" w:hAnsi="Calibri"/>
                <w:b/>
                <w:sz w:val="20"/>
                <w:szCs w:val="16"/>
              </w:rPr>
              <w:t>Region</w:t>
            </w:r>
          </w:p>
        </w:tc>
        <w:tc>
          <w:tcPr>
            <w:tcW w:w="825" w:type="pct"/>
            <w:vMerge w:val="restart"/>
            <w:tcBorders>
              <w:top w:val="single" w:sz="4" w:space="0" w:color="auto"/>
              <w:left w:val="nil"/>
              <w:right w:val="nil"/>
            </w:tcBorders>
            <w:shd w:val="clear" w:color="auto" w:fill="DEEAF6" w:themeFill="accent1" w:themeFillTint="33"/>
            <w:vAlign w:val="center"/>
          </w:tcPr>
          <w:p w14:paraId="0FC29744" w14:textId="77777777" w:rsidR="00E35A35" w:rsidRPr="00626851" w:rsidRDefault="00E35A35" w:rsidP="00535408">
            <w:pPr>
              <w:pStyle w:val="MJAnormal"/>
              <w:jc w:val="center"/>
              <w:rPr>
                <w:rFonts w:ascii="Calibri" w:hAnsi="Calibri"/>
                <w:b/>
                <w:sz w:val="20"/>
                <w:szCs w:val="16"/>
              </w:rPr>
            </w:pPr>
            <w:r w:rsidRPr="00626851">
              <w:rPr>
                <w:rFonts w:ascii="Calibri" w:hAnsi="Calibri"/>
                <w:b/>
                <w:sz w:val="20"/>
                <w:szCs w:val="16"/>
              </w:rPr>
              <w:t>Entitlement Type</w:t>
            </w:r>
          </w:p>
        </w:tc>
        <w:tc>
          <w:tcPr>
            <w:tcW w:w="825" w:type="pct"/>
            <w:vMerge w:val="restart"/>
            <w:tcBorders>
              <w:top w:val="single" w:sz="4" w:space="0" w:color="auto"/>
              <w:left w:val="nil"/>
              <w:right w:val="nil"/>
            </w:tcBorders>
            <w:shd w:val="clear" w:color="auto" w:fill="DEEAF6" w:themeFill="accent1" w:themeFillTint="33"/>
            <w:vAlign w:val="center"/>
          </w:tcPr>
          <w:p w14:paraId="5493EFC8" w14:textId="6E403FC1" w:rsidR="002A58DC" w:rsidRDefault="00C825FC" w:rsidP="002A58DC">
            <w:pPr>
              <w:pStyle w:val="MJAnormal"/>
              <w:jc w:val="center"/>
              <w:rPr>
                <w:rFonts w:ascii="Calibri" w:hAnsi="Calibri"/>
                <w:b/>
                <w:sz w:val="20"/>
                <w:szCs w:val="16"/>
              </w:rPr>
            </w:pPr>
            <w:r>
              <w:rPr>
                <w:rFonts w:ascii="Calibri" w:hAnsi="Calibri"/>
                <w:b/>
                <w:sz w:val="20"/>
                <w:szCs w:val="16"/>
              </w:rPr>
              <w:t>January</w:t>
            </w:r>
            <w:r w:rsidR="003B16DA" w:rsidRPr="00626851">
              <w:rPr>
                <w:rFonts w:ascii="Calibri" w:hAnsi="Calibri"/>
                <w:b/>
                <w:sz w:val="20"/>
                <w:szCs w:val="16"/>
              </w:rPr>
              <w:t xml:space="preserve"> </w:t>
            </w:r>
            <w:r w:rsidR="00E35A35" w:rsidRPr="00626851">
              <w:rPr>
                <w:rFonts w:ascii="Calibri" w:hAnsi="Calibri"/>
                <w:b/>
                <w:sz w:val="20"/>
                <w:szCs w:val="16"/>
              </w:rPr>
              <w:t>201</w:t>
            </w:r>
            <w:r>
              <w:rPr>
                <w:rFonts w:ascii="Calibri" w:hAnsi="Calibri"/>
                <w:b/>
                <w:sz w:val="20"/>
                <w:szCs w:val="16"/>
              </w:rPr>
              <w:t>7</w:t>
            </w:r>
          </w:p>
          <w:p w14:paraId="0FC29745" w14:textId="2A3529DE" w:rsidR="00E35A35" w:rsidRPr="00626851" w:rsidRDefault="00E35A35" w:rsidP="002A58DC">
            <w:pPr>
              <w:pStyle w:val="MJAnormal"/>
              <w:jc w:val="center"/>
              <w:rPr>
                <w:rFonts w:ascii="Calibri" w:hAnsi="Calibri"/>
                <w:b/>
                <w:sz w:val="20"/>
                <w:szCs w:val="16"/>
              </w:rPr>
            </w:pPr>
            <w:r w:rsidRPr="00626851">
              <w:rPr>
                <w:rFonts w:ascii="Calibri" w:hAnsi="Calibri"/>
                <w:b/>
                <w:sz w:val="20"/>
                <w:szCs w:val="16"/>
              </w:rPr>
              <w:t>VWAP</w:t>
            </w:r>
            <w:r w:rsidR="00C9433C" w:rsidRPr="00626851">
              <w:rPr>
                <w:rStyle w:val="FootnoteReference"/>
                <w:rFonts w:ascii="Calibri" w:hAnsi="Calibri"/>
                <w:b/>
                <w:sz w:val="20"/>
                <w:szCs w:val="16"/>
              </w:rPr>
              <w:footnoteReference w:id="1"/>
            </w:r>
            <w:r w:rsidRPr="00626851">
              <w:rPr>
                <w:rFonts w:ascii="Calibri" w:hAnsi="Calibri"/>
                <w:b/>
                <w:sz w:val="20"/>
                <w:szCs w:val="16"/>
              </w:rPr>
              <w:t xml:space="preserve"> ($/ML)</w:t>
            </w:r>
          </w:p>
        </w:tc>
        <w:tc>
          <w:tcPr>
            <w:tcW w:w="1655" w:type="pct"/>
            <w:gridSpan w:val="2"/>
            <w:tcBorders>
              <w:top w:val="single" w:sz="4" w:space="0" w:color="auto"/>
              <w:left w:val="nil"/>
              <w:bottom w:val="nil"/>
              <w:right w:val="nil"/>
            </w:tcBorders>
            <w:shd w:val="clear" w:color="auto" w:fill="DEEAF6" w:themeFill="accent1" w:themeFillTint="33"/>
          </w:tcPr>
          <w:p w14:paraId="0FC29746" w14:textId="41CF63D6" w:rsidR="00E35A35" w:rsidRPr="00626851" w:rsidRDefault="00C825FC" w:rsidP="00C825FC">
            <w:pPr>
              <w:pStyle w:val="MJAnormal"/>
              <w:jc w:val="center"/>
              <w:rPr>
                <w:rFonts w:ascii="Calibri" w:hAnsi="Calibri"/>
                <w:b/>
                <w:sz w:val="20"/>
                <w:szCs w:val="16"/>
              </w:rPr>
            </w:pPr>
            <w:r>
              <w:rPr>
                <w:rFonts w:ascii="Calibri" w:hAnsi="Calibri"/>
                <w:b/>
                <w:sz w:val="20"/>
                <w:szCs w:val="16"/>
              </w:rPr>
              <w:t>January</w:t>
            </w:r>
            <w:r w:rsidR="00860D21">
              <w:rPr>
                <w:rFonts w:ascii="Calibri" w:hAnsi="Calibri"/>
                <w:b/>
                <w:sz w:val="20"/>
                <w:szCs w:val="16"/>
              </w:rPr>
              <w:t xml:space="preserve"> </w:t>
            </w:r>
            <w:r w:rsidR="00E35A35" w:rsidRPr="00626851">
              <w:rPr>
                <w:rFonts w:ascii="Calibri" w:hAnsi="Calibri"/>
                <w:b/>
                <w:sz w:val="20"/>
                <w:szCs w:val="16"/>
              </w:rPr>
              <w:t>201</w:t>
            </w:r>
            <w:r>
              <w:rPr>
                <w:rFonts w:ascii="Calibri" w:hAnsi="Calibri"/>
                <w:b/>
                <w:sz w:val="20"/>
                <w:szCs w:val="16"/>
              </w:rPr>
              <w:t>7</w:t>
            </w:r>
          </w:p>
        </w:tc>
        <w:tc>
          <w:tcPr>
            <w:tcW w:w="826" w:type="pct"/>
            <w:vMerge w:val="restart"/>
            <w:tcBorders>
              <w:top w:val="single" w:sz="4" w:space="0" w:color="auto"/>
              <w:left w:val="nil"/>
              <w:right w:val="nil"/>
            </w:tcBorders>
            <w:shd w:val="clear" w:color="auto" w:fill="DEEAF6" w:themeFill="accent1" w:themeFillTint="33"/>
            <w:vAlign w:val="center"/>
          </w:tcPr>
          <w:p w14:paraId="0FC29747" w14:textId="152BB2B4" w:rsidR="00E35A35" w:rsidRPr="00626851" w:rsidRDefault="00E918E0" w:rsidP="002144AA">
            <w:pPr>
              <w:pStyle w:val="MJAnormal"/>
              <w:jc w:val="center"/>
              <w:rPr>
                <w:rFonts w:ascii="Calibri" w:hAnsi="Calibri"/>
                <w:b/>
                <w:sz w:val="20"/>
                <w:szCs w:val="16"/>
              </w:rPr>
            </w:pPr>
            <w:r w:rsidRPr="00626851">
              <w:rPr>
                <w:rFonts w:ascii="Calibri" w:hAnsi="Calibri"/>
                <w:b/>
                <w:sz w:val="20"/>
                <w:szCs w:val="16"/>
              </w:rPr>
              <w:t xml:space="preserve">Broker buy/sell range </w:t>
            </w:r>
            <w:r w:rsidR="00C9433C" w:rsidRPr="00626851">
              <w:rPr>
                <w:rStyle w:val="FootnoteReference"/>
                <w:rFonts w:ascii="Calibri" w:hAnsi="Calibri"/>
                <w:b/>
                <w:sz w:val="20"/>
                <w:szCs w:val="16"/>
              </w:rPr>
              <w:footnoteReference w:id="2"/>
            </w:r>
            <w:r w:rsidR="00E35A35" w:rsidRPr="00626851">
              <w:rPr>
                <w:rFonts w:ascii="Calibri" w:hAnsi="Calibri"/>
                <w:b/>
                <w:sz w:val="20"/>
                <w:szCs w:val="16"/>
              </w:rPr>
              <w:t xml:space="preserve"> ($/ML)</w:t>
            </w:r>
          </w:p>
        </w:tc>
      </w:tr>
      <w:tr w:rsidR="004A668A" w:rsidRPr="00535408" w14:paraId="0FC2974F" w14:textId="77777777" w:rsidTr="00626851">
        <w:trPr>
          <w:trHeight w:val="353"/>
        </w:trPr>
        <w:tc>
          <w:tcPr>
            <w:tcW w:w="869" w:type="pct"/>
            <w:vMerge/>
            <w:tcBorders>
              <w:left w:val="nil"/>
              <w:bottom w:val="single" w:sz="4" w:space="0" w:color="auto"/>
              <w:right w:val="nil"/>
            </w:tcBorders>
            <w:shd w:val="clear" w:color="auto" w:fill="DEEAF6" w:themeFill="accent1" w:themeFillTint="33"/>
          </w:tcPr>
          <w:p w14:paraId="0FC29749" w14:textId="4A62A618" w:rsidR="00E35A35" w:rsidRPr="00535408" w:rsidRDefault="00E35A35" w:rsidP="005927B0">
            <w:pPr>
              <w:pStyle w:val="MJAnormal"/>
              <w:rPr>
                <w:rFonts w:ascii="Calibri" w:hAnsi="Calibri"/>
                <w:b/>
                <w:color w:val="FFFFFF"/>
                <w:sz w:val="20"/>
                <w:szCs w:val="16"/>
              </w:rPr>
            </w:pPr>
          </w:p>
        </w:tc>
        <w:tc>
          <w:tcPr>
            <w:tcW w:w="825" w:type="pct"/>
            <w:vMerge/>
            <w:tcBorders>
              <w:left w:val="nil"/>
              <w:bottom w:val="single" w:sz="4" w:space="0" w:color="auto"/>
              <w:right w:val="nil"/>
            </w:tcBorders>
            <w:shd w:val="clear" w:color="auto" w:fill="DEEAF6" w:themeFill="accent1" w:themeFillTint="33"/>
          </w:tcPr>
          <w:p w14:paraId="0FC2974A" w14:textId="77777777" w:rsidR="00E35A35" w:rsidRPr="00535408" w:rsidRDefault="00E35A35" w:rsidP="005927B0">
            <w:pPr>
              <w:pStyle w:val="MJAnormal"/>
              <w:rPr>
                <w:rFonts w:ascii="Calibri" w:hAnsi="Calibri"/>
                <w:b/>
                <w:color w:val="FFFFFF"/>
                <w:sz w:val="20"/>
                <w:szCs w:val="16"/>
              </w:rPr>
            </w:pPr>
          </w:p>
        </w:tc>
        <w:tc>
          <w:tcPr>
            <w:tcW w:w="825" w:type="pct"/>
            <w:vMerge/>
            <w:tcBorders>
              <w:left w:val="nil"/>
              <w:bottom w:val="single" w:sz="4" w:space="0" w:color="auto"/>
              <w:right w:val="nil"/>
            </w:tcBorders>
            <w:shd w:val="clear" w:color="auto" w:fill="DEEAF6" w:themeFill="accent1" w:themeFillTint="33"/>
          </w:tcPr>
          <w:p w14:paraId="0FC2974B" w14:textId="77777777" w:rsidR="00E35A35" w:rsidRPr="00535408" w:rsidRDefault="00E35A35" w:rsidP="00535408">
            <w:pPr>
              <w:pStyle w:val="MJAnormal"/>
              <w:jc w:val="center"/>
              <w:rPr>
                <w:rFonts w:ascii="Calibri" w:hAnsi="Calibri"/>
                <w:b/>
                <w:color w:val="FFFFFF"/>
                <w:sz w:val="20"/>
                <w:szCs w:val="16"/>
              </w:rPr>
            </w:pPr>
          </w:p>
        </w:tc>
        <w:tc>
          <w:tcPr>
            <w:tcW w:w="827" w:type="pct"/>
            <w:tcBorders>
              <w:top w:val="nil"/>
              <w:left w:val="nil"/>
              <w:bottom w:val="single" w:sz="4" w:space="0" w:color="auto"/>
              <w:right w:val="nil"/>
            </w:tcBorders>
            <w:shd w:val="clear" w:color="auto" w:fill="DEEAF6" w:themeFill="accent1" w:themeFillTint="33"/>
          </w:tcPr>
          <w:p w14:paraId="0FC2974C" w14:textId="77777777" w:rsidR="00E35A35" w:rsidRPr="00626851" w:rsidRDefault="00E35A35" w:rsidP="00535408">
            <w:pPr>
              <w:pStyle w:val="MJAnormal"/>
              <w:jc w:val="center"/>
              <w:rPr>
                <w:rFonts w:ascii="Calibri" w:hAnsi="Calibri"/>
                <w:b/>
                <w:sz w:val="20"/>
                <w:szCs w:val="16"/>
              </w:rPr>
            </w:pPr>
            <w:r w:rsidRPr="00626851">
              <w:rPr>
                <w:rFonts w:ascii="Calibri" w:hAnsi="Calibri"/>
                <w:b/>
                <w:sz w:val="20"/>
                <w:szCs w:val="16"/>
              </w:rPr>
              <w:t>25th percentile</w:t>
            </w:r>
            <w:r w:rsidR="006B029C" w:rsidRPr="00626851">
              <w:rPr>
                <w:rFonts w:ascii="Calibri" w:hAnsi="Calibri"/>
                <w:b/>
                <w:sz w:val="20"/>
                <w:szCs w:val="16"/>
              </w:rPr>
              <w:t xml:space="preserve"> ($/ML)</w:t>
            </w:r>
          </w:p>
        </w:tc>
        <w:tc>
          <w:tcPr>
            <w:tcW w:w="828" w:type="pct"/>
            <w:tcBorders>
              <w:top w:val="nil"/>
              <w:left w:val="nil"/>
              <w:bottom w:val="single" w:sz="4" w:space="0" w:color="auto"/>
              <w:right w:val="nil"/>
            </w:tcBorders>
            <w:shd w:val="clear" w:color="auto" w:fill="DEEAF6" w:themeFill="accent1" w:themeFillTint="33"/>
          </w:tcPr>
          <w:p w14:paraId="0FC2974D" w14:textId="77777777" w:rsidR="00E35A35" w:rsidRPr="00626851" w:rsidRDefault="00E35A35" w:rsidP="00535408">
            <w:pPr>
              <w:pStyle w:val="MJAnormal"/>
              <w:jc w:val="center"/>
              <w:rPr>
                <w:rFonts w:ascii="Calibri" w:hAnsi="Calibri"/>
                <w:b/>
                <w:sz w:val="20"/>
                <w:szCs w:val="16"/>
              </w:rPr>
            </w:pPr>
            <w:r w:rsidRPr="00626851">
              <w:rPr>
                <w:rFonts w:ascii="Calibri" w:hAnsi="Calibri"/>
                <w:b/>
                <w:sz w:val="20"/>
                <w:szCs w:val="16"/>
              </w:rPr>
              <w:t>75th percentile</w:t>
            </w:r>
            <w:r w:rsidR="006B029C" w:rsidRPr="00626851">
              <w:rPr>
                <w:rFonts w:ascii="Calibri" w:hAnsi="Calibri"/>
                <w:b/>
                <w:sz w:val="20"/>
                <w:szCs w:val="16"/>
              </w:rPr>
              <w:t xml:space="preserve"> ($/ML)</w:t>
            </w:r>
          </w:p>
        </w:tc>
        <w:tc>
          <w:tcPr>
            <w:tcW w:w="826" w:type="pct"/>
            <w:vMerge/>
            <w:tcBorders>
              <w:left w:val="nil"/>
              <w:bottom w:val="single" w:sz="4" w:space="0" w:color="auto"/>
              <w:right w:val="nil"/>
            </w:tcBorders>
            <w:shd w:val="clear" w:color="auto" w:fill="DEEAF6" w:themeFill="accent1" w:themeFillTint="33"/>
          </w:tcPr>
          <w:p w14:paraId="0FC2974E" w14:textId="77777777" w:rsidR="00E35A35" w:rsidRPr="00535408" w:rsidRDefault="00E35A35" w:rsidP="00535408">
            <w:pPr>
              <w:pStyle w:val="MJAnormal"/>
              <w:jc w:val="center"/>
              <w:rPr>
                <w:rFonts w:ascii="Calibri" w:hAnsi="Calibri"/>
                <w:b/>
                <w:color w:val="FFFFFF"/>
                <w:sz w:val="20"/>
                <w:szCs w:val="16"/>
              </w:rPr>
            </w:pPr>
          </w:p>
        </w:tc>
      </w:tr>
      <w:tr w:rsidR="00A64FB4" w:rsidRPr="00535408" w14:paraId="0FC29751" w14:textId="77777777" w:rsidTr="00626851">
        <w:tc>
          <w:tcPr>
            <w:tcW w:w="5000" w:type="pct"/>
            <w:gridSpan w:val="6"/>
            <w:tcBorders>
              <w:top w:val="single" w:sz="4" w:space="0" w:color="auto"/>
              <w:left w:val="nil"/>
              <w:bottom w:val="single" w:sz="4" w:space="0" w:color="auto"/>
              <w:right w:val="nil"/>
            </w:tcBorders>
            <w:shd w:val="clear" w:color="auto" w:fill="D9D9D9"/>
            <w:vAlign w:val="center"/>
          </w:tcPr>
          <w:p w14:paraId="0FC29750" w14:textId="77777777" w:rsidR="00A64FB4" w:rsidRPr="00535408" w:rsidRDefault="00A64FB4" w:rsidP="00535408">
            <w:pPr>
              <w:pStyle w:val="MJAnormal"/>
              <w:spacing w:before="40" w:after="40" w:line="240" w:lineRule="auto"/>
              <w:rPr>
                <w:rFonts w:ascii="Calibri" w:hAnsi="Calibri"/>
                <w:b/>
                <w:sz w:val="16"/>
                <w:szCs w:val="16"/>
              </w:rPr>
            </w:pPr>
            <w:r w:rsidRPr="00535408">
              <w:rPr>
                <w:rFonts w:ascii="Calibri" w:hAnsi="Calibri" w:cs="Arial"/>
                <w:b/>
                <w:sz w:val="16"/>
                <w:szCs w:val="16"/>
              </w:rPr>
              <w:t>Southern Murray-Darling Basin</w:t>
            </w:r>
          </w:p>
        </w:tc>
      </w:tr>
      <w:tr w:rsidR="00D92FA2" w:rsidRPr="00535408" w14:paraId="0FC29758" w14:textId="77777777" w:rsidTr="00626851">
        <w:tc>
          <w:tcPr>
            <w:tcW w:w="869" w:type="pct"/>
            <w:tcBorders>
              <w:top w:val="single" w:sz="4" w:space="0" w:color="auto"/>
              <w:left w:val="nil"/>
              <w:bottom w:val="single" w:sz="4" w:space="0" w:color="auto"/>
              <w:right w:val="single" w:sz="4" w:space="0" w:color="auto"/>
            </w:tcBorders>
            <w:shd w:val="clear" w:color="auto" w:fill="auto"/>
            <w:vAlign w:val="center"/>
          </w:tcPr>
          <w:p w14:paraId="0FC29752" w14:textId="77777777" w:rsidR="00D92FA2" w:rsidRPr="00535408" w:rsidRDefault="00D92FA2" w:rsidP="00D92FA2">
            <w:pPr>
              <w:spacing w:before="40" w:after="40" w:line="240" w:lineRule="auto"/>
              <w:rPr>
                <w:rFonts w:cs="Arial"/>
                <w:sz w:val="16"/>
                <w:szCs w:val="16"/>
              </w:rPr>
            </w:pPr>
            <w:r w:rsidRPr="00535408">
              <w:rPr>
                <w:rFonts w:cs="Arial"/>
                <w:sz w:val="16"/>
                <w:szCs w:val="16"/>
              </w:rPr>
              <w:t>SA Murray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53" w14:textId="77777777" w:rsidR="00D92FA2" w:rsidRPr="00535408" w:rsidRDefault="00D92FA2" w:rsidP="00D92FA2">
            <w:pPr>
              <w:spacing w:before="40" w:after="40" w:line="240" w:lineRule="auto"/>
              <w:rPr>
                <w:rFonts w:cs="Arial"/>
                <w:sz w:val="16"/>
                <w:szCs w:val="16"/>
              </w:rPr>
            </w:pPr>
            <w:r w:rsidRPr="00535408">
              <w:rPr>
                <w:rFonts w:cs="Arial"/>
                <w:sz w:val="16"/>
                <w:szCs w:val="16"/>
              </w:rPr>
              <w:t>Class 3a</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54" w14:textId="7695E4E9" w:rsidR="00D92FA2" w:rsidRPr="000362FF" w:rsidRDefault="00D92FA2" w:rsidP="00D92FA2">
            <w:pPr>
              <w:spacing w:before="40" w:after="40" w:line="240" w:lineRule="auto"/>
              <w:jc w:val="center"/>
              <w:rPr>
                <w:rFonts w:cs="Arial"/>
                <w:sz w:val="16"/>
                <w:szCs w:val="16"/>
              </w:rPr>
            </w:pPr>
            <w:r w:rsidRPr="00D92FA2">
              <w:rPr>
                <w:rFonts w:cs="Arial"/>
                <w:sz w:val="16"/>
                <w:szCs w:val="16"/>
              </w:rPr>
              <w:t>2</w:t>
            </w:r>
            <w:r>
              <w:rPr>
                <w:rFonts w:cs="Arial"/>
                <w:sz w:val="16"/>
                <w:szCs w:val="16"/>
              </w:rPr>
              <w:t xml:space="preserve"> </w:t>
            </w:r>
            <w:r w:rsidRPr="00D92FA2">
              <w:rPr>
                <w:rFonts w:cs="Arial"/>
                <w:sz w:val="16"/>
                <w:szCs w:val="16"/>
              </w:rPr>
              <w:t>905</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55" w14:textId="77D7193D" w:rsidR="00D92FA2" w:rsidRPr="000362FF" w:rsidRDefault="00D92FA2" w:rsidP="00D92FA2">
            <w:pPr>
              <w:spacing w:before="40" w:after="40" w:line="240" w:lineRule="auto"/>
              <w:jc w:val="center"/>
              <w:rPr>
                <w:rFonts w:cs="Arial"/>
                <w:sz w:val="16"/>
                <w:szCs w:val="16"/>
              </w:rPr>
            </w:pPr>
            <w:r w:rsidRPr="00D92FA2">
              <w:rPr>
                <w:rFonts w:cs="Arial"/>
                <w:sz w:val="16"/>
                <w:szCs w:val="16"/>
              </w:rPr>
              <w:t>2</w:t>
            </w:r>
            <w:r>
              <w:rPr>
                <w:rFonts w:cs="Arial"/>
                <w:sz w:val="16"/>
                <w:szCs w:val="16"/>
              </w:rPr>
              <w:t xml:space="preserve"> </w:t>
            </w:r>
            <w:r w:rsidRPr="00D92FA2">
              <w:rPr>
                <w:rFonts w:cs="Arial"/>
                <w:sz w:val="16"/>
                <w:szCs w:val="16"/>
              </w:rPr>
              <w:t>950</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56" w14:textId="494565FA" w:rsidR="00D92FA2" w:rsidRPr="000362FF" w:rsidRDefault="00D92FA2" w:rsidP="00D92FA2">
            <w:pPr>
              <w:spacing w:before="40" w:after="40"/>
              <w:jc w:val="center"/>
              <w:rPr>
                <w:rFonts w:cs="Arial"/>
                <w:sz w:val="16"/>
                <w:szCs w:val="16"/>
              </w:rPr>
            </w:pPr>
            <w:r w:rsidRPr="00D92FA2">
              <w:rPr>
                <w:rFonts w:cs="Arial"/>
                <w:sz w:val="16"/>
                <w:szCs w:val="16"/>
              </w:rPr>
              <w:t>3</w:t>
            </w:r>
            <w:r>
              <w:rPr>
                <w:rFonts w:cs="Arial"/>
                <w:sz w:val="16"/>
                <w:szCs w:val="16"/>
              </w:rPr>
              <w:t xml:space="preserve"> </w:t>
            </w:r>
            <w:r w:rsidRPr="00D92FA2">
              <w:rPr>
                <w:rFonts w:cs="Arial"/>
                <w:sz w:val="16"/>
                <w:szCs w:val="16"/>
              </w:rPr>
              <w:t>000</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57" w14:textId="082A86DD" w:rsidR="00D92FA2" w:rsidRPr="007D3735" w:rsidRDefault="00D92FA2" w:rsidP="00D92FA2">
            <w:pPr>
              <w:spacing w:before="40" w:after="40" w:line="240" w:lineRule="auto"/>
              <w:jc w:val="center"/>
              <w:rPr>
                <w:rFonts w:cs="Arial"/>
                <w:sz w:val="16"/>
                <w:szCs w:val="16"/>
              </w:rPr>
            </w:pPr>
            <w:r w:rsidRPr="007D3735">
              <w:rPr>
                <w:rFonts w:cs="Arial"/>
                <w:sz w:val="16"/>
                <w:szCs w:val="16"/>
              </w:rPr>
              <w:t xml:space="preserve">2 600 – 3 000 </w:t>
            </w:r>
          </w:p>
        </w:tc>
      </w:tr>
      <w:tr w:rsidR="00D92FA2" w:rsidRPr="00535408" w14:paraId="0FC2975F" w14:textId="77777777" w:rsidTr="00626851">
        <w:tc>
          <w:tcPr>
            <w:tcW w:w="869" w:type="pct"/>
            <w:tcBorders>
              <w:top w:val="single" w:sz="4" w:space="0" w:color="auto"/>
              <w:left w:val="nil"/>
              <w:bottom w:val="single" w:sz="4" w:space="0" w:color="auto"/>
              <w:right w:val="single" w:sz="4" w:space="0" w:color="auto"/>
            </w:tcBorders>
            <w:shd w:val="clear" w:color="auto" w:fill="auto"/>
            <w:vAlign w:val="center"/>
          </w:tcPr>
          <w:p w14:paraId="0FC29759" w14:textId="7BB23BBF" w:rsidR="00D92FA2" w:rsidRPr="00535408" w:rsidRDefault="00D92FA2" w:rsidP="00D92FA2">
            <w:pPr>
              <w:spacing w:before="40" w:after="40" w:line="240" w:lineRule="auto"/>
              <w:rPr>
                <w:rFonts w:cs="Arial"/>
                <w:sz w:val="16"/>
                <w:szCs w:val="16"/>
              </w:rPr>
            </w:pPr>
            <w:r w:rsidRPr="00535408">
              <w:rPr>
                <w:rFonts w:cs="Arial"/>
                <w:sz w:val="16"/>
                <w:szCs w:val="16"/>
              </w:rPr>
              <w:t>VIC Murray above Barmah Choke</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5A" w14:textId="77777777" w:rsidR="00D92FA2" w:rsidRPr="00535408" w:rsidRDefault="00D92FA2" w:rsidP="00D92FA2">
            <w:pPr>
              <w:spacing w:before="40" w:after="40" w:line="240" w:lineRule="auto"/>
              <w:rPr>
                <w:rFonts w:cs="Arial"/>
                <w:sz w:val="16"/>
                <w:szCs w:val="16"/>
              </w:rPr>
            </w:pPr>
            <w:r w:rsidRPr="00535408">
              <w:rPr>
                <w:rFonts w:cs="Arial"/>
                <w:sz w:val="16"/>
                <w:szCs w:val="16"/>
              </w:rPr>
              <w:t>High Reliability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5B" w14:textId="14C48644" w:rsidR="00D92FA2" w:rsidRPr="000362FF" w:rsidRDefault="00D92FA2" w:rsidP="00D92FA2">
            <w:pPr>
              <w:spacing w:before="40" w:after="40" w:line="240" w:lineRule="auto"/>
              <w:jc w:val="center"/>
              <w:rPr>
                <w:rFonts w:cs="Arial"/>
                <w:sz w:val="16"/>
                <w:szCs w:val="16"/>
              </w:rPr>
            </w:pPr>
            <w:r w:rsidRPr="00D92FA2">
              <w:rPr>
                <w:rFonts w:cs="Arial"/>
                <w:sz w:val="16"/>
                <w:szCs w:val="16"/>
              </w:rPr>
              <w:t>2</w:t>
            </w:r>
            <w:r>
              <w:rPr>
                <w:rFonts w:cs="Arial"/>
                <w:sz w:val="16"/>
                <w:szCs w:val="16"/>
              </w:rPr>
              <w:t xml:space="preserve"> </w:t>
            </w:r>
            <w:r w:rsidRPr="00D92FA2">
              <w:rPr>
                <w:rFonts w:cs="Arial"/>
                <w:sz w:val="16"/>
                <w:szCs w:val="16"/>
              </w:rPr>
              <w:t>386</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5C" w14:textId="36D9A77F" w:rsidR="00D92FA2" w:rsidRPr="000362FF" w:rsidRDefault="00D92FA2" w:rsidP="00D92FA2">
            <w:pPr>
              <w:spacing w:before="40" w:after="40" w:line="240" w:lineRule="auto"/>
              <w:jc w:val="center"/>
              <w:rPr>
                <w:rFonts w:cs="Arial"/>
                <w:sz w:val="16"/>
                <w:szCs w:val="16"/>
              </w:rPr>
            </w:pPr>
            <w:r w:rsidRPr="00D92FA2">
              <w:rPr>
                <w:rFonts w:cs="Arial"/>
                <w:sz w:val="16"/>
                <w:szCs w:val="16"/>
              </w:rPr>
              <w:t>2</w:t>
            </w:r>
            <w:r>
              <w:rPr>
                <w:rFonts w:cs="Arial"/>
                <w:sz w:val="16"/>
                <w:szCs w:val="16"/>
              </w:rPr>
              <w:t xml:space="preserve"> </w:t>
            </w:r>
            <w:r w:rsidRPr="00D92FA2">
              <w:rPr>
                <w:rFonts w:cs="Arial"/>
                <w:sz w:val="16"/>
                <w:szCs w:val="16"/>
              </w:rPr>
              <w:t>365</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5D" w14:textId="0AC3CB5A" w:rsidR="00D92FA2" w:rsidRPr="000362FF" w:rsidRDefault="00D92FA2" w:rsidP="00D92FA2">
            <w:pPr>
              <w:spacing w:before="40" w:after="40" w:line="240" w:lineRule="auto"/>
              <w:jc w:val="center"/>
              <w:rPr>
                <w:rFonts w:cs="Arial"/>
                <w:sz w:val="16"/>
                <w:szCs w:val="16"/>
              </w:rPr>
            </w:pPr>
            <w:r w:rsidRPr="00D92FA2">
              <w:rPr>
                <w:rFonts w:cs="Arial"/>
                <w:sz w:val="16"/>
                <w:szCs w:val="16"/>
              </w:rPr>
              <w:t>2</w:t>
            </w:r>
            <w:r>
              <w:rPr>
                <w:rFonts w:cs="Arial"/>
                <w:sz w:val="16"/>
                <w:szCs w:val="16"/>
              </w:rPr>
              <w:t xml:space="preserve"> </w:t>
            </w:r>
            <w:r w:rsidRPr="00D92FA2">
              <w:rPr>
                <w:rFonts w:cs="Arial"/>
                <w:sz w:val="16"/>
                <w:szCs w:val="16"/>
              </w:rPr>
              <w:t>475</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5E" w14:textId="1CCC3EC4" w:rsidR="00D92FA2" w:rsidRPr="007D3735" w:rsidRDefault="00D92FA2" w:rsidP="00D92FA2">
            <w:pPr>
              <w:spacing w:before="40" w:after="40" w:line="240" w:lineRule="auto"/>
              <w:jc w:val="center"/>
              <w:rPr>
                <w:rFonts w:cs="Arial"/>
                <w:sz w:val="16"/>
                <w:szCs w:val="16"/>
              </w:rPr>
            </w:pPr>
            <w:r w:rsidRPr="007D3735">
              <w:rPr>
                <w:rFonts w:cs="Arial"/>
                <w:sz w:val="16"/>
                <w:szCs w:val="16"/>
              </w:rPr>
              <w:t>2 450 – 2 700</w:t>
            </w:r>
          </w:p>
        </w:tc>
      </w:tr>
      <w:tr w:rsidR="00D92FA2" w:rsidRPr="00535408" w14:paraId="0FC29766" w14:textId="77777777" w:rsidTr="00626851">
        <w:tc>
          <w:tcPr>
            <w:tcW w:w="869" w:type="pct"/>
            <w:tcBorders>
              <w:top w:val="single" w:sz="4" w:space="0" w:color="auto"/>
              <w:left w:val="nil"/>
              <w:bottom w:val="single" w:sz="4" w:space="0" w:color="auto"/>
              <w:right w:val="single" w:sz="4" w:space="0" w:color="auto"/>
            </w:tcBorders>
            <w:shd w:val="clear" w:color="auto" w:fill="auto"/>
            <w:vAlign w:val="center"/>
          </w:tcPr>
          <w:p w14:paraId="0FC29760" w14:textId="77777777" w:rsidR="00D92FA2" w:rsidRPr="00535408" w:rsidRDefault="00D92FA2" w:rsidP="00D92FA2">
            <w:pPr>
              <w:spacing w:before="40" w:after="40" w:line="240" w:lineRule="auto"/>
              <w:rPr>
                <w:rFonts w:cs="Arial"/>
                <w:sz w:val="16"/>
                <w:szCs w:val="16"/>
              </w:rPr>
            </w:pPr>
            <w:r w:rsidRPr="00535408">
              <w:rPr>
                <w:rFonts w:cs="Arial"/>
                <w:sz w:val="16"/>
                <w:szCs w:val="16"/>
              </w:rPr>
              <w:t>VIC Murray above Barmah Choke</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61" w14:textId="77777777" w:rsidR="00D92FA2" w:rsidRPr="00535408" w:rsidRDefault="00D92FA2" w:rsidP="00D92FA2">
            <w:pPr>
              <w:spacing w:before="40" w:after="40" w:line="240" w:lineRule="auto"/>
              <w:rPr>
                <w:rFonts w:cs="Arial"/>
                <w:sz w:val="16"/>
                <w:szCs w:val="16"/>
              </w:rPr>
            </w:pPr>
            <w:r w:rsidRPr="00535408">
              <w:rPr>
                <w:rFonts w:cs="Arial"/>
                <w:sz w:val="16"/>
                <w:szCs w:val="16"/>
              </w:rPr>
              <w:t>Low Reliability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62" w14:textId="03BA3187" w:rsidR="00D92FA2" w:rsidRPr="000362FF" w:rsidRDefault="00D92FA2" w:rsidP="00D92FA2">
            <w:pPr>
              <w:spacing w:before="40" w:after="40" w:line="240" w:lineRule="auto"/>
              <w:jc w:val="center"/>
              <w:rPr>
                <w:rFonts w:cs="Arial"/>
                <w:sz w:val="16"/>
                <w:szCs w:val="16"/>
              </w:rPr>
            </w:pPr>
            <w:r w:rsidRPr="00D92FA2">
              <w:rPr>
                <w:rFonts w:cs="Arial"/>
                <w:sz w:val="16"/>
                <w:szCs w:val="16"/>
              </w:rPr>
              <w:t>239</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63" w14:textId="3FF8AD37" w:rsidR="00D92FA2" w:rsidRPr="000362FF" w:rsidRDefault="00D92FA2" w:rsidP="00D92FA2">
            <w:pPr>
              <w:spacing w:before="40" w:after="40" w:line="240" w:lineRule="auto"/>
              <w:jc w:val="center"/>
              <w:rPr>
                <w:rFonts w:cs="Arial"/>
                <w:sz w:val="16"/>
                <w:szCs w:val="16"/>
              </w:rPr>
            </w:pPr>
            <w:r w:rsidRPr="00D92FA2">
              <w:rPr>
                <w:rFonts w:cs="Arial"/>
                <w:sz w:val="16"/>
                <w:szCs w:val="16"/>
              </w:rPr>
              <w:t>215</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64" w14:textId="78B41466" w:rsidR="00D92FA2" w:rsidRPr="000362FF" w:rsidRDefault="00D92FA2" w:rsidP="00D92FA2">
            <w:pPr>
              <w:spacing w:before="40" w:after="40" w:line="240" w:lineRule="auto"/>
              <w:jc w:val="center"/>
              <w:rPr>
                <w:rFonts w:cs="Arial"/>
                <w:sz w:val="16"/>
                <w:szCs w:val="16"/>
              </w:rPr>
            </w:pPr>
            <w:r w:rsidRPr="00D92FA2">
              <w:rPr>
                <w:rFonts w:cs="Arial"/>
                <w:sz w:val="16"/>
                <w:szCs w:val="16"/>
              </w:rPr>
              <w:t>248</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65" w14:textId="3ED38A06" w:rsidR="00D92FA2" w:rsidRPr="007D3735" w:rsidRDefault="00D92FA2" w:rsidP="00D92FA2">
            <w:pPr>
              <w:spacing w:before="40" w:after="40" w:line="240" w:lineRule="auto"/>
              <w:jc w:val="center"/>
              <w:rPr>
                <w:rFonts w:cs="Arial"/>
                <w:sz w:val="16"/>
                <w:szCs w:val="16"/>
                <w:highlight w:val="yellow"/>
              </w:rPr>
            </w:pPr>
            <w:r>
              <w:rPr>
                <w:rFonts w:cs="Arial"/>
                <w:sz w:val="16"/>
                <w:szCs w:val="16"/>
              </w:rPr>
              <w:t>260 – 30</w:t>
            </w:r>
            <w:r w:rsidRPr="007D3735">
              <w:rPr>
                <w:rFonts w:cs="Arial"/>
                <w:sz w:val="16"/>
                <w:szCs w:val="16"/>
              </w:rPr>
              <w:t>0</w:t>
            </w:r>
          </w:p>
        </w:tc>
      </w:tr>
      <w:tr w:rsidR="00D92FA2" w:rsidRPr="00535408" w14:paraId="0FC2976D" w14:textId="77777777" w:rsidTr="00626851">
        <w:tc>
          <w:tcPr>
            <w:tcW w:w="869" w:type="pct"/>
            <w:tcBorders>
              <w:top w:val="single" w:sz="4" w:space="0" w:color="auto"/>
              <w:left w:val="nil"/>
              <w:bottom w:val="single" w:sz="4" w:space="0" w:color="auto"/>
              <w:right w:val="single" w:sz="4" w:space="0" w:color="auto"/>
            </w:tcBorders>
            <w:shd w:val="clear" w:color="auto" w:fill="auto"/>
            <w:vAlign w:val="center"/>
          </w:tcPr>
          <w:p w14:paraId="0FC29767" w14:textId="77777777" w:rsidR="00D92FA2" w:rsidRPr="00535408" w:rsidRDefault="00D92FA2" w:rsidP="00D92FA2">
            <w:pPr>
              <w:spacing w:before="40" w:after="40" w:line="240" w:lineRule="auto"/>
              <w:rPr>
                <w:rFonts w:cs="Arial"/>
                <w:sz w:val="16"/>
                <w:szCs w:val="16"/>
              </w:rPr>
            </w:pPr>
            <w:r w:rsidRPr="00535408">
              <w:rPr>
                <w:rFonts w:cs="Arial"/>
                <w:sz w:val="16"/>
                <w:szCs w:val="16"/>
              </w:rPr>
              <w:t>Vic Murray below Barmah Choke</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68" w14:textId="77777777" w:rsidR="00D92FA2" w:rsidRPr="00535408" w:rsidRDefault="00D92FA2" w:rsidP="00D92FA2">
            <w:pPr>
              <w:spacing w:before="40" w:after="40" w:line="240" w:lineRule="auto"/>
              <w:rPr>
                <w:rFonts w:cs="Arial"/>
                <w:sz w:val="16"/>
                <w:szCs w:val="16"/>
              </w:rPr>
            </w:pPr>
            <w:r w:rsidRPr="00535408">
              <w:rPr>
                <w:rFonts w:cs="Arial"/>
                <w:sz w:val="16"/>
                <w:szCs w:val="16"/>
              </w:rPr>
              <w:t>High Reliability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69" w14:textId="4A7BB1BC" w:rsidR="00D92FA2" w:rsidRPr="000362FF" w:rsidRDefault="00D92FA2" w:rsidP="00D92FA2">
            <w:pPr>
              <w:spacing w:before="40" w:after="40" w:line="240" w:lineRule="auto"/>
              <w:jc w:val="center"/>
              <w:rPr>
                <w:rFonts w:cs="Arial"/>
                <w:sz w:val="16"/>
                <w:szCs w:val="16"/>
              </w:rPr>
            </w:pPr>
            <w:r w:rsidRPr="00D92FA2">
              <w:rPr>
                <w:rFonts w:cs="Arial"/>
                <w:sz w:val="16"/>
                <w:szCs w:val="16"/>
              </w:rPr>
              <w:t>2</w:t>
            </w:r>
            <w:r>
              <w:rPr>
                <w:rFonts w:cs="Arial"/>
                <w:sz w:val="16"/>
                <w:szCs w:val="16"/>
              </w:rPr>
              <w:t xml:space="preserve"> </w:t>
            </w:r>
            <w:r w:rsidRPr="00D92FA2">
              <w:rPr>
                <w:rFonts w:cs="Arial"/>
                <w:sz w:val="16"/>
                <w:szCs w:val="16"/>
              </w:rPr>
              <w:t>902</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6A" w14:textId="6E853668" w:rsidR="00D92FA2" w:rsidRPr="000362FF" w:rsidRDefault="00D92FA2" w:rsidP="00D92FA2">
            <w:pPr>
              <w:spacing w:before="40" w:after="40" w:line="240" w:lineRule="auto"/>
              <w:jc w:val="center"/>
              <w:rPr>
                <w:rFonts w:cs="Arial"/>
                <w:sz w:val="16"/>
                <w:szCs w:val="16"/>
              </w:rPr>
            </w:pPr>
            <w:r w:rsidRPr="00D92FA2">
              <w:rPr>
                <w:rFonts w:cs="Arial"/>
                <w:sz w:val="16"/>
                <w:szCs w:val="16"/>
              </w:rPr>
              <w:t>2</w:t>
            </w:r>
            <w:r>
              <w:rPr>
                <w:rFonts w:cs="Arial"/>
                <w:sz w:val="16"/>
                <w:szCs w:val="16"/>
              </w:rPr>
              <w:t xml:space="preserve"> </w:t>
            </w:r>
            <w:r w:rsidRPr="00D92FA2">
              <w:rPr>
                <w:rFonts w:cs="Arial"/>
                <w:sz w:val="16"/>
                <w:szCs w:val="16"/>
              </w:rPr>
              <w:t>713</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6B" w14:textId="19D516FE" w:rsidR="00D92FA2" w:rsidRPr="000362FF" w:rsidRDefault="00D92FA2" w:rsidP="00D92FA2">
            <w:pPr>
              <w:spacing w:before="40" w:after="40" w:line="240" w:lineRule="auto"/>
              <w:jc w:val="center"/>
              <w:rPr>
                <w:rFonts w:cs="Arial"/>
                <w:sz w:val="16"/>
                <w:szCs w:val="16"/>
              </w:rPr>
            </w:pPr>
            <w:r w:rsidRPr="00D92FA2">
              <w:rPr>
                <w:rFonts w:cs="Arial"/>
                <w:sz w:val="16"/>
                <w:szCs w:val="16"/>
              </w:rPr>
              <w:t>2</w:t>
            </w:r>
            <w:r>
              <w:rPr>
                <w:rFonts w:cs="Arial"/>
                <w:sz w:val="16"/>
                <w:szCs w:val="16"/>
              </w:rPr>
              <w:t xml:space="preserve"> </w:t>
            </w:r>
            <w:r w:rsidRPr="00D92FA2">
              <w:rPr>
                <w:rFonts w:cs="Arial"/>
                <w:sz w:val="16"/>
                <w:szCs w:val="16"/>
              </w:rPr>
              <w:t>850</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6C" w14:textId="0F76DEAE" w:rsidR="00D92FA2" w:rsidRPr="007D3735" w:rsidRDefault="00B66F5B" w:rsidP="00D92FA2">
            <w:pPr>
              <w:spacing w:before="40" w:after="40" w:line="240" w:lineRule="auto"/>
              <w:jc w:val="center"/>
              <w:rPr>
                <w:rFonts w:cs="Arial"/>
                <w:sz w:val="16"/>
                <w:szCs w:val="16"/>
              </w:rPr>
            </w:pPr>
            <w:r>
              <w:rPr>
                <w:rFonts w:cs="Arial"/>
                <w:sz w:val="16"/>
                <w:szCs w:val="16"/>
              </w:rPr>
              <w:t>2 700 – 2 90</w:t>
            </w:r>
            <w:r w:rsidR="00D92FA2" w:rsidRPr="007D3735">
              <w:rPr>
                <w:rFonts w:cs="Arial"/>
                <w:sz w:val="16"/>
                <w:szCs w:val="16"/>
              </w:rPr>
              <w:t xml:space="preserve">0 </w:t>
            </w:r>
          </w:p>
        </w:tc>
      </w:tr>
      <w:tr w:rsidR="00D92FA2" w:rsidRPr="00535408" w14:paraId="0FC29774" w14:textId="77777777" w:rsidTr="00626851">
        <w:tc>
          <w:tcPr>
            <w:tcW w:w="869" w:type="pct"/>
            <w:tcBorders>
              <w:top w:val="single" w:sz="4" w:space="0" w:color="auto"/>
              <w:left w:val="nil"/>
              <w:bottom w:val="single" w:sz="4" w:space="0" w:color="auto"/>
              <w:right w:val="single" w:sz="4" w:space="0" w:color="auto"/>
            </w:tcBorders>
            <w:shd w:val="clear" w:color="auto" w:fill="auto"/>
            <w:vAlign w:val="center"/>
          </w:tcPr>
          <w:p w14:paraId="0FC2976E" w14:textId="77777777" w:rsidR="00D92FA2" w:rsidRPr="00535408" w:rsidRDefault="00D92FA2" w:rsidP="00D92FA2">
            <w:pPr>
              <w:spacing w:before="40" w:after="40" w:line="240" w:lineRule="auto"/>
              <w:rPr>
                <w:rFonts w:cs="Arial"/>
                <w:sz w:val="16"/>
                <w:szCs w:val="16"/>
              </w:rPr>
            </w:pPr>
            <w:r w:rsidRPr="00535408">
              <w:rPr>
                <w:rFonts w:cs="Arial"/>
                <w:sz w:val="16"/>
                <w:szCs w:val="16"/>
              </w:rPr>
              <w:t>Vic Murray below Barmah Choke</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6F" w14:textId="77777777" w:rsidR="00D92FA2" w:rsidRPr="00535408" w:rsidRDefault="00D92FA2" w:rsidP="00D92FA2">
            <w:pPr>
              <w:spacing w:before="40" w:after="40" w:line="240" w:lineRule="auto"/>
              <w:rPr>
                <w:rFonts w:cs="Arial"/>
                <w:sz w:val="16"/>
                <w:szCs w:val="16"/>
              </w:rPr>
            </w:pPr>
            <w:r w:rsidRPr="00535408">
              <w:rPr>
                <w:rFonts w:cs="Arial"/>
                <w:sz w:val="16"/>
                <w:szCs w:val="16"/>
              </w:rPr>
              <w:t>Low Reliability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70" w14:textId="78A8BCF9" w:rsidR="00D92FA2" w:rsidRPr="000362FF" w:rsidRDefault="00D92FA2" w:rsidP="00D92FA2">
            <w:pPr>
              <w:spacing w:before="40" w:after="40" w:line="240" w:lineRule="auto"/>
              <w:jc w:val="center"/>
              <w:rPr>
                <w:rFonts w:cs="Arial"/>
                <w:sz w:val="16"/>
                <w:szCs w:val="16"/>
              </w:rPr>
            </w:pPr>
            <w:r w:rsidRPr="00D92FA2">
              <w:rPr>
                <w:rFonts w:cs="Arial"/>
                <w:sz w:val="16"/>
                <w:szCs w:val="16"/>
              </w:rPr>
              <w:t>277</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71" w14:textId="6E03C853" w:rsidR="00D92FA2" w:rsidRPr="000362FF" w:rsidRDefault="00D92FA2" w:rsidP="00D92FA2">
            <w:pPr>
              <w:spacing w:before="40" w:after="40" w:line="240" w:lineRule="auto"/>
              <w:jc w:val="center"/>
              <w:rPr>
                <w:rFonts w:cs="Arial"/>
                <w:sz w:val="16"/>
                <w:szCs w:val="16"/>
              </w:rPr>
            </w:pPr>
            <w:r w:rsidRPr="00D92FA2">
              <w:rPr>
                <w:rFonts w:cs="Arial"/>
                <w:sz w:val="16"/>
                <w:szCs w:val="16"/>
              </w:rPr>
              <w:t>250</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72" w14:textId="1A36F3CF" w:rsidR="00D92FA2" w:rsidRPr="000362FF" w:rsidRDefault="00D92FA2" w:rsidP="00D92FA2">
            <w:pPr>
              <w:spacing w:before="40" w:after="40" w:line="240" w:lineRule="auto"/>
              <w:jc w:val="center"/>
              <w:rPr>
                <w:rFonts w:cs="Arial"/>
                <w:sz w:val="16"/>
                <w:szCs w:val="16"/>
              </w:rPr>
            </w:pPr>
            <w:r w:rsidRPr="00D92FA2">
              <w:rPr>
                <w:rFonts w:cs="Arial"/>
                <w:sz w:val="16"/>
                <w:szCs w:val="16"/>
              </w:rPr>
              <w:t>276</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73" w14:textId="3F3AF0EB" w:rsidR="00D92FA2" w:rsidRPr="007D3735" w:rsidRDefault="00B66F5B" w:rsidP="00D92FA2">
            <w:pPr>
              <w:spacing w:before="40" w:after="40" w:line="240" w:lineRule="auto"/>
              <w:jc w:val="center"/>
              <w:rPr>
                <w:rFonts w:cs="Arial"/>
                <w:sz w:val="16"/>
                <w:szCs w:val="16"/>
              </w:rPr>
            </w:pPr>
            <w:r>
              <w:rPr>
                <w:rFonts w:cs="Arial"/>
                <w:sz w:val="16"/>
                <w:szCs w:val="16"/>
              </w:rPr>
              <w:t>275 – 310</w:t>
            </w:r>
            <w:r w:rsidR="00D92FA2" w:rsidRPr="007D3735">
              <w:rPr>
                <w:rFonts w:cs="Arial"/>
                <w:sz w:val="16"/>
                <w:szCs w:val="16"/>
              </w:rPr>
              <w:t xml:space="preserve"> </w:t>
            </w:r>
          </w:p>
        </w:tc>
      </w:tr>
      <w:tr w:rsidR="00D92FA2" w:rsidRPr="00535408" w14:paraId="0FC2977B" w14:textId="77777777" w:rsidTr="00626851">
        <w:tc>
          <w:tcPr>
            <w:tcW w:w="869" w:type="pct"/>
            <w:tcBorders>
              <w:top w:val="single" w:sz="4" w:space="0" w:color="auto"/>
              <w:left w:val="nil"/>
              <w:bottom w:val="single" w:sz="4" w:space="0" w:color="auto"/>
              <w:right w:val="single" w:sz="4" w:space="0" w:color="auto"/>
            </w:tcBorders>
            <w:shd w:val="clear" w:color="auto" w:fill="auto"/>
            <w:vAlign w:val="center"/>
          </w:tcPr>
          <w:p w14:paraId="0FC29775" w14:textId="77777777" w:rsidR="00D92FA2" w:rsidRPr="00535408" w:rsidRDefault="00D92FA2" w:rsidP="00D92FA2">
            <w:pPr>
              <w:spacing w:before="40" w:after="40" w:line="240" w:lineRule="auto"/>
              <w:rPr>
                <w:rFonts w:cs="Arial"/>
                <w:sz w:val="16"/>
                <w:szCs w:val="16"/>
              </w:rPr>
            </w:pPr>
            <w:r w:rsidRPr="00535408">
              <w:rPr>
                <w:rFonts w:cs="Arial"/>
                <w:sz w:val="16"/>
                <w:szCs w:val="16"/>
              </w:rPr>
              <w:t>Goulburn</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76" w14:textId="77777777" w:rsidR="00D92FA2" w:rsidRPr="00535408" w:rsidRDefault="00D92FA2" w:rsidP="00D92FA2">
            <w:pPr>
              <w:spacing w:before="40" w:after="40" w:line="240" w:lineRule="auto"/>
              <w:rPr>
                <w:rFonts w:cs="Arial"/>
                <w:sz w:val="16"/>
                <w:szCs w:val="16"/>
              </w:rPr>
            </w:pPr>
            <w:r w:rsidRPr="00535408">
              <w:rPr>
                <w:rFonts w:cs="Arial"/>
                <w:sz w:val="16"/>
                <w:szCs w:val="16"/>
              </w:rPr>
              <w:t>High Reliability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77" w14:textId="0A63458E" w:rsidR="00D92FA2" w:rsidRPr="000362FF" w:rsidRDefault="00D92FA2" w:rsidP="00D92FA2">
            <w:pPr>
              <w:spacing w:before="40" w:after="40" w:line="240" w:lineRule="auto"/>
              <w:jc w:val="center"/>
              <w:rPr>
                <w:rFonts w:cs="Arial"/>
                <w:sz w:val="16"/>
                <w:szCs w:val="16"/>
              </w:rPr>
            </w:pPr>
            <w:r w:rsidRPr="00D92FA2">
              <w:rPr>
                <w:rFonts w:cs="Arial"/>
                <w:sz w:val="16"/>
                <w:szCs w:val="16"/>
              </w:rPr>
              <w:t>2</w:t>
            </w:r>
            <w:r>
              <w:rPr>
                <w:rFonts w:cs="Arial"/>
                <w:sz w:val="16"/>
                <w:szCs w:val="16"/>
              </w:rPr>
              <w:t xml:space="preserve"> </w:t>
            </w:r>
            <w:r w:rsidRPr="00D92FA2">
              <w:rPr>
                <w:rFonts w:cs="Arial"/>
                <w:sz w:val="16"/>
                <w:szCs w:val="16"/>
              </w:rPr>
              <w:t>525</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78" w14:textId="6C720BAA" w:rsidR="00D92FA2" w:rsidRPr="000362FF" w:rsidRDefault="00D92FA2" w:rsidP="00D92FA2">
            <w:pPr>
              <w:spacing w:before="40" w:after="40" w:line="240" w:lineRule="auto"/>
              <w:jc w:val="center"/>
              <w:rPr>
                <w:rFonts w:cs="Arial"/>
                <w:sz w:val="16"/>
                <w:szCs w:val="16"/>
              </w:rPr>
            </w:pPr>
            <w:r w:rsidRPr="00D92FA2">
              <w:rPr>
                <w:rFonts w:cs="Arial"/>
                <w:sz w:val="16"/>
                <w:szCs w:val="16"/>
              </w:rPr>
              <w:t>2</w:t>
            </w:r>
            <w:r>
              <w:rPr>
                <w:rFonts w:cs="Arial"/>
                <w:sz w:val="16"/>
                <w:szCs w:val="16"/>
              </w:rPr>
              <w:t xml:space="preserve"> </w:t>
            </w:r>
            <w:r w:rsidRPr="00D92FA2">
              <w:rPr>
                <w:rFonts w:cs="Arial"/>
                <w:sz w:val="16"/>
                <w:szCs w:val="16"/>
              </w:rPr>
              <w:t>480</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79" w14:textId="3B3B6225" w:rsidR="00D92FA2" w:rsidRPr="000362FF" w:rsidRDefault="00D92FA2" w:rsidP="00D92FA2">
            <w:pPr>
              <w:spacing w:before="40" w:after="40" w:line="240" w:lineRule="auto"/>
              <w:jc w:val="center"/>
              <w:rPr>
                <w:rFonts w:cs="Arial"/>
                <w:sz w:val="16"/>
                <w:szCs w:val="16"/>
              </w:rPr>
            </w:pPr>
            <w:r w:rsidRPr="00D92FA2">
              <w:rPr>
                <w:rFonts w:cs="Arial"/>
                <w:sz w:val="16"/>
                <w:szCs w:val="16"/>
              </w:rPr>
              <w:t>2</w:t>
            </w:r>
            <w:r>
              <w:rPr>
                <w:rFonts w:cs="Arial"/>
                <w:sz w:val="16"/>
                <w:szCs w:val="16"/>
              </w:rPr>
              <w:t xml:space="preserve"> </w:t>
            </w:r>
            <w:r w:rsidRPr="00D92FA2">
              <w:rPr>
                <w:rFonts w:cs="Arial"/>
                <w:sz w:val="16"/>
                <w:szCs w:val="16"/>
              </w:rPr>
              <w:t>625</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7A" w14:textId="09A2A741" w:rsidR="00D92FA2" w:rsidRPr="007D3735" w:rsidRDefault="00B66F5B" w:rsidP="00D92FA2">
            <w:pPr>
              <w:spacing w:before="40" w:after="40" w:line="240" w:lineRule="auto"/>
              <w:jc w:val="center"/>
              <w:rPr>
                <w:rFonts w:cs="Arial"/>
                <w:sz w:val="16"/>
                <w:szCs w:val="16"/>
              </w:rPr>
            </w:pPr>
            <w:r>
              <w:rPr>
                <w:rFonts w:cs="Arial"/>
                <w:sz w:val="16"/>
                <w:szCs w:val="16"/>
              </w:rPr>
              <w:t>2 500 – 2 700</w:t>
            </w:r>
          </w:p>
        </w:tc>
      </w:tr>
      <w:tr w:rsidR="00D92FA2" w:rsidRPr="00535408" w14:paraId="0FC29782" w14:textId="77777777" w:rsidTr="00626851">
        <w:tc>
          <w:tcPr>
            <w:tcW w:w="869" w:type="pct"/>
            <w:tcBorders>
              <w:top w:val="single" w:sz="4" w:space="0" w:color="auto"/>
              <w:left w:val="nil"/>
              <w:bottom w:val="single" w:sz="4" w:space="0" w:color="auto"/>
              <w:right w:val="single" w:sz="4" w:space="0" w:color="auto"/>
            </w:tcBorders>
            <w:shd w:val="clear" w:color="auto" w:fill="auto"/>
            <w:vAlign w:val="center"/>
          </w:tcPr>
          <w:p w14:paraId="0FC2977C" w14:textId="77777777" w:rsidR="00D92FA2" w:rsidRPr="00535408" w:rsidRDefault="00D92FA2" w:rsidP="00D92FA2">
            <w:pPr>
              <w:spacing w:before="40" w:after="40" w:line="240" w:lineRule="auto"/>
              <w:rPr>
                <w:rFonts w:cs="Arial"/>
                <w:sz w:val="16"/>
                <w:szCs w:val="16"/>
              </w:rPr>
            </w:pPr>
            <w:r w:rsidRPr="00535408">
              <w:rPr>
                <w:rFonts w:cs="Arial"/>
                <w:sz w:val="16"/>
                <w:szCs w:val="16"/>
              </w:rPr>
              <w:t>Goulburn</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7D" w14:textId="77777777" w:rsidR="00D92FA2" w:rsidRPr="00535408" w:rsidRDefault="00D92FA2" w:rsidP="00D92FA2">
            <w:pPr>
              <w:spacing w:before="40" w:after="40" w:line="240" w:lineRule="auto"/>
              <w:rPr>
                <w:rFonts w:cs="Arial"/>
                <w:sz w:val="16"/>
                <w:szCs w:val="16"/>
              </w:rPr>
            </w:pPr>
            <w:r w:rsidRPr="00535408">
              <w:rPr>
                <w:rFonts w:cs="Arial"/>
                <w:sz w:val="16"/>
                <w:szCs w:val="16"/>
              </w:rPr>
              <w:t>Low Reliability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7E" w14:textId="4092DA3B" w:rsidR="00D92FA2" w:rsidRPr="000362FF" w:rsidRDefault="00D92FA2" w:rsidP="00D92FA2">
            <w:pPr>
              <w:spacing w:before="40" w:after="40" w:line="240" w:lineRule="auto"/>
              <w:jc w:val="center"/>
              <w:rPr>
                <w:rFonts w:cs="Arial"/>
                <w:sz w:val="16"/>
                <w:szCs w:val="16"/>
              </w:rPr>
            </w:pPr>
            <w:r w:rsidRPr="00D92FA2">
              <w:rPr>
                <w:rFonts w:cs="Arial"/>
                <w:sz w:val="16"/>
                <w:szCs w:val="16"/>
              </w:rPr>
              <w:t>252</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7F" w14:textId="4B0E7053" w:rsidR="00D92FA2" w:rsidRPr="000362FF" w:rsidRDefault="00D92FA2" w:rsidP="00D92FA2">
            <w:pPr>
              <w:spacing w:before="40" w:after="40" w:line="240" w:lineRule="auto"/>
              <w:jc w:val="center"/>
              <w:rPr>
                <w:rFonts w:cs="Arial"/>
                <w:sz w:val="16"/>
                <w:szCs w:val="16"/>
              </w:rPr>
            </w:pPr>
            <w:r w:rsidRPr="00D92FA2">
              <w:rPr>
                <w:rFonts w:cs="Arial"/>
                <w:sz w:val="16"/>
                <w:szCs w:val="16"/>
              </w:rPr>
              <w:t>240</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80" w14:textId="5D18A19B" w:rsidR="00D92FA2" w:rsidRPr="000362FF" w:rsidRDefault="00D92FA2" w:rsidP="00D92FA2">
            <w:pPr>
              <w:spacing w:before="40" w:after="40" w:line="240" w:lineRule="auto"/>
              <w:jc w:val="center"/>
              <w:rPr>
                <w:rFonts w:cs="Arial"/>
                <w:sz w:val="16"/>
                <w:szCs w:val="16"/>
              </w:rPr>
            </w:pPr>
            <w:r w:rsidRPr="00D92FA2">
              <w:rPr>
                <w:rFonts w:cs="Arial"/>
                <w:sz w:val="16"/>
                <w:szCs w:val="16"/>
              </w:rPr>
              <w:t>259</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81" w14:textId="71BC40E9" w:rsidR="00D92FA2" w:rsidRPr="007D3735" w:rsidRDefault="00B66F5B" w:rsidP="00D92FA2">
            <w:pPr>
              <w:spacing w:before="40" w:after="40" w:line="240" w:lineRule="auto"/>
              <w:jc w:val="center"/>
              <w:rPr>
                <w:rFonts w:cs="Arial"/>
                <w:sz w:val="16"/>
                <w:szCs w:val="16"/>
              </w:rPr>
            </w:pPr>
            <w:r>
              <w:rPr>
                <w:rFonts w:cs="Arial"/>
                <w:sz w:val="16"/>
                <w:szCs w:val="16"/>
              </w:rPr>
              <w:t>260 – 300</w:t>
            </w:r>
          </w:p>
        </w:tc>
      </w:tr>
      <w:tr w:rsidR="00D92FA2" w:rsidRPr="00535408" w14:paraId="0FC29789" w14:textId="77777777" w:rsidTr="00785A21">
        <w:tc>
          <w:tcPr>
            <w:tcW w:w="869" w:type="pct"/>
            <w:tcBorders>
              <w:top w:val="single" w:sz="4" w:space="0" w:color="auto"/>
              <w:left w:val="nil"/>
              <w:bottom w:val="single" w:sz="4" w:space="0" w:color="auto"/>
              <w:right w:val="single" w:sz="4" w:space="0" w:color="auto"/>
            </w:tcBorders>
            <w:shd w:val="clear" w:color="auto" w:fill="auto"/>
            <w:vAlign w:val="center"/>
          </w:tcPr>
          <w:p w14:paraId="0FC29783" w14:textId="77777777" w:rsidR="00D92FA2" w:rsidRPr="00535408" w:rsidRDefault="00D92FA2" w:rsidP="00D92FA2">
            <w:pPr>
              <w:spacing w:before="40" w:after="40" w:line="240" w:lineRule="auto"/>
              <w:rPr>
                <w:rFonts w:cs="Arial"/>
                <w:sz w:val="16"/>
                <w:szCs w:val="16"/>
              </w:rPr>
            </w:pPr>
            <w:r w:rsidRPr="00535408">
              <w:rPr>
                <w:rFonts w:cs="Arial"/>
                <w:sz w:val="16"/>
                <w:szCs w:val="16"/>
              </w:rPr>
              <w:t>Campaspe</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84" w14:textId="77777777" w:rsidR="00D92FA2" w:rsidRPr="00535408" w:rsidRDefault="00D92FA2" w:rsidP="00D92FA2">
            <w:pPr>
              <w:spacing w:before="40" w:after="40" w:line="240" w:lineRule="auto"/>
              <w:rPr>
                <w:rFonts w:cs="Arial"/>
                <w:sz w:val="16"/>
                <w:szCs w:val="16"/>
              </w:rPr>
            </w:pPr>
            <w:r w:rsidRPr="00535408">
              <w:rPr>
                <w:rFonts w:cs="Arial"/>
                <w:sz w:val="16"/>
                <w:szCs w:val="16"/>
              </w:rPr>
              <w:t>High Reliability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85" w14:textId="23AFB3F7" w:rsidR="00D92FA2" w:rsidRPr="000362FF" w:rsidRDefault="00D92FA2" w:rsidP="00D92FA2">
            <w:pPr>
              <w:spacing w:before="40" w:after="40" w:line="240" w:lineRule="auto"/>
              <w:jc w:val="center"/>
              <w:rPr>
                <w:rFonts w:cs="Arial"/>
                <w:sz w:val="16"/>
                <w:szCs w:val="16"/>
              </w:rPr>
            </w:pPr>
            <w:r w:rsidRPr="00D92FA2">
              <w:rPr>
                <w:rFonts w:cs="Arial"/>
                <w:sz w:val="16"/>
                <w:szCs w:val="16"/>
              </w:rPr>
              <w:t>2</w:t>
            </w:r>
            <w:r>
              <w:rPr>
                <w:rFonts w:cs="Arial"/>
                <w:sz w:val="16"/>
                <w:szCs w:val="16"/>
              </w:rPr>
              <w:t xml:space="preserve"> </w:t>
            </w:r>
            <w:r w:rsidRPr="00D92FA2">
              <w:rPr>
                <w:rFonts w:cs="Arial"/>
                <w:sz w:val="16"/>
                <w:szCs w:val="16"/>
              </w:rPr>
              <w:t>374</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86" w14:textId="2BFA88C8" w:rsidR="00D92FA2" w:rsidRPr="000362FF" w:rsidRDefault="00D92FA2" w:rsidP="00D92FA2">
            <w:pPr>
              <w:spacing w:before="40" w:after="40" w:line="240" w:lineRule="auto"/>
              <w:jc w:val="center"/>
              <w:rPr>
                <w:rFonts w:cs="Arial"/>
                <w:sz w:val="16"/>
                <w:szCs w:val="16"/>
              </w:rPr>
            </w:pPr>
            <w:r w:rsidRPr="00D92FA2">
              <w:rPr>
                <w:rFonts w:cs="Arial"/>
                <w:sz w:val="16"/>
                <w:szCs w:val="16"/>
              </w:rPr>
              <w:t>2</w:t>
            </w:r>
            <w:r>
              <w:rPr>
                <w:rFonts w:cs="Arial"/>
                <w:sz w:val="16"/>
                <w:szCs w:val="16"/>
              </w:rPr>
              <w:t xml:space="preserve"> </w:t>
            </w:r>
            <w:r w:rsidRPr="00D92FA2">
              <w:rPr>
                <w:rFonts w:cs="Arial"/>
                <w:sz w:val="16"/>
                <w:szCs w:val="16"/>
              </w:rPr>
              <w:t>363</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87" w14:textId="4947BF35" w:rsidR="00D92FA2" w:rsidRPr="000362FF" w:rsidRDefault="00D92FA2" w:rsidP="00D92FA2">
            <w:pPr>
              <w:spacing w:before="40" w:after="40" w:line="240" w:lineRule="auto"/>
              <w:jc w:val="center"/>
              <w:rPr>
                <w:rFonts w:cs="Arial"/>
                <w:sz w:val="16"/>
                <w:szCs w:val="16"/>
              </w:rPr>
            </w:pPr>
            <w:r w:rsidRPr="00D92FA2">
              <w:rPr>
                <w:rFonts w:cs="Arial"/>
                <w:sz w:val="16"/>
                <w:szCs w:val="16"/>
              </w:rPr>
              <w:t>2</w:t>
            </w:r>
            <w:r>
              <w:rPr>
                <w:rFonts w:cs="Arial"/>
                <w:sz w:val="16"/>
                <w:szCs w:val="16"/>
              </w:rPr>
              <w:t xml:space="preserve"> </w:t>
            </w:r>
            <w:r w:rsidRPr="00D92FA2">
              <w:rPr>
                <w:rFonts w:cs="Arial"/>
                <w:sz w:val="16"/>
                <w:szCs w:val="16"/>
              </w:rPr>
              <w:t>388</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88" w14:textId="1D155E8C" w:rsidR="00D92FA2" w:rsidRPr="007D3735" w:rsidRDefault="00D92FA2" w:rsidP="00D92FA2">
            <w:pPr>
              <w:spacing w:before="40" w:after="40" w:line="240" w:lineRule="auto"/>
              <w:jc w:val="center"/>
              <w:rPr>
                <w:rFonts w:cs="Arial"/>
                <w:sz w:val="16"/>
                <w:szCs w:val="16"/>
              </w:rPr>
            </w:pPr>
            <w:r w:rsidRPr="007D3735">
              <w:rPr>
                <w:rFonts w:cs="Arial"/>
                <w:sz w:val="16"/>
                <w:szCs w:val="16"/>
              </w:rPr>
              <w:t>2 5</w:t>
            </w:r>
            <w:r w:rsidR="00B66F5B">
              <w:rPr>
                <w:rFonts w:cs="Arial"/>
                <w:sz w:val="16"/>
                <w:szCs w:val="16"/>
              </w:rPr>
              <w:t>00 – 2 7</w:t>
            </w:r>
            <w:r w:rsidRPr="007D3735">
              <w:rPr>
                <w:rFonts w:cs="Arial"/>
                <w:sz w:val="16"/>
                <w:szCs w:val="16"/>
              </w:rPr>
              <w:t>00</w:t>
            </w:r>
          </w:p>
        </w:tc>
      </w:tr>
      <w:tr w:rsidR="00D92FA2" w:rsidRPr="00535408" w14:paraId="0FC29790" w14:textId="77777777" w:rsidTr="00820B54">
        <w:tc>
          <w:tcPr>
            <w:tcW w:w="869" w:type="pct"/>
            <w:tcBorders>
              <w:top w:val="single" w:sz="4" w:space="0" w:color="auto"/>
              <w:left w:val="nil"/>
              <w:bottom w:val="single" w:sz="4" w:space="0" w:color="auto"/>
              <w:right w:val="single" w:sz="4" w:space="0" w:color="auto"/>
            </w:tcBorders>
            <w:shd w:val="clear" w:color="auto" w:fill="auto"/>
            <w:vAlign w:val="center"/>
          </w:tcPr>
          <w:p w14:paraId="0FC2978A" w14:textId="77777777" w:rsidR="00D92FA2" w:rsidRPr="00535408" w:rsidRDefault="00D92FA2" w:rsidP="00D92FA2">
            <w:pPr>
              <w:spacing w:before="40" w:after="40" w:line="240" w:lineRule="auto"/>
              <w:rPr>
                <w:rFonts w:cs="Arial"/>
                <w:sz w:val="16"/>
                <w:szCs w:val="16"/>
              </w:rPr>
            </w:pPr>
            <w:r w:rsidRPr="00535408">
              <w:rPr>
                <w:rFonts w:cs="Arial"/>
                <w:sz w:val="16"/>
                <w:szCs w:val="16"/>
              </w:rPr>
              <w:t>Loddon</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8B" w14:textId="77777777" w:rsidR="00D92FA2" w:rsidRPr="00535408" w:rsidRDefault="00D92FA2" w:rsidP="00D92FA2">
            <w:pPr>
              <w:spacing w:before="40" w:after="40" w:line="240" w:lineRule="auto"/>
              <w:rPr>
                <w:rFonts w:cs="Arial"/>
                <w:sz w:val="16"/>
                <w:szCs w:val="16"/>
              </w:rPr>
            </w:pPr>
            <w:r w:rsidRPr="00535408">
              <w:rPr>
                <w:rFonts w:cs="Arial"/>
                <w:sz w:val="16"/>
                <w:szCs w:val="16"/>
              </w:rPr>
              <w:t>High Reliability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8C" w14:textId="0AAD99AB" w:rsidR="00D92FA2" w:rsidRPr="00E92BDB" w:rsidRDefault="00D92FA2" w:rsidP="00D92FA2">
            <w:pPr>
              <w:spacing w:before="40" w:after="40" w:line="240" w:lineRule="auto"/>
              <w:jc w:val="center"/>
              <w:rPr>
                <w:rFonts w:cs="Arial"/>
                <w:sz w:val="16"/>
                <w:szCs w:val="16"/>
              </w:rPr>
            </w:pPr>
            <w:r w:rsidRPr="00D92FA2">
              <w:rPr>
                <w:rFonts w:cs="Arial"/>
                <w:sz w:val="16"/>
                <w:szCs w:val="16"/>
              </w:rPr>
              <w:t>2</w:t>
            </w:r>
            <w:r>
              <w:rPr>
                <w:rFonts w:cs="Arial"/>
                <w:sz w:val="16"/>
                <w:szCs w:val="16"/>
              </w:rPr>
              <w:t xml:space="preserve"> </w:t>
            </w:r>
            <w:r w:rsidRPr="00D92FA2">
              <w:rPr>
                <w:rFonts w:cs="Arial"/>
                <w:sz w:val="16"/>
                <w:szCs w:val="16"/>
              </w:rPr>
              <w:t>000</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8D" w14:textId="5DF42C9C" w:rsidR="00D92FA2" w:rsidRPr="000362FF" w:rsidRDefault="00D92FA2" w:rsidP="00D92FA2">
            <w:pPr>
              <w:spacing w:before="40" w:after="40" w:line="240" w:lineRule="auto"/>
              <w:jc w:val="center"/>
              <w:rPr>
                <w:rFonts w:cs="Arial"/>
                <w:sz w:val="16"/>
                <w:szCs w:val="16"/>
              </w:rPr>
            </w:pPr>
            <w:r w:rsidRPr="00D92FA2">
              <w:rPr>
                <w:rFonts w:cs="Arial"/>
                <w:sz w:val="16"/>
                <w:szCs w:val="16"/>
              </w:rPr>
              <w:t>2</w:t>
            </w:r>
            <w:r>
              <w:rPr>
                <w:rFonts w:cs="Arial"/>
                <w:sz w:val="16"/>
                <w:szCs w:val="16"/>
              </w:rPr>
              <w:t xml:space="preserve"> </w:t>
            </w:r>
            <w:r w:rsidRPr="00D92FA2">
              <w:rPr>
                <w:rFonts w:cs="Arial"/>
                <w:sz w:val="16"/>
                <w:szCs w:val="16"/>
              </w:rPr>
              <w:t>000</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8E" w14:textId="3A08D85C" w:rsidR="00D92FA2" w:rsidRPr="000362FF" w:rsidRDefault="00D92FA2" w:rsidP="00D92FA2">
            <w:pPr>
              <w:spacing w:before="40" w:after="40" w:line="240" w:lineRule="auto"/>
              <w:jc w:val="center"/>
              <w:rPr>
                <w:rFonts w:cs="Arial"/>
                <w:sz w:val="16"/>
                <w:szCs w:val="16"/>
              </w:rPr>
            </w:pPr>
            <w:r w:rsidRPr="00D92FA2">
              <w:rPr>
                <w:rFonts w:cs="Arial"/>
                <w:sz w:val="16"/>
                <w:szCs w:val="16"/>
              </w:rPr>
              <w:t>2</w:t>
            </w:r>
            <w:r>
              <w:rPr>
                <w:rFonts w:cs="Arial"/>
                <w:sz w:val="16"/>
                <w:szCs w:val="16"/>
              </w:rPr>
              <w:t xml:space="preserve"> </w:t>
            </w:r>
            <w:r w:rsidRPr="00D92FA2">
              <w:rPr>
                <w:rFonts w:cs="Arial"/>
                <w:sz w:val="16"/>
                <w:szCs w:val="16"/>
              </w:rPr>
              <w:t>000</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8F" w14:textId="2FF6B503" w:rsidR="00D92FA2" w:rsidRPr="007D3735" w:rsidRDefault="00D92FA2" w:rsidP="00D92FA2">
            <w:pPr>
              <w:spacing w:before="40" w:after="40" w:line="240" w:lineRule="auto"/>
              <w:jc w:val="center"/>
              <w:rPr>
                <w:rFonts w:cs="Arial"/>
                <w:sz w:val="16"/>
                <w:szCs w:val="16"/>
                <w:highlight w:val="yellow"/>
              </w:rPr>
            </w:pPr>
            <w:r w:rsidRPr="007D3735">
              <w:rPr>
                <w:rFonts w:cs="Arial"/>
                <w:sz w:val="16"/>
                <w:szCs w:val="16"/>
              </w:rPr>
              <w:t>No listings</w:t>
            </w:r>
          </w:p>
        </w:tc>
      </w:tr>
      <w:tr w:rsidR="00D92FA2" w:rsidRPr="003B16DA" w14:paraId="0FC29797" w14:textId="77777777" w:rsidTr="00626851">
        <w:tc>
          <w:tcPr>
            <w:tcW w:w="869" w:type="pct"/>
            <w:tcBorders>
              <w:top w:val="single" w:sz="4" w:space="0" w:color="auto"/>
              <w:left w:val="nil"/>
              <w:bottom w:val="single" w:sz="4" w:space="0" w:color="auto"/>
              <w:right w:val="single" w:sz="4" w:space="0" w:color="auto"/>
            </w:tcBorders>
            <w:shd w:val="clear" w:color="auto" w:fill="auto"/>
            <w:vAlign w:val="center"/>
          </w:tcPr>
          <w:p w14:paraId="0FC29791" w14:textId="77777777" w:rsidR="00D92FA2" w:rsidRPr="003B16DA" w:rsidRDefault="00D92FA2" w:rsidP="00D92FA2">
            <w:pPr>
              <w:spacing w:before="40" w:after="40" w:line="240" w:lineRule="auto"/>
              <w:rPr>
                <w:rFonts w:cs="Arial"/>
                <w:sz w:val="16"/>
                <w:szCs w:val="16"/>
              </w:rPr>
            </w:pPr>
            <w:r w:rsidRPr="003B16DA">
              <w:rPr>
                <w:rFonts w:cs="Arial"/>
                <w:sz w:val="16"/>
                <w:szCs w:val="16"/>
              </w:rPr>
              <w:t>NSW Murray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92" w14:textId="77777777" w:rsidR="00D92FA2" w:rsidRPr="003B16DA" w:rsidRDefault="00D92FA2" w:rsidP="00D92FA2">
            <w:pPr>
              <w:spacing w:before="40" w:after="40" w:line="240" w:lineRule="auto"/>
              <w:rPr>
                <w:rFonts w:cs="Arial"/>
                <w:sz w:val="16"/>
                <w:szCs w:val="16"/>
              </w:rPr>
            </w:pPr>
            <w:r w:rsidRPr="003B16DA">
              <w:rPr>
                <w:rFonts w:cs="Arial"/>
                <w:sz w:val="16"/>
                <w:szCs w:val="16"/>
              </w:rPr>
              <w:t>General Security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93" w14:textId="26CD3D1F" w:rsidR="00D92FA2" w:rsidRPr="003B16DA" w:rsidRDefault="00D92FA2" w:rsidP="00D92FA2">
            <w:pPr>
              <w:spacing w:before="40" w:after="40" w:line="240" w:lineRule="auto"/>
              <w:jc w:val="center"/>
              <w:rPr>
                <w:rFonts w:cs="Arial"/>
                <w:sz w:val="16"/>
                <w:szCs w:val="16"/>
              </w:rPr>
            </w:pPr>
            <w:r w:rsidRPr="00D92FA2">
              <w:rPr>
                <w:rFonts w:cs="Arial"/>
                <w:sz w:val="16"/>
                <w:szCs w:val="16"/>
              </w:rPr>
              <w:t>1</w:t>
            </w:r>
            <w:r>
              <w:rPr>
                <w:rFonts w:cs="Arial"/>
                <w:sz w:val="16"/>
                <w:szCs w:val="16"/>
              </w:rPr>
              <w:t xml:space="preserve"> </w:t>
            </w:r>
            <w:r w:rsidRPr="00D92FA2">
              <w:rPr>
                <w:rFonts w:cs="Arial"/>
                <w:sz w:val="16"/>
                <w:szCs w:val="16"/>
              </w:rPr>
              <w:t>249</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94" w14:textId="03DC4DE9" w:rsidR="00D92FA2" w:rsidRPr="003B16DA" w:rsidRDefault="00D92FA2" w:rsidP="00D92FA2">
            <w:pPr>
              <w:spacing w:before="40" w:after="40" w:line="240" w:lineRule="auto"/>
              <w:jc w:val="center"/>
              <w:rPr>
                <w:rFonts w:cs="Arial"/>
                <w:sz w:val="16"/>
                <w:szCs w:val="16"/>
              </w:rPr>
            </w:pPr>
            <w:r w:rsidRPr="00D92FA2">
              <w:rPr>
                <w:rFonts w:cs="Arial"/>
                <w:sz w:val="16"/>
                <w:szCs w:val="16"/>
              </w:rPr>
              <w:t>1</w:t>
            </w:r>
            <w:r>
              <w:rPr>
                <w:rFonts w:cs="Arial"/>
                <w:sz w:val="16"/>
                <w:szCs w:val="16"/>
              </w:rPr>
              <w:t xml:space="preserve"> </w:t>
            </w:r>
            <w:r w:rsidRPr="00D92FA2">
              <w:rPr>
                <w:rFonts w:cs="Arial"/>
                <w:sz w:val="16"/>
                <w:szCs w:val="16"/>
              </w:rPr>
              <w:t>216</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95" w14:textId="2EB43A24" w:rsidR="00D92FA2" w:rsidRPr="003B16DA" w:rsidRDefault="00D92FA2" w:rsidP="00D92FA2">
            <w:pPr>
              <w:spacing w:before="40" w:after="40"/>
              <w:jc w:val="center"/>
              <w:rPr>
                <w:rFonts w:cs="Arial"/>
                <w:sz w:val="16"/>
                <w:szCs w:val="16"/>
              </w:rPr>
            </w:pPr>
            <w:r w:rsidRPr="00D92FA2">
              <w:rPr>
                <w:rFonts w:cs="Arial"/>
                <w:sz w:val="16"/>
                <w:szCs w:val="16"/>
              </w:rPr>
              <w:t>1</w:t>
            </w:r>
            <w:r>
              <w:rPr>
                <w:rFonts w:cs="Arial"/>
                <w:sz w:val="16"/>
                <w:szCs w:val="16"/>
              </w:rPr>
              <w:t xml:space="preserve"> </w:t>
            </w:r>
            <w:r w:rsidRPr="00D92FA2">
              <w:rPr>
                <w:rFonts w:cs="Arial"/>
                <w:sz w:val="16"/>
                <w:szCs w:val="16"/>
              </w:rPr>
              <w:t>285</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96" w14:textId="7147170C" w:rsidR="00D92FA2" w:rsidRPr="007D3735" w:rsidRDefault="00B66F5B" w:rsidP="00D92FA2">
            <w:pPr>
              <w:spacing w:before="40" w:after="40" w:line="240" w:lineRule="auto"/>
              <w:jc w:val="center"/>
              <w:rPr>
                <w:rFonts w:cs="Arial"/>
                <w:sz w:val="16"/>
                <w:szCs w:val="16"/>
              </w:rPr>
            </w:pPr>
            <w:r>
              <w:rPr>
                <w:rFonts w:cs="Arial"/>
                <w:sz w:val="16"/>
                <w:szCs w:val="16"/>
              </w:rPr>
              <w:t>1 200 – 1 35</w:t>
            </w:r>
            <w:r w:rsidR="00D92FA2" w:rsidRPr="007D3735">
              <w:rPr>
                <w:rFonts w:cs="Arial"/>
                <w:sz w:val="16"/>
                <w:szCs w:val="16"/>
              </w:rPr>
              <w:t>0</w:t>
            </w:r>
          </w:p>
        </w:tc>
      </w:tr>
      <w:tr w:rsidR="00D92FA2" w:rsidRPr="003B16DA" w14:paraId="0FC2979E" w14:textId="77777777" w:rsidTr="00626851">
        <w:tc>
          <w:tcPr>
            <w:tcW w:w="869" w:type="pct"/>
            <w:tcBorders>
              <w:top w:val="single" w:sz="4" w:space="0" w:color="auto"/>
              <w:left w:val="nil"/>
              <w:bottom w:val="single" w:sz="4" w:space="0" w:color="auto"/>
              <w:right w:val="single" w:sz="4" w:space="0" w:color="auto"/>
            </w:tcBorders>
            <w:shd w:val="clear" w:color="auto" w:fill="auto"/>
            <w:vAlign w:val="center"/>
          </w:tcPr>
          <w:p w14:paraId="0FC29798" w14:textId="77777777" w:rsidR="00D92FA2" w:rsidRPr="003B16DA" w:rsidRDefault="00D92FA2" w:rsidP="00D92FA2">
            <w:pPr>
              <w:spacing w:before="40" w:after="40" w:line="240" w:lineRule="auto"/>
              <w:rPr>
                <w:rFonts w:cs="Arial"/>
                <w:sz w:val="16"/>
                <w:szCs w:val="16"/>
              </w:rPr>
            </w:pPr>
            <w:r w:rsidRPr="003B16DA">
              <w:rPr>
                <w:rFonts w:cs="Arial"/>
                <w:sz w:val="16"/>
                <w:szCs w:val="16"/>
              </w:rPr>
              <w:t>NSW Murray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99" w14:textId="77777777" w:rsidR="00D92FA2" w:rsidRPr="003B16DA" w:rsidRDefault="00D92FA2" w:rsidP="00D92FA2">
            <w:pPr>
              <w:spacing w:before="40" w:after="40" w:line="240" w:lineRule="auto"/>
              <w:rPr>
                <w:rFonts w:cs="Arial"/>
                <w:sz w:val="16"/>
                <w:szCs w:val="16"/>
              </w:rPr>
            </w:pPr>
            <w:r w:rsidRPr="003B16DA">
              <w:rPr>
                <w:rFonts w:cs="Arial"/>
                <w:sz w:val="16"/>
                <w:szCs w:val="16"/>
              </w:rPr>
              <w:t>High Security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9A" w14:textId="21E00C84" w:rsidR="00D92FA2" w:rsidRPr="003B16DA" w:rsidRDefault="00D92FA2" w:rsidP="00D92FA2">
            <w:pPr>
              <w:spacing w:before="40" w:after="40" w:line="240" w:lineRule="auto"/>
              <w:jc w:val="center"/>
              <w:rPr>
                <w:rFonts w:cs="Arial"/>
                <w:sz w:val="16"/>
                <w:szCs w:val="16"/>
              </w:rPr>
            </w:pPr>
            <w:r w:rsidRPr="00D92FA2">
              <w:rPr>
                <w:rFonts w:cs="Arial"/>
                <w:sz w:val="16"/>
                <w:szCs w:val="16"/>
              </w:rPr>
              <w:t>3</w:t>
            </w:r>
            <w:r>
              <w:rPr>
                <w:rFonts w:cs="Arial"/>
                <w:sz w:val="16"/>
                <w:szCs w:val="16"/>
              </w:rPr>
              <w:t xml:space="preserve"> </w:t>
            </w:r>
            <w:r w:rsidRPr="00D92FA2">
              <w:rPr>
                <w:rFonts w:cs="Arial"/>
                <w:sz w:val="16"/>
                <w:szCs w:val="16"/>
              </w:rPr>
              <w:t>278</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9B" w14:textId="4235B77D" w:rsidR="00D92FA2" w:rsidRPr="003B16DA" w:rsidRDefault="00D92FA2" w:rsidP="00D92FA2">
            <w:pPr>
              <w:spacing w:before="40" w:after="40" w:line="240" w:lineRule="auto"/>
              <w:jc w:val="center"/>
              <w:rPr>
                <w:rFonts w:cs="Arial"/>
                <w:sz w:val="16"/>
                <w:szCs w:val="16"/>
              </w:rPr>
            </w:pPr>
            <w:r w:rsidRPr="00D92FA2">
              <w:rPr>
                <w:rFonts w:cs="Arial"/>
                <w:sz w:val="16"/>
                <w:szCs w:val="16"/>
              </w:rPr>
              <w:t>3</w:t>
            </w:r>
            <w:r>
              <w:rPr>
                <w:rFonts w:cs="Arial"/>
                <w:sz w:val="16"/>
                <w:szCs w:val="16"/>
              </w:rPr>
              <w:t xml:space="preserve"> </w:t>
            </w:r>
            <w:r w:rsidRPr="00D92FA2">
              <w:rPr>
                <w:rFonts w:cs="Arial"/>
                <w:sz w:val="16"/>
                <w:szCs w:val="16"/>
              </w:rPr>
              <w:t>250</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9C" w14:textId="53EC6DCD" w:rsidR="00D92FA2" w:rsidRPr="003B16DA" w:rsidRDefault="00D92FA2" w:rsidP="00D92FA2">
            <w:pPr>
              <w:spacing w:before="40" w:after="40" w:line="240" w:lineRule="auto"/>
              <w:jc w:val="center"/>
              <w:rPr>
                <w:rFonts w:cs="Arial"/>
                <w:sz w:val="16"/>
                <w:szCs w:val="16"/>
              </w:rPr>
            </w:pPr>
            <w:r w:rsidRPr="00D92FA2">
              <w:rPr>
                <w:rFonts w:cs="Arial"/>
                <w:sz w:val="16"/>
                <w:szCs w:val="16"/>
              </w:rPr>
              <w:t>3</w:t>
            </w:r>
            <w:r>
              <w:rPr>
                <w:rFonts w:cs="Arial"/>
                <w:sz w:val="16"/>
                <w:szCs w:val="16"/>
              </w:rPr>
              <w:t xml:space="preserve"> </w:t>
            </w:r>
            <w:r w:rsidRPr="00D92FA2">
              <w:rPr>
                <w:rFonts w:cs="Arial"/>
                <w:sz w:val="16"/>
                <w:szCs w:val="16"/>
              </w:rPr>
              <w:t>260</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9D" w14:textId="4CB3B0B7" w:rsidR="00D92FA2" w:rsidRPr="007D3735" w:rsidRDefault="00B66F5B" w:rsidP="00D92FA2">
            <w:pPr>
              <w:spacing w:before="40" w:after="40" w:line="240" w:lineRule="auto"/>
              <w:jc w:val="center"/>
              <w:rPr>
                <w:rFonts w:cs="Arial"/>
                <w:sz w:val="16"/>
                <w:szCs w:val="16"/>
              </w:rPr>
            </w:pPr>
            <w:r>
              <w:rPr>
                <w:rFonts w:cs="Arial"/>
                <w:sz w:val="16"/>
                <w:szCs w:val="16"/>
              </w:rPr>
              <w:t>3 000 – 3 50</w:t>
            </w:r>
            <w:r w:rsidR="00D92FA2" w:rsidRPr="007D3735">
              <w:rPr>
                <w:rFonts w:cs="Arial"/>
                <w:sz w:val="16"/>
                <w:szCs w:val="16"/>
              </w:rPr>
              <w:t>0</w:t>
            </w:r>
          </w:p>
        </w:tc>
      </w:tr>
      <w:tr w:rsidR="00D92FA2" w:rsidRPr="003B16DA" w14:paraId="0FC297A5" w14:textId="77777777" w:rsidTr="00626851">
        <w:tc>
          <w:tcPr>
            <w:tcW w:w="869" w:type="pct"/>
            <w:tcBorders>
              <w:top w:val="single" w:sz="4" w:space="0" w:color="auto"/>
              <w:left w:val="nil"/>
              <w:bottom w:val="single" w:sz="4" w:space="0" w:color="auto"/>
              <w:right w:val="single" w:sz="4" w:space="0" w:color="auto"/>
            </w:tcBorders>
            <w:shd w:val="clear" w:color="auto" w:fill="auto"/>
            <w:vAlign w:val="center"/>
          </w:tcPr>
          <w:p w14:paraId="0FC2979F" w14:textId="77777777" w:rsidR="00D92FA2" w:rsidRPr="003B16DA" w:rsidRDefault="00D92FA2" w:rsidP="00D92FA2">
            <w:pPr>
              <w:spacing w:before="40" w:after="40" w:line="240" w:lineRule="auto"/>
              <w:rPr>
                <w:rFonts w:cs="Arial"/>
                <w:sz w:val="16"/>
                <w:szCs w:val="16"/>
              </w:rPr>
            </w:pPr>
            <w:r w:rsidRPr="003B16DA">
              <w:rPr>
                <w:rFonts w:cs="Arial"/>
                <w:sz w:val="16"/>
                <w:szCs w:val="16"/>
              </w:rPr>
              <w:t>NSW Murray Irrigation Limited</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A0" w14:textId="77777777" w:rsidR="00D92FA2" w:rsidRPr="003B16DA" w:rsidRDefault="00D92FA2" w:rsidP="00D92FA2">
            <w:pPr>
              <w:spacing w:before="40" w:after="40" w:line="240" w:lineRule="auto"/>
              <w:rPr>
                <w:rFonts w:cs="Arial"/>
                <w:sz w:val="16"/>
                <w:szCs w:val="16"/>
              </w:rPr>
            </w:pPr>
            <w:r w:rsidRPr="003B16DA">
              <w:rPr>
                <w:rFonts w:cs="Arial"/>
                <w:sz w:val="16"/>
                <w:szCs w:val="16"/>
              </w:rPr>
              <w:t>General Security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A1" w14:textId="34437E4A" w:rsidR="00D92FA2" w:rsidRPr="007B74AE" w:rsidRDefault="00D92FA2" w:rsidP="00D92FA2">
            <w:pPr>
              <w:spacing w:before="40" w:after="40" w:line="240" w:lineRule="auto"/>
              <w:jc w:val="center"/>
              <w:rPr>
                <w:rFonts w:cs="Arial"/>
                <w:sz w:val="16"/>
                <w:szCs w:val="16"/>
              </w:rPr>
            </w:pPr>
            <w:r w:rsidRPr="00D92FA2">
              <w:rPr>
                <w:rFonts w:cs="Arial"/>
                <w:sz w:val="16"/>
                <w:szCs w:val="16"/>
              </w:rPr>
              <w:t>1</w:t>
            </w:r>
            <w:r>
              <w:rPr>
                <w:rFonts w:cs="Arial"/>
                <w:sz w:val="16"/>
                <w:szCs w:val="16"/>
              </w:rPr>
              <w:t xml:space="preserve"> </w:t>
            </w:r>
            <w:r w:rsidRPr="00D92FA2">
              <w:rPr>
                <w:rFonts w:cs="Arial"/>
                <w:sz w:val="16"/>
                <w:szCs w:val="16"/>
              </w:rPr>
              <w:t>232</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A2" w14:textId="5DFD7A35" w:rsidR="00D92FA2" w:rsidRPr="003B16DA" w:rsidRDefault="00D92FA2" w:rsidP="00D92FA2">
            <w:pPr>
              <w:spacing w:before="40" w:after="40" w:line="240" w:lineRule="auto"/>
              <w:jc w:val="center"/>
              <w:rPr>
                <w:rFonts w:cs="Arial"/>
                <w:sz w:val="16"/>
                <w:szCs w:val="16"/>
              </w:rPr>
            </w:pPr>
            <w:r w:rsidRPr="00D92FA2">
              <w:rPr>
                <w:rFonts w:cs="Arial"/>
                <w:sz w:val="16"/>
                <w:szCs w:val="16"/>
              </w:rPr>
              <w:t>1</w:t>
            </w:r>
            <w:r>
              <w:rPr>
                <w:rFonts w:cs="Arial"/>
                <w:sz w:val="16"/>
                <w:szCs w:val="16"/>
              </w:rPr>
              <w:t xml:space="preserve"> </w:t>
            </w:r>
            <w:r w:rsidRPr="00D92FA2">
              <w:rPr>
                <w:rFonts w:cs="Arial"/>
                <w:sz w:val="16"/>
                <w:szCs w:val="16"/>
              </w:rPr>
              <w:t>239</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A3" w14:textId="7F0A5A0A" w:rsidR="00D92FA2" w:rsidRPr="003B16DA" w:rsidRDefault="00D92FA2" w:rsidP="00D92FA2">
            <w:pPr>
              <w:spacing w:before="40" w:after="40" w:line="240" w:lineRule="auto"/>
              <w:jc w:val="center"/>
              <w:rPr>
                <w:rFonts w:cs="Arial"/>
                <w:sz w:val="16"/>
                <w:szCs w:val="16"/>
              </w:rPr>
            </w:pPr>
            <w:r w:rsidRPr="00D92FA2">
              <w:rPr>
                <w:rFonts w:cs="Arial"/>
                <w:sz w:val="16"/>
                <w:szCs w:val="16"/>
              </w:rPr>
              <w:t>1</w:t>
            </w:r>
            <w:r>
              <w:rPr>
                <w:rFonts w:cs="Arial"/>
                <w:sz w:val="16"/>
                <w:szCs w:val="16"/>
              </w:rPr>
              <w:t xml:space="preserve"> </w:t>
            </w:r>
            <w:r w:rsidRPr="00D92FA2">
              <w:rPr>
                <w:rFonts w:cs="Arial"/>
                <w:sz w:val="16"/>
                <w:szCs w:val="16"/>
              </w:rPr>
              <w:t>250</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A4" w14:textId="24B39E82" w:rsidR="00D92FA2" w:rsidRPr="007D3735" w:rsidRDefault="00B66F5B" w:rsidP="00D92FA2">
            <w:pPr>
              <w:spacing w:before="40" w:after="40" w:line="240" w:lineRule="auto"/>
              <w:jc w:val="center"/>
              <w:rPr>
                <w:rFonts w:cs="Arial"/>
                <w:sz w:val="16"/>
                <w:szCs w:val="16"/>
              </w:rPr>
            </w:pPr>
            <w:r>
              <w:rPr>
                <w:rFonts w:cs="Arial"/>
                <w:sz w:val="16"/>
                <w:szCs w:val="16"/>
              </w:rPr>
              <w:t>1 2</w:t>
            </w:r>
            <w:r w:rsidR="00D92FA2" w:rsidRPr="007D3735">
              <w:rPr>
                <w:rFonts w:cs="Arial"/>
                <w:sz w:val="16"/>
                <w:szCs w:val="16"/>
              </w:rPr>
              <w:t>00 – 1 300</w:t>
            </w:r>
          </w:p>
        </w:tc>
      </w:tr>
      <w:tr w:rsidR="00D92FA2" w:rsidRPr="003B16DA" w14:paraId="0FC297AC" w14:textId="77777777" w:rsidTr="00626851">
        <w:tc>
          <w:tcPr>
            <w:tcW w:w="869" w:type="pct"/>
            <w:tcBorders>
              <w:top w:val="single" w:sz="4" w:space="0" w:color="auto"/>
              <w:left w:val="nil"/>
              <w:bottom w:val="single" w:sz="4" w:space="0" w:color="auto"/>
              <w:right w:val="single" w:sz="4" w:space="0" w:color="auto"/>
            </w:tcBorders>
            <w:shd w:val="clear" w:color="auto" w:fill="auto"/>
            <w:vAlign w:val="center"/>
          </w:tcPr>
          <w:p w14:paraId="0FC297A6" w14:textId="77777777" w:rsidR="00D92FA2" w:rsidRPr="003B16DA" w:rsidRDefault="00D92FA2" w:rsidP="00D92FA2">
            <w:pPr>
              <w:spacing w:before="40" w:after="40" w:line="240" w:lineRule="auto"/>
              <w:rPr>
                <w:rFonts w:cs="Arial"/>
                <w:sz w:val="16"/>
                <w:szCs w:val="16"/>
              </w:rPr>
            </w:pPr>
            <w:r w:rsidRPr="003B16DA">
              <w:rPr>
                <w:rFonts w:cs="Arial"/>
                <w:sz w:val="16"/>
                <w:szCs w:val="16"/>
              </w:rPr>
              <w:t>Murrumbidgee</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A7" w14:textId="77777777" w:rsidR="00D92FA2" w:rsidRPr="003B16DA" w:rsidRDefault="00D92FA2" w:rsidP="00D92FA2">
            <w:pPr>
              <w:spacing w:before="40" w:after="40" w:line="240" w:lineRule="auto"/>
              <w:rPr>
                <w:rFonts w:cs="Arial"/>
                <w:sz w:val="16"/>
                <w:szCs w:val="16"/>
              </w:rPr>
            </w:pPr>
            <w:r w:rsidRPr="003B16DA">
              <w:rPr>
                <w:rFonts w:cs="Arial"/>
                <w:sz w:val="16"/>
                <w:szCs w:val="16"/>
              </w:rPr>
              <w:t>General Security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A8" w14:textId="1F7BF4E3" w:rsidR="00D92FA2" w:rsidRPr="007B74AE" w:rsidRDefault="00D92FA2" w:rsidP="00D92FA2">
            <w:pPr>
              <w:spacing w:before="40" w:after="40" w:line="240" w:lineRule="auto"/>
              <w:jc w:val="center"/>
              <w:rPr>
                <w:rFonts w:cs="Arial"/>
                <w:sz w:val="16"/>
                <w:szCs w:val="16"/>
              </w:rPr>
            </w:pPr>
            <w:r w:rsidRPr="00D92FA2">
              <w:rPr>
                <w:rFonts w:cs="Arial"/>
                <w:sz w:val="16"/>
                <w:szCs w:val="16"/>
              </w:rPr>
              <w:t>1</w:t>
            </w:r>
            <w:r>
              <w:rPr>
                <w:rFonts w:cs="Arial"/>
                <w:sz w:val="16"/>
                <w:szCs w:val="16"/>
              </w:rPr>
              <w:t xml:space="preserve"> </w:t>
            </w:r>
            <w:r w:rsidRPr="00D92FA2">
              <w:rPr>
                <w:rFonts w:cs="Arial"/>
                <w:sz w:val="16"/>
                <w:szCs w:val="16"/>
              </w:rPr>
              <w:t>479</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A9" w14:textId="368427C7" w:rsidR="00D92FA2" w:rsidRPr="003B16DA" w:rsidRDefault="00D92FA2" w:rsidP="00D92FA2">
            <w:pPr>
              <w:spacing w:before="40" w:after="40" w:line="240" w:lineRule="auto"/>
              <w:jc w:val="center"/>
              <w:rPr>
                <w:rFonts w:cs="Arial"/>
                <w:sz w:val="16"/>
                <w:szCs w:val="16"/>
              </w:rPr>
            </w:pPr>
            <w:r w:rsidRPr="00D92FA2">
              <w:rPr>
                <w:rFonts w:cs="Arial"/>
                <w:sz w:val="16"/>
                <w:szCs w:val="16"/>
              </w:rPr>
              <w:t>1</w:t>
            </w:r>
            <w:r>
              <w:rPr>
                <w:rFonts w:cs="Arial"/>
                <w:sz w:val="16"/>
                <w:szCs w:val="16"/>
              </w:rPr>
              <w:t xml:space="preserve"> </w:t>
            </w:r>
            <w:r w:rsidRPr="00D92FA2">
              <w:rPr>
                <w:rFonts w:cs="Arial"/>
                <w:sz w:val="16"/>
                <w:szCs w:val="16"/>
              </w:rPr>
              <w:t>435</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AA" w14:textId="454F148B" w:rsidR="00D92FA2" w:rsidRPr="003B16DA" w:rsidRDefault="00D92FA2" w:rsidP="00D92FA2">
            <w:pPr>
              <w:spacing w:before="40" w:after="40" w:line="240" w:lineRule="auto"/>
              <w:jc w:val="center"/>
              <w:rPr>
                <w:rFonts w:cs="Arial"/>
                <w:sz w:val="16"/>
                <w:szCs w:val="16"/>
              </w:rPr>
            </w:pPr>
            <w:r w:rsidRPr="00D92FA2">
              <w:rPr>
                <w:rFonts w:cs="Arial"/>
                <w:sz w:val="16"/>
                <w:szCs w:val="16"/>
              </w:rPr>
              <w:t>1</w:t>
            </w:r>
            <w:r>
              <w:rPr>
                <w:rFonts w:cs="Arial"/>
                <w:sz w:val="16"/>
                <w:szCs w:val="16"/>
              </w:rPr>
              <w:t xml:space="preserve"> </w:t>
            </w:r>
            <w:r w:rsidRPr="00D92FA2">
              <w:rPr>
                <w:rFonts w:cs="Arial"/>
                <w:sz w:val="16"/>
                <w:szCs w:val="16"/>
              </w:rPr>
              <w:t>485</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AB" w14:textId="0C5F234C" w:rsidR="00D92FA2" w:rsidRPr="007D3735" w:rsidRDefault="00B66F5B" w:rsidP="00D92FA2">
            <w:pPr>
              <w:spacing w:before="40" w:after="40" w:line="240" w:lineRule="auto"/>
              <w:jc w:val="center"/>
              <w:rPr>
                <w:rFonts w:cs="Arial"/>
                <w:sz w:val="16"/>
                <w:szCs w:val="16"/>
              </w:rPr>
            </w:pPr>
            <w:r>
              <w:rPr>
                <w:rFonts w:cs="Arial"/>
                <w:sz w:val="16"/>
                <w:szCs w:val="16"/>
              </w:rPr>
              <w:t>1 350 – 1 55</w:t>
            </w:r>
            <w:r w:rsidR="00D92FA2" w:rsidRPr="007D3735">
              <w:rPr>
                <w:rFonts w:cs="Arial"/>
                <w:sz w:val="16"/>
                <w:szCs w:val="16"/>
              </w:rPr>
              <w:t>0</w:t>
            </w:r>
          </w:p>
        </w:tc>
      </w:tr>
      <w:tr w:rsidR="00D92FA2" w:rsidRPr="003B16DA" w14:paraId="0FC297B3" w14:textId="77777777" w:rsidTr="00674329">
        <w:tc>
          <w:tcPr>
            <w:tcW w:w="869" w:type="pct"/>
            <w:tcBorders>
              <w:top w:val="single" w:sz="4" w:space="0" w:color="auto"/>
              <w:left w:val="nil"/>
              <w:bottom w:val="single" w:sz="4" w:space="0" w:color="auto"/>
              <w:right w:val="single" w:sz="4" w:space="0" w:color="auto"/>
            </w:tcBorders>
            <w:shd w:val="clear" w:color="auto" w:fill="auto"/>
            <w:vAlign w:val="center"/>
          </w:tcPr>
          <w:p w14:paraId="0FC297AD" w14:textId="77777777" w:rsidR="00D92FA2" w:rsidRPr="003B16DA" w:rsidRDefault="00D92FA2" w:rsidP="00D92FA2">
            <w:pPr>
              <w:spacing w:before="40" w:after="40" w:line="240" w:lineRule="auto"/>
              <w:rPr>
                <w:rFonts w:cs="Arial"/>
                <w:sz w:val="16"/>
                <w:szCs w:val="16"/>
              </w:rPr>
            </w:pPr>
            <w:r w:rsidRPr="003B16DA">
              <w:rPr>
                <w:rFonts w:cs="Arial"/>
                <w:sz w:val="16"/>
                <w:szCs w:val="16"/>
              </w:rPr>
              <w:t>Murrumbidgee</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AE" w14:textId="77777777" w:rsidR="00D92FA2" w:rsidRPr="003B16DA" w:rsidRDefault="00D92FA2" w:rsidP="00D92FA2">
            <w:pPr>
              <w:spacing w:before="40" w:after="40" w:line="240" w:lineRule="auto"/>
              <w:rPr>
                <w:rFonts w:cs="Arial"/>
                <w:sz w:val="16"/>
                <w:szCs w:val="16"/>
              </w:rPr>
            </w:pPr>
            <w:r w:rsidRPr="003B16DA">
              <w:rPr>
                <w:rFonts w:cs="Arial"/>
                <w:sz w:val="16"/>
                <w:szCs w:val="16"/>
              </w:rPr>
              <w:t>High Security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AF" w14:textId="2E5266EF" w:rsidR="00D92FA2" w:rsidRPr="003B16DA" w:rsidRDefault="00D92FA2" w:rsidP="00D92FA2">
            <w:pPr>
              <w:spacing w:before="40" w:after="40" w:line="240" w:lineRule="auto"/>
              <w:jc w:val="center"/>
              <w:rPr>
                <w:rFonts w:cs="Arial"/>
                <w:sz w:val="16"/>
                <w:szCs w:val="16"/>
              </w:rPr>
            </w:pPr>
            <w:r w:rsidRPr="00D92FA2">
              <w:rPr>
                <w:rFonts w:cs="Arial"/>
                <w:sz w:val="16"/>
                <w:szCs w:val="16"/>
              </w:rPr>
              <w:t>3</w:t>
            </w:r>
            <w:r>
              <w:rPr>
                <w:rFonts w:cs="Arial"/>
                <w:sz w:val="16"/>
                <w:szCs w:val="16"/>
              </w:rPr>
              <w:t xml:space="preserve"> </w:t>
            </w:r>
            <w:r w:rsidRPr="00D92FA2">
              <w:rPr>
                <w:rFonts w:cs="Arial"/>
                <w:sz w:val="16"/>
                <w:szCs w:val="16"/>
              </w:rPr>
              <w:t>550</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B0" w14:textId="010ABAB6" w:rsidR="00D92FA2" w:rsidRPr="003B16DA" w:rsidRDefault="00D92FA2" w:rsidP="00D92FA2">
            <w:pPr>
              <w:spacing w:before="40" w:after="40" w:line="240" w:lineRule="auto"/>
              <w:jc w:val="center"/>
              <w:rPr>
                <w:rFonts w:cs="Arial"/>
                <w:sz w:val="16"/>
                <w:szCs w:val="16"/>
              </w:rPr>
            </w:pPr>
            <w:r w:rsidRPr="00D92FA2">
              <w:rPr>
                <w:rFonts w:cs="Arial"/>
                <w:sz w:val="16"/>
                <w:szCs w:val="16"/>
              </w:rPr>
              <w:t>3</w:t>
            </w:r>
            <w:r>
              <w:rPr>
                <w:rFonts w:cs="Arial"/>
                <w:sz w:val="16"/>
                <w:szCs w:val="16"/>
              </w:rPr>
              <w:t xml:space="preserve"> </w:t>
            </w:r>
            <w:r w:rsidRPr="00D92FA2">
              <w:rPr>
                <w:rFonts w:cs="Arial"/>
                <w:sz w:val="16"/>
                <w:szCs w:val="16"/>
              </w:rPr>
              <w:t>550</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B1" w14:textId="6C3A426C" w:rsidR="00D92FA2" w:rsidRPr="003B16DA" w:rsidRDefault="00D92FA2" w:rsidP="00D92FA2">
            <w:pPr>
              <w:spacing w:before="40" w:after="40" w:line="240" w:lineRule="auto"/>
              <w:jc w:val="center"/>
              <w:rPr>
                <w:rFonts w:cs="Arial"/>
                <w:sz w:val="16"/>
                <w:szCs w:val="16"/>
              </w:rPr>
            </w:pPr>
            <w:r w:rsidRPr="00D92FA2">
              <w:rPr>
                <w:rFonts w:cs="Arial"/>
                <w:sz w:val="16"/>
                <w:szCs w:val="16"/>
              </w:rPr>
              <w:t>3</w:t>
            </w:r>
            <w:r>
              <w:rPr>
                <w:rFonts w:cs="Arial"/>
                <w:sz w:val="16"/>
                <w:szCs w:val="16"/>
              </w:rPr>
              <w:t xml:space="preserve"> </w:t>
            </w:r>
            <w:r w:rsidRPr="00D92FA2">
              <w:rPr>
                <w:rFonts w:cs="Arial"/>
                <w:sz w:val="16"/>
                <w:szCs w:val="16"/>
              </w:rPr>
              <w:t>550</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B2" w14:textId="17FD4592" w:rsidR="00D92FA2" w:rsidRPr="007D3735" w:rsidRDefault="00B66F5B" w:rsidP="00D92FA2">
            <w:pPr>
              <w:spacing w:before="40" w:after="40" w:line="240" w:lineRule="auto"/>
              <w:jc w:val="center"/>
              <w:rPr>
                <w:rFonts w:cs="Arial"/>
                <w:sz w:val="16"/>
                <w:szCs w:val="16"/>
              </w:rPr>
            </w:pPr>
            <w:r>
              <w:rPr>
                <w:rFonts w:cs="Arial"/>
                <w:sz w:val="16"/>
                <w:szCs w:val="16"/>
              </w:rPr>
              <w:t>3 400 – 3 6</w:t>
            </w:r>
            <w:r w:rsidR="00D92FA2" w:rsidRPr="007D3735">
              <w:rPr>
                <w:rFonts w:cs="Arial"/>
                <w:sz w:val="16"/>
                <w:szCs w:val="16"/>
              </w:rPr>
              <w:t>00</w:t>
            </w:r>
          </w:p>
        </w:tc>
      </w:tr>
      <w:tr w:rsidR="00E92BDB" w:rsidRPr="003B16DA" w14:paraId="0FC297BA" w14:textId="77777777" w:rsidTr="00626851">
        <w:tc>
          <w:tcPr>
            <w:tcW w:w="869" w:type="pct"/>
            <w:tcBorders>
              <w:top w:val="single" w:sz="4" w:space="0" w:color="auto"/>
              <w:left w:val="nil"/>
              <w:bottom w:val="single" w:sz="4" w:space="0" w:color="auto"/>
              <w:right w:val="single" w:sz="4" w:space="0" w:color="auto"/>
            </w:tcBorders>
            <w:shd w:val="clear" w:color="auto" w:fill="auto"/>
            <w:vAlign w:val="center"/>
          </w:tcPr>
          <w:p w14:paraId="0FC297B4" w14:textId="77777777" w:rsidR="00E92BDB" w:rsidRPr="003B16DA" w:rsidRDefault="00E92BDB" w:rsidP="00E92BDB">
            <w:pPr>
              <w:spacing w:before="40" w:after="40" w:line="240" w:lineRule="auto"/>
              <w:rPr>
                <w:rFonts w:cs="Arial"/>
                <w:sz w:val="16"/>
                <w:szCs w:val="16"/>
              </w:rPr>
            </w:pPr>
            <w:r w:rsidRPr="003B16DA">
              <w:rPr>
                <w:rFonts w:cs="Arial"/>
                <w:sz w:val="16"/>
                <w:szCs w:val="16"/>
              </w:rPr>
              <w:t>Lower Darling</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B5" w14:textId="77777777" w:rsidR="00E92BDB" w:rsidRPr="003B16DA" w:rsidRDefault="00E92BDB" w:rsidP="00E92BDB">
            <w:pPr>
              <w:spacing w:before="40" w:after="40" w:line="240" w:lineRule="auto"/>
              <w:rPr>
                <w:rFonts w:cs="Arial"/>
                <w:sz w:val="16"/>
                <w:szCs w:val="16"/>
              </w:rPr>
            </w:pPr>
            <w:r w:rsidRPr="003B16DA">
              <w:rPr>
                <w:rFonts w:cs="Arial"/>
                <w:sz w:val="16"/>
                <w:szCs w:val="16"/>
              </w:rPr>
              <w:t>General Security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B6" w14:textId="52243B23" w:rsidR="00E92BDB" w:rsidRPr="003B16DA" w:rsidRDefault="00E92BDB" w:rsidP="00E92BDB">
            <w:pPr>
              <w:spacing w:before="40" w:after="40" w:line="240" w:lineRule="auto"/>
              <w:jc w:val="center"/>
              <w:rPr>
                <w:rFonts w:cs="Arial"/>
                <w:sz w:val="16"/>
                <w:szCs w:val="16"/>
              </w:rPr>
            </w:pPr>
            <w:r w:rsidRPr="003B16DA">
              <w:rPr>
                <w:rFonts w:cs="Arial"/>
                <w:sz w:val="16"/>
                <w:szCs w:val="16"/>
              </w:rPr>
              <w:t>-</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B7" w14:textId="77777777" w:rsidR="00E92BDB" w:rsidRPr="003B16DA" w:rsidRDefault="00E92BDB" w:rsidP="00E92BDB">
            <w:pPr>
              <w:spacing w:before="40" w:after="40" w:line="240" w:lineRule="auto"/>
              <w:jc w:val="center"/>
              <w:rPr>
                <w:rFonts w:cs="Arial"/>
                <w:sz w:val="16"/>
                <w:szCs w:val="16"/>
              </w:rPr>
            </w:pPr>
            <w:r w:rsidRPr="003B16DA">
              <w:rPr>
                <w:rFonts w:cs="Arial"/>
                <w:sz w:val="16"/>
                <w:szCs w:val="16"/>
              </w:rPr>
              <w:t>-</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B8" w14:textId="77777777" w:rsidR="00E92BDB" w:rsidRPr="003B16DA" w:rsidRDefault="00E92BDB" w:rsidP="00E92BDB">
            <w:pPr>
              <w:spacing w:before="40" w:after="40" w:line="240" w:lineRule="auto"/>
              <w:jc w:val="center"/>
              <w:rPr>
                <w:rFonts w:cs="Arial"/>
                <w:sz w:val="16"/>
                <w:szCs w:val="16"/>
              </w:rPr>
            </w:pPr>
            <w:r w:rsidRPr="003B16DA">
              <w:rPr>
                <w:rFonts w:cs="Arial"/>
                <w:sz w:val="16"/>
                <w:szCs w:val="16"/>
              </w:rPr>
              <w:t>-</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B9" w14:textId="77777777" w:rsidR="00E92BDB" w:rsidRPr="007D3735" w:rsidRDefault="00E92BDB" w:rsidP="00E92BDB">
            <w:pPr>
              <w:spacing w:before="40" w:after="40" w:line="240" w:lineRule="auto"/>
              <w:jc w:val="center"/>
              <w:rPr>
                <w:rFonts w:cs="Arial"/>
                <w:sz w:val="16"/>
                <w:szCs w:val="16"/>
              </w:rPr>
            </w:pPr>
            <w:r w:rsidRPr="007D3735">
              <w:rPr>
                <w:rFonts w:cs="Arial"/>
                <w:sz w:val="16"/>
                <w:szCs w:val="16"/>
              </w:rPr>
              <w:t>No listings</w:t>
            </w:r>
          </w:p>
        </w:tc>
      </w:tr>
      <w:tr w:rsidR="003310BF" w:rsidRPr="003B16DA" w14:paraId="0FC297C1" w14:textId="77777777" w:rsidTr="00626851">
        <w:tc>
          <w:tcPr>
            <w:tcW w:w="869" w:type="pct"/>
            <w:tcBorders>
              <w:top w:val="single" w:sz="4" w:space="0" w:color="auto"/>
              <w:left w:val="nil"/>
              <w:bottom w:val="single" w:sz="4" w:space="0" w:color="auto"/>
              <w:right w:val="single" w:sz="4" w:space="0" w:color="auto"/>
            </w:tcBorders>
            <w:shd w:val="clear" w:color="auto" w:fill="auto"/>
            <w:vAlign w:val="center"/>
          </w:tcPr>
          <w:p w14:paraId="0FC297BB" w14:textId="77777777" w:rsidR="003310BF" w:rsidRPr="003B16DA" w:rsidRDefault="003310BF" w:rsidP="003310BF">
            <w:pPr>
              <w:spacing w:before="40" w:after="40" w:line="240" w:lineRule="auto"/>
              <w:rPr>
                <w:rFonts w:cs="Arial"/>
                <w:sz w:val="16"/>
                <w:szCs w:val="16"/>
              </w:rPr>
            </w:pPr>
            <w:r w:rsidRPr="003B16DA">
              <w:rPr>
                <w:rFonts w:cs="Arial"/>
                <w:sz w:val="16"/>
                <w:szCs w:val="16"/>
              </w:rPr>
              <w:t>Lower Darling</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BC" w14:textId="77777777" w:rsidR="003310BF" w:rsidRPr="003B16DA" w:rsidRDefault="003310BF" w:rsidP="003310BF">
            <w:pPr>
              <w:spacing w:before="40" w:after="40" w:line="240" w:lineRule="auto"/>
              <w:rPr>
                <w:rFonts w:cs="Arial"/>
                <w:sz w:val="16"/>
                <w:szCs w:val="16"/>
              </w:rPr>
            </w:pPr>
            <w:r w:rsidRPr="003B16DA">
              <w:rPr>
                <w:rFonts w:cs="Arial"/>
                <w:sz w:val="16"/>
                <w:szCs w:val="16"/>
              </w:rPr>
              <w:t>High Security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BD" w14:textId="489ED819" w:rsidR="003310BF" w:rsidRPr="003B16DA" w:rsidRDefault="003310BF" w:rsidP="003310BF">
            <w:pPr>
              <w:spacing w:before="40" w:after="40" w:line="240" w:lineRule="auto"/>
              <w:jc w:val="center"/>
              <w:rPr>
                <w:rFonts w:cs="Arial"/>
                <w:sz w:val="16"/>
                <w:szCs w:val="16"/>
              </w:rPr>
            </w:pPr>
            <w:r w:rsidRPr="003B16DA">
              <w:rPr>
                <w:rFonts w:cs="Arial"/>
                <w:sz w:val="16"/>
                <w:szCs w:val="16"/>
              </w:rPr>
              <w:t>-</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BE" w14:textId="65C9B28D" w:rsidR="003310BF" w:rsidRPr="003B16DA" w:rsidRDefault="003310BF" w:rsidP="003310BF">
            <w:pPr>
              <w:spacing w:before="40" w:after="40" w:line="240" w:lineRule="auto"/>
              <w:jc w:val="center"/>
              <w:rPr>
                <w:rFonts w:cs="Arial"/>
                <w:sz w:val="16"/>
                <w:szCs w:val="16"/>
              </w:rPr>
            </w:pPr>
            <w:r w:rsidRPr="003B16DA">
              <w:rPr>
                <w:rFonts w:cs="Arial"/>
                <w:sz w:val="16"/>
                <w:szCs w:val="16"/>
              </w:rPr>
              <w:t>-</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BF" w14:textId="2860EF95" w:rsidR="003310BF" w:rsidRPr="003B16DA" w:rsidRDefault="003310BF" w:rsidP="003310BF">
            <w:pPr>
              <w:spacing w:before="40" w:after="40" w:line="240" w:lineRule="auto"/>
              <w:jc w:val="center"/>
              <w:rPr>
                <w:rFonts w:cs="Arial"/>
                <w:sz w:val="16"/>
                <w:szCs w:val="16"/>
              </w:rPr>
            </w:pPr>
            <w:r w:rsidRPr="003B16DA">
              <w:rPr>
                <w:rFonts w:cs="Arial"/>
                <w:sz w:val="16"/>
                <w:szCs w:val="16"/>
              </w:rPr>
              <w:t>-</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C0" w14:textId="77777777" w:rsidR="003310BF" w:rsidRPr="007D3735" w:rsidRDefault="003310BF" w:rsidP="003310BF">
            <w:pPr>
              <w:spacing w:before="40" w:after="40" w:line="240" w:lineRule="auto"/>
              <w:jc w:val="center"/>
              <w:rPr>
                <w:rFonts w:cs="Arial"/>
                <w:sz w:val="16"/>
                <w:szCs w:val="16"/>
              </w:rPr>
            </w:pPr>
            <w:r w:rsidRPr="007D3735">
              <w:rPr>
                <w:rFonts w:cs="Arial"/>
                <w:sz w:val="16"/>
                <w:szCs w:val="16"/>
              </w:rPr>
              <w:t>No listings</w:t>
            </w:r>
          </w:p>
        </w:tc>
      </w:tr>
    </w:tbl>
    <w:p w14:paraId="0FC297C2" w14:textId="77777777" w:rsidR="003C74A1" w:rsidRPr="003B16DA" w:rsidRDefault="003C74A1" w:rsidP="00320269">
      <w:pPr>
        <w:pStyle w:val="MJA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8"/>
        <w:gridCol w:w="920"/>
        <w:gridCol w:w="1577"/>
        <w:gridCol w:w="1950"/>
        <w:gridCol w:w="548"/>
        <w:gridCol w:w="2503"/>
        <w:gridCol w:w="475"/>
        <w:gridCol w:w="2031"/>
        <w:gridCol w:w="2494"/>
      </w:tblGrid>
      <w:tr w:rsidR="003310BF" w:rsidRPr="003B16DA" w14:paraId="0FC297C9" w14:textId="77777777" w:rsidTr="00626851">
        <w:tc>
          <w:tcPr>
            <w:tcW w:w="871" w:type="pct"/>
            <w:vMerge w:val="restart"/>
            <w:tcBorders>
              <w:top w:val="single" w:sz="4" w:space="0" w:color="auto"/>
              <w:left w:val="nil"/>
              <w:right w:val="nil"/>
            </w:tcBorders>
            <w:shd w:val="clear" w:color="auto" w:fill="DEEAF6" w:themeFill="accent1" w:themeFillTint="33"/>
            <w:vAlign w:val="center"/>
          </w:tcPr>
          <w:p w14:paraId="0FC297C4" w14:textId="77777777" w:rsidR="003310BF" w:rsidRPr="00626851" w:rsidRDefault="003310BF" w:rsidP="003310BF">
            <w:pPr>
              <w:pStyle w:val="MJAnormal"/>
              <w:keepNext/>
              <w:jc w:val="center"/>
              <w:rPr>
                <w:rFonts w:ascii="Calibri" w:hAnsi="Calibri"/>
                <w:b/>
                <w:sz w:val="20"/>
                <w:szCs w:val="16"/>
              </w:rPr>
            </w:pPr>
            <w:r w:rsidRPr="00626851">
              <w:rPr>
                <w:rFonts w:ascii="Calibri" w:hAnsi="Calibri"/>
                <w:b/>
                <w:sz w:val="20"/>
                <w:szCs w:val="16"/>
              </w:rPr>
              <w:lastRenderedPageBreak/>
              <w:t>Region</w:t>
            </w:r>
          </w:p>
        </w:tc>
        <w:tc>
          <w:tcPr>
            <w:tcW w:w="825" w:type="pct"/>
            <w:gridSpan w:val="2"/>
            <w:vMerge w:val="restart"/>
            <w:tcBorders>
              <w:top w:val="single" w:sz="4" w:space="0" w:color="auto"/>
              <w:left w:val="nil"/>
              <w:right w:val="nil"/>
            </w:tcBorders>
            <w:shd w:val="clear" w:color="auto" w:fill="DEEAF6" w:themeFill="accent1" w:themeFillTint="33"/>
            <w:vAlign w:val="center"/>
          </w:tcPr>
          <w:p w14:paraId="0FC297C5" w14:textId="77777777" w:rsidR="003310BF" w:rsidRPr="00626851" w:rsidRDefault="003310BF" w:rsidP="003310BF">
            <w:pPr>
              <w:pStyle w:val="MJAnormal"/>
              <w:keepNext/>
              <w:jc w:val="center"/>
              <w:rPr>
                <w:rFonts w:ascii="Calibri" w:hAnsi="Calibri"/>
                <w:b/>
                <w:sz w:val="20"/>
                <w:szCs w:val="16"/>
              </w:rPr>
            </w:pPr>
            <w:r w:rsidRPr="00626851">
              <w:rPr>
                <w:rFonts w:ascii="Calibri" w:hAnsi="Calibri"/>
                <w:b/>
                <w:sz w:val="20"/>
                <w:szCs w:val="16"/>
              </w:rPr>
              <w:t>Entitlement Type</w:t>
            </w:r>
          </w:p>
        </w:tc>
        <w:tc>
          <w:tcPr>
            <w:tcW w:w="825" w:type="pct"/>
            <w:gridSpan w:val="2"/>
            <w:vMerge w:val="restart"/>
            <w:tcBorders>
              <w:top w:val="single" w:sz="4" w:space="0" w:color="auto"/>
              <w:left w:val="nil"/>
              <w:right w:val="nil"/>
            </w:tcBorders>
            <w:shd w:val="clear" w:color="auto" w:fill="DEEAF6" w:themeFill="accent1" w:themeFillTint="33"/>
            <w:vAlign w:val="center"/>
          </w:tcPr>
          <w:p w14:paraId="2B2F4A13" w14:textId="77777777" w:rsidR="00C825FC" w:rsidRDefault="00C825FC" w:rsidP="00C825FC">
            <w:pPr>
              <w:pStyle w:val="MJAnormal"/>
              <w:jc w:val="center"/>
              <w:rPr>
                <w:rFonts w:ascii="Calibri" w:hAnsi="Calibri"/>
                <w:b/>
                <w:sz w:val="20"/>
                <w:szCs w:val="16"/>
              </w:rPr>
            </w:pPr>
            <w:r>
              <w:rPr>
                <w:rFonts w:ascii="Calibri" w:hAnsi="Calibri"/>
                <w:b/>
                <w:sz w:val="20"/>
                <w:szCs w:val="16"/>
              </w:rPr>
              <w:t>January</w:t>
            </w:r>
            <w:r w:rsidRPr="00626851">
              <w:rPr>
                <w:rFonts w:ascii="Calibri" w:hAnsi="Calibri"/>
                <w:b/>
                <w:sz w:val="20"/>
                <w:szCs w:val="16"/>
              </w:rPr>
              <w:t xml:space="preserve"> 201</w:t>
            </w:r>
            <w:r>
              <w:rPr>
                <w:rFonts w:ascii="Calibri" w:hAnsi="Calibri"/>
                <w:b/>
                <w:sz w:val="20"/>
                <w:szCs w:val="16"/>
              </w:rPr>
              <w:t>7</w:t>
            </w:r>
          </w:p>
          <w:p w14:paraId="0FC297C6" w14:textId="3B83E356" w:rsidR="003310BF" w:rsidRPr="00626851" w:rsidRDefault="003310BF" w:rsidP="002A58DC">
            <w:pPr>
              <w:pStyle w:val="MJAnormal"/>
              <w:keepNext/>
              <w:jc w:val="center"/>
              <w:rPr>
                <w:rFonts w:ascii="Calibri" w:hAnsi="Calibri"/>
                <w:b/>
                <w:sz w:val="20"/>
                <w:szCs w:val="16"/>
              </w:rPr>
            </w:pPr>
            <w:r w:rsidRPr="00626851">
              <w:rPr>
                <w:rFonts w:ascii="Calibri" w:hAnsi="Calibri"/>
                <w:b/>
                <w:sz w:val="20"/>
                <w:szCs w:val="16"/>
              </w:rPr>
              <w:t>VWAP</w:t>
            </w:r>
            <w:r w:rsidRPr="00626851">
              <w:rPr>
                <w:rStyle w:val="FootnoteReference"/>
                <w:rFonts w:ascii="Calibri" w:hAnsi="Calibri"/>
                <w:b/>
                <w:sz w:val="20"/>
                <w:szCs w:val="16"/>
              </w:rPr>
              <w:footnoteReference w:id="3"/>
            </w:r>
            <w:r w:rsidRPr="00626851">
              <w:rPr>
                <w:rFonts w:ascii="Calibri" w:hAnsi="Calibri"/>
                <w:b/>
                <w:sz w:val="20"/>
                <w:szCs w:val="16"/>
              </w:rPr>
              <w:t xml:space="preserve"> ($/ML)</w:t>
            </w:r>
          </w:p>
        </w:tc>
        <w:tc>
          <w:tcPr>
            <w:tcW w:w="1655" w:type="pct"/>
            <w:gridSpan w:val="3"/>
            <w:tcBorders>
              <w:top w:val="single" w:sz="4" w:space="0" w:color="auto"/>
              <w:left w:val="nil"/>
              <w:bottom w:val="nil"/>
              <w:right w:val="nil"/>
            </w:tcBorders>
            <w:shd w:val="clear" w:color="auto" w:fill="DEEAF6" w:themeFill="accent1" w:themeFillTint="33"/>
          </w:tcPr>
          <w:p w14:paraId="0FC297C7" w14:textId="5ABD8F05" w:rsidR="003310BF" w:rsidRPr="00626851" w:rsidRDefault="00C825FC" w:rsidP="00C825FC">
            <w:pPr>
              <w:pStyle w:val="MJAnormal"/>
              <w:jc w:val="center"/>
              <w:rPr>
                <w:rFonts w:ascii="Calibri" w:hAnsi="Calibri"/>
                <w:b/>
                <w:sz w:val="20"/>
                <w:szCs w:val="16"/>
              </w:rPr>
            </w:pPr>
            <w:r>
              <w:rPr>
                <w:rFonts w:ascii="Calibri" w:hAnsi="Calibri"/>
                <w:b/>
                <w:sz w:val="20"/>
                <w:szCs w:val="16"/>
              </w:rPr>
              <w:t>January</w:t>
            </w:r>
            <w:r w:rsidRPr="00626851">
              <w:rPr>
                <w:rFonts w:ascii="Calibri" w:hAnsi="Calibri"/>
                <w:b/>
                <w:sz w:val="20"/>
                <w:szCs w:val="16"/>
              </w:rPr>
              <w:t xml:space="preserve"> 201</w:t>
            </w:r>
            <w:r>
              <w:rPr>
                <w:rFonts w:ascii="Calibri" w:hAnsi="Calibri"/>
                <w:b/>
                <w:sz w:val="20"/>
                <w:szCs w:val="16"/>
              </w:rPr>
              <w:t>7</w:t>
            </w:r>
          </w:p>
        </w:tc>
        <w:tc>
          <w:tcPr>
            <w:tcW w:w="824" w:type="pct"/>
            <w:vMerge w:val="restart"/>
            <w:tcBorders>
              <w:top w:val="single" w:sz="4" w:space="0" w:color="auto"/>
              <w:left w:val="nil"/>
              <w:right w:val="nil"/>
            </w:tcBorders>
            <w:shd w:val="clear" w:color="auto" w:fill="DEEAF6" w:themeFill="accent1" w:themeFillTint="33"/>
            <w:vAlign w:val="center"/>
          </w:tcPr>
          <w:p w14:paraId="0FC297C8" w14:textId="6B944699" w:rsidR="003310BF" w:rsidRPr="00626851" w:rsidRDefault="003310BF" w:rsidP="003310BF">
            <w:pPr>
              <w:pStyle w:val="MJAnormal"/>
              <w:keepNext/>
              <w:jc w:val="center"/>
              <w:rPr>
                <w:rFonts w:ascii="Calibri" w:hAnsi="Calibri"/>
                <w:b/>
                <w:sz w:val="20"/>
                <w:szCs w:val="16"/>
              </w:rPr>
            </w:pPr>
            <w:r w:rsidRPr="00626851">
              <w:rPr>
                <w:rFonts w:ascii="Calibri" w:hAnsi="Calibri"/>
                <w:b/>
                <w:sz w:val="20"/>
                <w:szCs w:val="16"/>
              </w:rPr>
              <w:t xml:space="preserve">Broker buy/sell range </w:t>
            </w:r>
            <w:r w:rsidRPr="00626851">
              <w:rPr>
                <w:rStyle w:val="FootnoteReference"/>
                <w:rFonts w:ascii="Calibri" w:hAnsi="Calibri"/>
                <w:b/>
                <w:sz w:val="20"/>
                <w:szCs w:val="16"/>
              </w:rPr>
              <w:footnoteReference w:id="4"/>
            </w:r>
            <w:r w:rsidRPr="00626851">
              <w:rPr>
                <w:rFonts w:ascii="Calibri" w:hAnsi="Calibri"/>
                <w:b/>
                <w:sz w:val="20"/>
                <w:szCs w:val="16"/>
              </w:rPr>
              <w:t xml:space="preserve"> ($/ML)</w:t>
            </w:r>
          </w:p>
        </w:tc>
      </w:tr>
      <w:tr w:rsidR="004A668A" w:rsidRPr="003B16DA" w14:paraId="0FC297D0" w14:textId="77777777" w:rsidTr="00626851">
        <w:trPr>
          <w:trHeight w:val="178"/>
        </w:trPr>
        <w:tc>
          <w:tcPr>
            <w:tcW w:w="871" w:type="pct"/>
            <w:vMerge/>
            <w:tcBorders>
              <w:left w:val="nil"/>
              <w:bottom w:val="single" w:sz="4" w:space="0" w:color="auto"/>
              <w:right w:val="nil"/>
            </w:tcBorders>
            <w:shd w:val="clear" w:color="auto" w:fill="0093D0"/>
          </w:tcPr>
          <w:p w14:paraId="0FC297CA" w14:textId="77777777" w:rsidR="00E35A35" w:rsidRPr="003B16DA" w:rsidRDefault="00E35A35" w:rsidP="00E677EC">
            <w:pPr>
              <w:pStyle w:val="MJAnormal"/>
              <w:rPr>
                <w:rFonts w:ascii="Calibri" w:hAnsi="Calibri"/>
                <w:color w:val="FFFFFF"/>
                <w:sz w:val="20"/>
                <w:szCs w:val="16"/>
              </w:rPr>
            </w:pPr>
          </w:p>
        </w:tc>
        <w:tc>
          <w:tcPr>
            <w:tcW w:w="825" w:type="pct"/>
            <w:gridSpan w:val="2"/>
            <w:vMerge/>
            <w:tcBorders>
              <w:left w:val="nil"/>
              <w:bottom w:val="single" w:sz="4" w:space="0" w:color="auto"/>
              <w:right w:val="nil"/>
            </w:tcBorders>
            <w:shd w:val="clear" w:color="auto" w:fill="0093D0"/>
          </w:tcPr>
          <w:p w14:paraId="0FC297CB" w14:textId="77777777" w:rsidR="00E35A35" w:rsidRPr="003B16DA" w:rsidRDefault="00E35A35" w:rsidP="00E677EC">
            <w:pPr>
              <w:pStyle w:val="MJAnormal"/>
              <w:rPr>
                <w:rFonts w:ascii="Calibri" w:hAnsi="Calibri"/>
                <w:color w:val="FFFFFF"/>
                <w:sz w:val="20"/>
                <w:szCs w:val="16"/>
              </w:rPr>
            </w:pPr>
          </w:p>
        </w:tc>
        <w:tc>
          <w:tcPr>
            <w:tcW w:w="825" w:type="pct"/>
            <w:gridSpan w:val="2"/>
            <w:vMerge/>
            <w:tcBorders>
              <w:left w:val="nil"/>
              <w:bottom w:val="single" w:sz="4" w:space="0" w:color="auto"/>
              <w:right w:val="nil"/>
            </w:tcBorders>
            <w:shd w:val="clear" w:color="auto" w:fill="0093D0"/>
          </w:tcPr>
          <w:p w14:paraId="0FC297CC" w14:textId="77777777" w:rsidR="00E35A35" w:rsidRPr="003B16DA" w:rsidRDefault="00E35A35" w:rsidP="00535408">
            <w:pPr>
              <w:pStyle w:val="MJAnormal"/>
              <w:jc w:val="center"/>
              <w:rPr>
                <w:rFonts w:ascii="Calibri" w:hAnsi="Calibri"/>
                <w:color w:val="FFFFFF"/>
                <w:sz w:val="20"/>
                <w:szCs w:val="16"/>
              </w:rPr>
            </w:pPr>
          </w:p>
        </w:tc>
        <w:tc>
          <w:tcPr>
            <w:tcW w:w="827" w:type="pct"/>
            <w:tcBorders>
              <w:top w:val="nil"/>
              <w:left w:val="nil"/>
              <w:bottom w:val="single" w:sz="4" w:space="0" w:color="auto"/>
              <w:right w:val="nil"/>
            </w:tcBorders>
            <w:shd w:val="clear" w:color="auto" w:fill="DEEAF6" w:themeFill="accent1" w:themeFillTint="33"/>
          </w:tcPr>
          <w:p w14:paraId="0FC297CD" w14:textId="5FECEA9E" w:rsidR="00E35A35" w:rsidRPr="00626851" w:rsidRDefault="00E35A35" w:rsidP="00535408">
            <w:pPr>
              <w:pStyle w:val="MJAnormal"/>
              <w:jc w:val="center"/>
              <w:rPr>
                <w:rFonts w:ascii="Calibri" w:hAnsi="Calibri"/>
                <w:b/>
                <w:sz w:val="20"/>
                <w:szCs w:val="16"/>
              </w:rPr>
            </w:pPr>
            <w:r w:rsidRPr="00626851">
              <w:rPr>
                <w:rFonts w:ascii="Calibri" w:hAnsi="Calibri"/>
                <w:b/>
                <w:sz w:val="20"/>
                <w:szCs w:val="16"/>
              </w:rPr>
              <w:t>25th percentile</w:t>
            </w:r>
            <w:r w:rsidR="00F935EE" w:rsidRPr="00626851">
              <w:rPr>
                <w:rFonts w:ascii="Calibri" w:hAnsi="Calibri"/>
                <w:b/>
                <w:sz w:val="20"/>
                <w:szCs w:val="16"/>
              </w:rPr>
              <w:t xml:space="preserve"> ($/ML)</w:t>
            </w:r>
          </w:p>
        </w:tc>
        <w:tc>
          <w:tcPr>
            <w:tcW w:w="828" w:type="pct"/>
            <w:gridSpan w:val="2"/>
            <w:tcBorders>
              <w:top w:val="nil"/>
              <w:left w:val="nil"/>
              <w:bottom w:val="single" w:sz="4" w:space="0" w:color="auto"/>
              <w:right w:val="nil"/>
            </w:tcBorders>
            <w:shd w:val="clear" w:color="auto" w:fill="DEEAF6" w:themeFill="accent1" w:themeFillTint="33"/>
          </w:tcPr>
          <w:p w14:paraId="0FC297CE" w14:textId="519943C8" w:rsidR="00E35A35" w:rsidRPr="00626851" w:rsidRDefault="00E35A35" w:rsidP="00535408">
            <w:pPr>
              <w:pStyle w:val="MJAnormal"/>
              <w:jc w:val="center"/>
              <w:rPr>
                <w:rFonts w:ascii="Calibri" w:hAnsi="Calibri"/>
                <w:b/>
                <w:sz w:val="20"/>
                <w:szCs w:val="16"/>
              </w:rPr>
            </w:pPr>
            <w:r w:rsidRPr="00626851">
              <w:rPr>
                <w:rFonts w:ascii="Calibri" w:hAnsi="Calibri"/>
                <w:b/>
                <w:sz w:val="20"/>
                <w:szCs w:val="16"/>
              </w:rPr>
              <w:t>75th percentile</w:t>
            </w:r>
            <w:r w:rsidR="00F935EE" w:rsidRPr="00626851">
              <w:rPr>
                <w:rFonts w:ascii="Calibri" w:hAnsi="Calibri"/>
                <w:b/>
                <w:sz w:val="20"/>
                <w:szCs w:val="16"/>
              </w:rPr>
              <w:t xml:space="preserve"> ($/ML)</w:t>
            </w:r>
          </w:p>
        </w:tc>
        <w:tc>
          <w:tcPr>
            <w:tcW w:w="824" w:type="pct"/>
            <w:vMerge/>
            <w:tcBorders>
              <w:left w:val="nil"/>
              <w:bottom w:val="single" w:sz="4" w:space="0" w:color="auto"/>
              <w:right w:val="nil"/>
            </w:tcBorders>
            <w:shd w:val="clear" w:color="auto" w:fill="DEEAF6" w:themeFill="accent1" w:themeFillTint="33"/>
          </w:tcPr>
          <w:p w14:paraId="0FC297CF" w14:textId="77777777" w:rsidR="00E35A35" w:rsidRPr="003B16DA" w:rsidRDefault="00E35A35" w:rsidP="00535408">
            <w:pPr>
              <w:pStyle w:val="MJAnormal"/>
              <w:jc w:val="center"/>
              <w:rPr>
                <w:rFonts w:ascii="Calibri" w:hAnsi="Calibri"/>
                <w:color w:val="FFFFFF"/>
                <w:sz w:val="20"/>
                <w:szCs w:val="16"/>
              </w:rPr>
            </w:pPr>
          </w:p>
        </w:tc>
      </w:tr>
      <w:tr w:rsidR="004A668A" w:rsidRPr="003B16DA" w14:paraId="0FC297D5" w14:textId="77777777" w:rsidTr="00626851">
        <w:tc>
          <w:tcPr>
            <w:tcW w:w="1175" w:type="pct"/>
            <w:gridSpan w:val="2"/>
            <w:tcBorders>
              <w:top w:val="single" w:sz="4" w:space="0" w:color="auto"/>
              <w:left w:val="nil"/>
              <w:bottom w:val="single" w:sz="4" w:space="0" w:color="auto"/>
              <w:right w:val="nil"/>
            </w:tcBorders>
            <w:shd w:val="clear" w:color="auto" w:fill="D9D9D9"/>
            <w:vAlign w:val="center"/>
          </w:tcPr>
          <w:p w14:paraId="0FC297D1" w14:textId="77777777" w:rsidR="00A64FB4" w:rsidRPr="003310BF" w:rsidRDefault="00A64FB4" w:rsidP="00535408">
            <w:pPr>
              <w:pStyle w:val="MJAnormal"/>
              <w:spacing w:before="40" w:after="40" w:line="240" w:lineRule="auto"/>
              <w:rPr>
                <w:rFonts w:ascii="Calibri" w:hAnsi="Calibri" w:cs="Arial"/>
                <w:b/>
                <w:sz w:val="16"/>
                <w:szCs w:val="16"/>
              </w:rPr>
            </w:pPr>
            <w:r w:rsidRPr="003310BF">
              <w:rPr>
                <w:rFonts w:ascii="Calibri" w:hAnsi="Calibri" w:cs="Arial"/>
                <w:b/>
                <w:sz w:val="16"/>
                <w:szCs w:val="16"/>
              </w:rPr>
              <w:t>Northern Murray-Darling Basin</w:t>
            </w:r>
          </w:p>
        </w:tc>
        <w:tc>
          <w:tcPr>
            <w:tcW w:w="1165" w:type="pct"/>
            <w:gridSpan w:val="2"/>
            <w:tcBorders>
              <w:top w:val="single" w:sz="4" w:space="0" w:color="auto"/>
              <w:left w:val="nil"/>
              <w:bottom w:val="single" w:sz="4" w:space="0" w:color="auto"/>
              <w:right w:val="nil"/>
            </w:tcBorders>
            <w:shd w:val="clear" w:color="auto" w:fill="D9D9D9"/>
            <w:vAlign w:val="center"/>
          </w:tcPr>
          <w:p w14:paraId="0FC297D2" w14:textId="77777777" w:rsidR="00A64FB4" w:rsidRPr="003B16DA" w:rsidRDefault="00A64FB4" w:rsidP="00535408">
            <w:pPr>
              <w:pStyle w:val="MJAnormal"/>
              <w:spacing w:before="40" w:after="40" w:line="240" w:lineRule="auto"/>
              <w:rPr>
                <w:rFonts w:ascii="Calibri" w:hAnsi="Calibri" w:cs="Arial"/>
                <w:sz w:val="16"/>
                <w:szCs w:val="16"/>
              </w:rPr>
            </w:pPr>
          </w:p>
        </w:tc>
        <w:tc>
          <w:tcPr>
            <w:tcW w:w="1165" w:type="pct"/>
            <w:gridSpan w:val="3"/>
            <w:tcBorders>
              <w:top w:val="single" w:sz="4" w:space="0" w:color="auto"/>
              <w:left w:val="nil"/>
              <w:bottom w:val="single" w:sz="4" w:space="0" w:color="auto"/>
              <w:right w:val="nil"/>
            </w:tcBorders>
            <w:shd w:val="clear" w:color="auto" w:fill="D9D9D9"/>
            <w:vAlign w:val="center"/>
          </w:tcPr>
          <w:p w14:paraId="0FC297D3" w14:textId="77777777" w:rsidR="00A64FB4" w:rsidRPr="003B16DA" w:rsidRDefault="00A64FB4" w:rsidP="00535408">
            <w:pPr>
              <w:pStyle w:val="MJAnormal"/>
              <w:spacing w:before="40" w:after="40" w:line="240" w:lineRule="auto"/>
              <w:rPr>
                <w:rFonts w:ascii="Calibri" w:hAnsi="Calibri" w:cs="Arial"/>
                <w:sz w:val="16"/>
                <w:szCs w:val="16"/>
              </w:rPr>
            </w:pPr>
          </w:p>
        </w:tc>
        <w:tc>
          <w:tcPr>
            <w:tcW w:w="1495" w:type="pct"/>
            <w:gridSpan w:val="2"/>
            <w:tcBorders>
              <w:top w:val="single" w:sz="4" w:space="0" w:color="auto"/>
              <w:left w:val="nil"/>
              <w:bottom w:val="single" w:sz="4" w:space="0" w:color="auto"/>
              <w:right w:val="nil"/>
            </w:tcBorders>
            <w:shd w:val="clear" w:color="auto" w:fill="D9D9D9"/>
            <w:vAlign w:val="center"/>
          </w:tcPr>
          <w:p w14:paraId="0FC297D4" w14:textId="77777777" w:rsidR="00A64FB4" w:rsidRPr="003B16DA" w:rsidRDefault="00A64FB4" w:rsidP="00535408">
            <w:pPr>
              <w:pStyle w:val="MJAnormal"/>
              <w:spacing w:before="40" w:after="40" w:line="240" w:lineRule="auto"/>
              <w:rPr>
                <w:rFonts w:ascii="Calibri" w:hAnsi="Calibri" w:cs="Arial"/>
                <w:sz w:val="16"/>
                <w:szCs w:val="16"/>
              </w:rPr>
            </w:pPr>
          </w:p>
        </w:tc>
      </w:tr>
      <w:tr w:rsidR="00D92FA2" w:rsidRPr="003B16DA" w14:paraId="0FC297DC" w14:textId="77777777" w:rsidTr="008F16A1">
        <w:tc>
          <w:tcPr>
            <w:tcW w:w="871" w:type="pct"/>
            <w:tcBorders>
              <w:top w:val="single" w:sz="4" w:space="0" w:color="auto"/>
              <w:left w:val="nil"/>
              <w:bottom w:val="single" w:sz="4" w:space="0" w:color="auto"/>
              <w:right w:val="single" w:sz="4" w:space="0" w:color="auto"/>
            </w:tcBorders>
            <w:vAlign w:val="center"/>
          </w:tcPr>
          <w:p w14:paraId="0FC297D6" w14:textId="77777777" w:rsidR="00D92FA2" w:rsidRPr="003B16DA" w:rsidRDefault="00D92FA2" w:rsidP="00D92FA2">
            <w:pPr>
              <w:spacing w:before="40" w:after="40" w:line="240" w:lineRule="auto"/>
              <w:rPr>
                <w:rFonts w:cs="Arial"/>
                <w:sz w:val="16"/>
                <w:szCs w:val="16"/>
              </w:rPr>
            </w:pPr>
            <w:r w:rsidRPr="003B16DA">
              <w:rPr>
                <w:rFonts w:cs="Arial"/>
                <w:sz w:val="16"/>
                <w:szCs w:val="16"/>
              </w:rPr>
              <w:t>Macquarie</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D7" w14:textId="77777777" w:rsidR="00D92FA2" w:rsidRPr="003B16DA" w:rsidRDefault="00D92FA2" w:rsidP="00D92FA2">
            <w:pPr>
              <w:spacing w:before="40" w:after="40" w:line="240" w:lineRule="auto"/>
              <w:rPr>
                <w:rFonts w:cs="Arial"/>
                <w:sz w:val="16"/>
                <w:szCs w:val="16"/>
              </w:rPr>
            </w:pPr>
            <w:r w:rsidRPr="003B16DA">
              <w:rPr>
                <w:rFonts w:cs="Arial"/>
                <w:sz w:val="16"/>
                <w:szCs w:val="16"/>
              </w:rPr>
              <w:t>General Security</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D8" w14:textId="4E5EBB1B" w:rsidR="00D92FA2" w:rsidRPr="003B16DA" w:rsidRDefault="00D92FA2" w:rsidP="00D92FA2">
            <w:pPr>
              <w:spacing w:before="40" w:after="40" w:line="240" w:lineRule="auto"/>
              <w:jc w:val="center"/>
              <w:rPr>
                <w:rFonts w:cs="Arial"/>
                <w:sz w:val="16"/>
                <w:szCs w:val="16"/>
              </w:rPr>
            </w:pPr>
            <w:r w:rsidRPr="00D92FA2">
              <w:rPr>
                <w:rFonts w:cs="Arial"/>
                <w:sz w:val="16"/>
                <w:szCs w:val="16"/>
              </w:rPr>
              <w:t>1</w:t>
            </w:r>
            <w:r>
              <w:rPr>
                <w:rFonts w:cs="Arial"/>
                <w:sz w:val="16"/>
                <w:szCs w:val="16"/>
              </w:rPr>
              <w:t xml:space="preserve"> </w:t>
            </w:r>
            <w:r w:rsidRPr="00D92FA2">
              <w:rPr>
                <w:rFonts w:cs="Arial"/>
                <w:sz w:val="16"/>
                <w:szCs w:val="16"/>
              </w:rPr>
              <w:t>000</w:t>
            </w:r>
          </w:p>
        </w:tc>
        <w:tc>
          <w:tcPr>
            <w:tcW w:w="827" w:type="pct"/>
            <w:tcBorders>
              <w:top w:val="single" w:sz="4" w:space="0" w:color="auto"/>
              <w:left w:val="single" w:sz="4" w:space="0" w:color="auto"/>
              <w:bottom w:val="single" w:sz="4" w:space="0" w:color="auto"/>
              <w:right w:val="single" w:sz="4" w:space="0" w:color="auto"/>
            </w:tcBorders>
            <w:vAlign w:val="center"/>
          </w:tcPr>
          <w:p w14:paraId="0FC297D9" w14:textId="70776450" w:rsidR="00D92FA2" w:rsidRPr="003B16DA" w:rsidRDefault="00D92FA2" w:rsidP="00D92FA2">
            <w:pPr>
              <w:spacing w:before="40" w:after="40" w:line="240" w:lineRule="auto"/>
              <w:jc w:val="center"/>
              <w:rPr>
                <w:rFonts w:cs="Arial"/>
                <w:sz w:val="16"/>
                <w:szCs w:val="16"/>
              </w:rPr>
            </w:pPr>
            <w:r w:rsidRPr="00D92FA2">
              <w:rPr>
                <w:rFonts w:cs="Arial"/>
                <w:sz w:val="16"/>
                <w:szCs w:val="16"/>
              </w:rPr>
              <w:t>1</w:t>
            </w:r>
            <w:r>
              <w:rPr>
                <w:rFonts w:cs="Arial"/>
                <w:sz w:val="16"/>
                <w:szCs w:val="16"/>
              </w:rPr>
              <w:t xml:space="preserve"> </w:t>
            </w:r>
            <w:r w:rsidRPr="00D92FA2">
              <w:rPr>
                <w:rFonts w:cs="Arial"/>
                <w:sz w:val="16"/>
                <w:szCs w:val="16"/>
              </w:rPr>
              <w:t>000</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7DA" w14:textId="34BB0CF0" w:rsidR="00D92FA2" w:rsidRPr="003B16DA" w:rsidRDefault="00D92FA2" w:rsidP="00D92FA2">
            <w:pPr>
              <w:spacing w:before="40" w:after="40"/>
              <w:jc w:val="center"/>
              <w:rPr>
                <w:rFonts w:cs="Arial"/>
                <w:sz w:val="16"/>
                <w:szCs w:val="16"/>
              </w:rPr>
            </w:pPr>
            <w:r w:rsidRPr="00D92FA2">
              <w:rPr>
                <w:rFonts w:cs="Arial"/>
                <w:sz w:val="16"/>
                <w:szCs w:val="16"/>
              </w:rPr>
              <w:t>1</w:t>
            </w:r>
            <w:r>
              <w:rPr>
                <w:rFonts w:cs="Arial"/>
                <w:sz w:val="16"/>
                <w:szCs w:val="16"/>
              </w:rPr>
              <w:t xml:space="preserve"> </w:t>
            </w:r>
            <w:r w:rsidRPr="00D92FA2">
              <w:rPr>
                <w:rFonts w:cs="Arial"/>
                <w:sz w:val="16"/>
                <w:szCs w:val="16"/>
              </w:rPr>
              <w:t>000</w:t>
            </w:r>
          </w:p>
        </w:tc>
        <w:tc>
          <w:tcPr>
            <w:tcW w:w="824" w:type="pct"/>
            <w:tcBorders>
              <w:top w:val="single" w:sz="4" w:space="0" w:color="auto"/>
              <w:left w:val="single" w:sz="4" w:space="0" w:color="auto"/>
              <w:bottom w:val="single" w:sz="4" w:space="0" w:color="auto"/>
              <w:right w:val="nil"/>
            </w:tcBorders>
            <w:shd w:val="clear" w:color="auto" w:fill="auto"/>
          </w:tcPr>
          <w:p w14:paraId="0FC297DB" w14:textId="41137FFB" w:rsidR="00D92FA2" w:rsidRPr="007D3735" w:rsidRDefault="00B66F5B" w:rsidP="00B66F5B">
            <w:pPr>
              <w:spacing w:before="40" w:after="40" w:line="240" w:lineRule="auto"/>
              <w:jc w:val="center"/>
              <w:rPr>
                <w:rFonts w:cs="Arial"/>
                <w:sz w:val="16"/>
                <w:szCs w:val="16"/>
              </w:rPr>
            </w:pPr>
            <w:r>
              <w:rPr>
                <w:rFonts w:cs="Arial"/>
                <w:sz w:val="16"/>
                <w:szCs w:val="16"/>
              </w:rPr>
              <w:t>1 1</w:t>
            </w:r>
            <w:r w:rsidR="00D92FA2" w:rsidRPr="007D3735">
              <w:rPr>
                <w:rFonts w:cs="Arial"/>
                <w:sz w:val="16"/>
                <w:szCs w:val="16"/>
              </w:rPr>
              <w:t>00</w:t>
            </w:r>
            <w:r>
              <w:rPr>
                <w:rFonts w:cs="Arial"/>
                <w:sz w:val="16"/>
                <w:szCs w:val="16"/>
              </w:rPr>
              <w:t xml:space="preserve"> – 1 30</w:t>
            </w:r>
            <w:r w:rsidR="00D92FA2" w:rsidRPr="007D3735">
              <w:rPr>
                <w:rFonts w:cs="Arial"/>
                <w:sz w:val="16"/>
                <w:szCs w:val="16"/>
              </w:rPr>
              <w:t>0</w:t>
            </w:r>
          </w:p>
        </w:tc>
      </w:tr>
      <w:tr w:rsidR="00D92FA2" w:rsidRPr="003B16DA" w14:paraId="0FC297E3" w14:textId="77777777" w:rsidTr="00626851">
        <w:tc>
          <w:tcPr>
            <w:tcW w:w="871" w:type="pct"/>
            <w:tcBorders>
              <w:top w:val="single" w:sz="4" w:space="0" w:color="auto"/>
              <w:left w:val="nil"/>
              <w:bottom w:val="single" w:sz="4" w:space="0" w:color="auto"/>
              <w:right w:val="single" w:sz="4" w:space="0" w:color="auto"/>
            </w:tcBorders>
            <w:vAlign w:val="center"/>
          </w:tcPr>
          <w:p w14:paraId="0FC297DD" w14:textId="77777777" w:rsidR="00D92FA2" w:rsidRPr="003B16DA" w:rsidRDefault="00D92FA2" w:rsidP="00D92FA2">
            <w:pPr>
              <w:spacing w:before="40" w:after="40" w:line="240" w:lineRule="auto"/>
              <w:rPr>
                <w:rFonts w:cs="Arial"/>
                <w:sz w:val="16"/>
                <w:szCs w:val="16"/>
              </w:rPr>
            </w:pPr>
            <w:r w:rsidRPr="003B16DA">
              <w:rPr>
                <w:rFonts w:cs="Arial"/>
                <w:sz w:val="16"/>
                <w:szCs w:val="16"/>
              </w:rPr>
              <w:t>Namoi</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DE" w14:textId="77777777" w:rsidR="00D92FA2" w:rsidRPr="003B16DA" w:rsidRDefault="00D92FA2" w:rsidP="00D92FA2">
            <w:pPr>
              <w:spacing w:before="40" w:after="40" w:line="240" w:lineRule="auto"/>
              <w:rPr>
                <w:rFonts w:cs="Arial"/>
                <w:sz w:val="16"/>
                <w:szCs w:val="16"/>
              </w:rPr>
            </w:pPr>
            <w:r w:rsidRPr="003B16DA">
              <w:rPr>
                <w:rFonts w:cs="Arial"/>
                <w:sz w:val="16"/>
                <w:szCs w:val="16"/>
              </w:rPr>
              <w:t>General Security</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DF" w14:textId="2B96ED97" w:rsidR="00D92FA2" w:rsidRPr="003B16DA" w:rsidRDefault="00D92FA2" w:rsidP="00D92FA2">
            <w:pPr>
              <w:spacing w:before="40" w:after="40" w:line="240" w:lineRule="auto"/>
              <w:jc w:val="center"/>
              <w:rPr>
                <w:rFonts w:cs="Arial"/>
                <w:sz w:val="16"/>
                <w:szCs w:val="16"/>
              </w:rPr>
            </w:pPr>
            <w:r w:rsidRPr="00D92FA2">
              <w:rPr>
                <w:rFonts w:cs="Arial"/>
                <w:sz w:val="16"/>
                <w:szCs w:val="16"/>
              </w:rPr>
              <w:t>2</w:t>
            </w:r>
            <w:r>
              <w:rPr>
                <w:rFonts w:cs="Arial"/>
                <w:sz w:val="16"/>
                <w:szCs w:val="16"/>
              </w:rPr>
              <w:t xml:space="preserve"> </w:t>
            </w:r>
            <w:r w:rsidRPr="00D92FA2">
              <w:rPr>
                <w:rFonts w:cs="Arial"/>
                <w:sz w:val="16"/>
                <w:szCs w:val="16"/>
              </w:rPr>
              <w:t>090</w:t>
            </w:r>
          </w:p>
        </w:tc>
        <w:tc>
          <w:tcPr>
            <w:tcW w:w="827" w:type="pct"/>
            <w:tcBorders>
              <w:top w:val="single" w:sz="4" w:space="0" w:color="auto"/>
              <w:left w:val="single" w:sz="4" w:space="0" w:color="auto"/>
              <w:bottom w:val="single" w:sz="4" w:space="0" w:color="auto"/>
              <w:right w:val="single" w:sz="4" w:space="0" w:color="auto"/>
            </w:tcBorders>
            <w:vAlign w:val="center"/>
          </w:tcPr>
          <w:p w14:paraId="0FC297E0" w14:textId="322A61A9" w:rsidR="00D92FA2" w:rsidRPr="003B16DA" w:rsidRDefault="00D92FA2" w:rsidP="00D92FA2">
            <w:pPr>
              <w:spacing w:before="40" w:after="40" w:line="240" w:lineRule="auto"/>
              <w:jc w:val="center"/>
              <w:rPr>
                <w:rFonts w:cs="Arial"/>
                <w:sz w:val="16"/>
                <w:szCs w:val="16"/>
              </w:rPr>
            </w:pPr>
            <w:r w:rsidRPr="00D92FA2">
              <w:rPr>
                <w:rFonts w:cs="Arial"/>
                <w:sz w:val="16"/>
                <w:szCs w:val="16"/>
              </w:rPr>
              <w:t>2</w:t>
            </w:r>
            <w:r>
              <w:rPr>
                <w:rFonts w:cs="Arial"/>
                <w:sz w:val="16"/>
                <w:szCs w:val="16"/>
              </w:rPr>
              <w:t xml:space="preserve"> </w:t>
            </w:r>
            <w:r w:rsidRPr="00D92FA2">
              <w:rPr>
                <w:rFonts w:cs="Arial"/>
                <w:sz w:val="16"/>
                <w:szCs w:val="16"/>
              </w:rPr>
              <w:t>090</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7E1" w14:textId="2BB991AC" w:rsidR="00D92FA2" w:rsidRPr="003B16DA" w:rsidRDefault="00D92FA2" w:rsidP="00D92FA2">
            <w:pPr>
              <w:spacing w:before="40" w:after="40" w:line="240" w:lineRule="auto"/>
              <w:jc w:val="center"/>
              <w:rPr>
                <w:rFonts w:cs="Arial"/>
                <w:sz w:val="16"/>
                <w:szCs w:val="16"/>
              </w:rPr>
            </w:pPr>
            <w:r w:rsidRPr="00D92FA2">
              <w:rPr>
                <w:rFonts w:cs="Arial"/>
                <w:sz w:val="16"/>
                <w:szCs w:val="16"/>
              </w:rPr>
              <w:t>2</w:t>
            </w:r>
            <w:r>
              <w:rPr>
                <w:rFonts w:cs="Arial"/>
                <w:sz w:val="16"/>
                <w:szCs w:val="16"/>
              </w:rPr>
              <w:t xml:space="preserve"> </w:t>
            </w:r>
            <w:r w:rsidRPr="00D92FA2">
              <w:rPr>
                <w:rFonts w:cs="Arial"/>
                <w:sz w:val="16"/>
                <w:szCs w:val="16"/>
              </w:rPr>
              <w:t>090</w:t>
            </w:r>
          </w:p>
        </w:tc>
        <w:tc>
          <w:tcPr>
            <w:tcW w:w="824" w:type="pct"/>
            <w:tcBorders>
              <w:top w:val="single" w:sz="4" w:space="0" w:color="auto"/>
              <w:left w:val="single" w:sz="4" w:space="0" w:color="auto"/>
              <w:bottom w:val="single" w:sz="4" w:space="0" w:color="auto"/>
              <w:right w:val="nil"/>
            </w:tcBorders>
            <w:shd w:val="clear" w:color="auto" w:fill="auto"/>
          </w:tcPr>
          <w:p w14:paraId="0FC297E2" w14:textId="6B446CD9" w:rsidR="00D92FA2" w:rsidRPr="007D3735" w:rsidRDefault="00B66F5B" w:rsidP="00D92FA2">
            <w:pPr>
              <w:spacing w:before="40" w:after="40" w:line="240" w:lineRule="auto"/>
              <w:jc w:val="center"/>
              <w:rPr>
                <w:rFonts w:cs="Arial"/>
                <w:sz w:val="16"/>
                <w:szCs w:val="16"/>
              </w:rPr>
            </w:pPr>
            <w:r>
              <w:rPr>
                <w:rFonts w:cs="Arial"/>
                <w:sz w:val="16"/>
                <w:szCs w:val="16"/>
              </w:rPr>
              <w:t>1 850 – 2 10</w:t>
            </w:r>
            <w:r w:rsidR="00D92FA2" w:rsidRPr="007D3735">
              <w:rPr>
                <w:rFonts w:cs="Arial"/>
                <w:sz w:val="16"/>
                <w:szCs w:val="16"/>
              </w:rPr>
              <w:t>0</w:t>
            </w:r>
          </w:p>
        </w:tc>
      </w:tr>
      <w:tr w:rsidR="00D92FA2" w:rsidRPr="003B16DA" w14:paraId="0FC297EA" w14:textId="77777777" w:rsidTr="000914A1">
        <w:tc>
          <w:tcPr>
            <w:tcW w:w="871" w:type="pct"/>
            <w:tcBorders>
              <w:top w:val="single" w:sz="4" w:space="0" w:color="auto"/>
              <w:left w:val="nil"/>
              <w:bottom w:val="single" w:sz="4" w:space="0" w:color="auto"/>
              <w:right w:val="single" w:sz="4" w:space="0" w:color="auto"/>
            </w:tcBorders>
            <w:vAlign w:val="center"/>
          </w:tcPr>
          <w:p w14:paraId="0FC297E4" w14:textId="77777777" w:rsidR="00D92FA2" w:rsidRPr="003B16DA" w:rsidRDefault="00D92FA2" w:rsidP="00D92FA2">
            <w:pPr>
              <w:spacing w:before="40" w:after="40" w:line="240" w:lineRule="auto"/>
              <w:rPr>
                <w:rFonts w:cs="Arial"/>
                <w:sz w:val="16"/>
                <w:szCs w:val="16"/>
              </w:rPr>
            </w:pPr>
            <w:r w:rsidRPr="003B16DA">
              <w:rPr>
                <w:rFonts w:cs="Arial"/>
                <w:sz w:val="16"/>
                <w:szCs w:val="16"/>
              </w:rPr>
              <w:t>Gwydir</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E5" w14:textId="77777777" w:rsidR="00D92FA2" w:rsidRPr="003B16DA" w:rsidRDefault="00D92FA2" w:rsidP="00D92FA2">
            <w:pPr>
              <w:spacing w:before="40" w:after="40" w:line="240" w:lineRule="auto"/>
              <w:rPr>
                <w:rFonts w:cs="Arial"/>
                <w:sz w:val="16"/>
                <w:szCs w:val="16"/>
              </w:rPr>
            </w:pPr>
            <w:r w:rsidRPr="003B16DA">
              <w:rPr>
                <w:rFonts w:cs="Arial"/>
                <w:sz w:val="16"/>
                <w:szCs w:val="16"/>
              </w:rPr>
              <w:t>General Security</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E6" w14:textId="44703F3D" w:rsidR="00D92FA2" w:rsidRPr="003B16DA" w:rsidRDefault="00D92FA2" w:rsidP="00D92FA2">
            <w:pPr>
              <w:spacing w:before="40" w:after="40" w:line="240" w:lineRule="auto"/>
              <w:jc w:val="center"/>
              <w:rPr>
                <w:rFonts w:cs="Arial"/>
                <w:sz w:val="16"/>
                <w:szCs w:val="16"/>
              </w:rPr>
            </w:pPr>
            <w:r w:rsidRPr="003310BF">
              <w:rPr>
                <w:rFonts w:cs="Arial"/>
                <w:sz w:val="16"/>
                <w:szCs w:val="16"/>
              </w:rPr>
              <w:t> -</w:t>
            </w:r>
          </w:p>
        </w:tc>
        <w:tc>
          <w:tcPr>
            <w:tcW w:w="827" w:type="pct"/>
            <w:tcBorders>
              <w:top w:val="single" w:sz="4" w:space="0" w:color="auto"/>
              <w:left w:val="single" w:sz="4" w:space="0" w:color="auto"/>
              <w:bottom w:val="single" w:sz="4" w:space="0" w:color="auto"/>
              <w:right w:val="single" w:sz="4" w:space="0" w:color="auto"/>
            </w:tcBorders>
          </w:tcPr>
          <w:p w14:paraId="0FC297E7" w14:textId="50B056B0" w:rsidR="00D92FA2" w:rsidRPr="003B16DA" w:rsidRDefault="00D92FA2" w:rsidP="00D92FA2">
            <w:pPr>
              <w:spacing w:before="40" w:after="40" w:line="240" w:lineRule="auto"/>
              <w:jc w:val="center"/>
              <w:rPr>
                <w:rFonts w:cs="Arial"/>
                <w:sz w:val="16"/>
                <w:szCs w:val="16"/>
              </w:rPr>
            </w:pPr>
            <w:r w:rsidRPr="00356ECD">
              <w:rPr>
                <w:rFonts w:cs="Arial"/>
                <w:sz w:val="16"/>
                <w:szCs w:val="16"/>
              </w:rPr>
              <w:t> -</w:t>
            </w:r>
          </w:p>
        </w:tc>
        <w:tc>
          <w:tcPr>
            <w:tcW w:w="828" w:type="pct"/>
            <w:gridSpan w:val="2"/>
            <w:tcBorders>
              <w:top w:val="single" w:sz="4" w:space="0" w:color="auto"/>
              <w:left w:val="single" w:sz="4" w:space="0" w:color="auto"/>
              <w:bottom w:val="single" w:sz="4" w:space="0" w:color="auto"/>
              <w:right w:val="single" w:sz="4" w:space="0" w:color="auto"/>
            </w:tcBorders>
          </w:tcPr>
          <w:p w14:paraId="0FC297E8" w14:textId="028C3408" w:rsidR="00D92FA2" w:rsidRPr="003B16DA" w:rsidRDefault="00D92FA2" w:rsidP="00D92FA2">
            <w:pPr>
              <w:spacing w:before="40" w:after="40" w:line="240" w:lineRule="auto"/>
              <w:jc w:val="center"/>
              <w:rPr>
                <w:rFonts w:cs="Arial"/>
                <w:sz w:val="16"/>
                <w:szCs w:val="16"/>
              </w:rPr>
            </w:pPr>
            <w:r w:rsidRPr="00356ECD">
              <w:rPr>
                <w:rFonts w:cs="Arial"/>
                <w:sz w:val="16"/>
                <w:szCs w:val="16"/>
              </w:rPr>
              <w:t> -</w:t>
            </w:r>
          </w:p>
        </w:tc>
        <w:tc>
          <w:tcPr>
            <w:tcW w:w="824" w:type="pct"/>
            <w:tcBorders>
              <w:top w:val="single" w:sz="4" w:space="0" w:color="auto"/>
              <w:left w:val="single" w:sz="4" w:space="0" w:color="auto"/>
              <w:bottom w:val="single" w:sz="4" w:space="0" w:color="auto"/>
              <w:right w:val="nil"/>
            </w:tcBorders>
          </w:tcPr>
          <w:p w14:paraId="0FC297E9" w14:textId="0B62F843" w:rsidR="00D92FA2" w:rsidRPr="007D3735" w:rsidRDefault="00B66F5B" w:rsidP="00D92FA2">
            <w:pPr>
              <w:spacing w:before="40" w:after="40" w:line="240" w:lineRule="auto"/>
              <w:jc w:val="center"/>
              <w:rPr>
                <w:rFonts w:cs="Arial"/>
                <w:sz w:val="16"/>
                <w:szCs w:val="16"/>
              </w:rPr>
            </w:pPr>
            <w:r>
              <w:rPr>
                <w:rFonts w:cs="Arial"/>
                <w:sz w:val="16"/>
                <w:szCs w:val="16"/>
              </w:rPr>
              <w:t>2 1</w:t>
            </w:r>
            <w:r w:rsidR="00D92FA2" w:rsidRPr="007D3735">
              <w:rPr>
                <w:rFonts w:cs="Arial"/>
                <w:sz w:val="16"/>
                <w:szCs w:val="16"/>
              </w:rPr>
              <w:t>00 – 2 300</w:t>
            </w:r>
          </w:p>
        </w:tc>
      </w:tr>
      <w:tr w:rsidR="00D92FA2" w:rsidRPr="003B16DA" w14:paraId="0FC297F1" w14:textId="77777777" w:rsidTr="00F739B4">
        <w:tc>
          <w:tcPr>
            <w:tcW w:w="871" w:type="pct"/>
            <w:tcBorders>
              <w:top w:val="single" w:sz="4" w:space="0" w:color="auto"/>
              <w:left w:val="nil"/>
              <w:bottom w:val="single" w:sz="4" w:space="0" w:color="auto"/>
              <w:right w:val="single" w:sz="4" w:space="0" w:color="auto"/>
            </w:tcBorders>
            <w:vAlign w:val="center"/>
          </w:tcPr>
          <w:p w14:paraId="0FC297EB" w14:textId="77777777" w:rsidR="00D92FA2" w:rsidRPr="003B16DA" w:rsidRDefault="00D92FA2" w:rsidP="00D92FA2">
            <w:pPr>
              <w:spacing w:before="40" w:after="40" w:line="240" w:lineRule="auto"/>
              <w:rPr>
                <w:rFonts w:cs="Arial"/>
                <w:sz w:val="16"/>
                <w:szCs w:val="16"/>
              </w:rPr>
            </w:pPr>
            <w:r w:rsidRPr="003B16DA">
              <w:rPr>
                <w:rFonts w:cs="Arial"/>
                <w:sz w:val="16"/>
                <w:szCs w:val="16"/>
              </w:rPr>
              <w:t>NSW Border Rivers</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EC" w14:textId="77777777" w:rsidR="00D92FA2" w:rsidRPr="003B16DA" w:rsidRDefault="00D92FA2" w:rsidP="00D92FA2">
            <w:pPr>
              <w:spacing w:before="40" w:after="40" w:line="240" w:lineRule="auto"/>
              <w:rPr>
                <w:rFonts w:cs="Arial"/>
                <w:sz w:val="16"/>
                <w:szCs w:val="16"/>
              </w:rPr>
            </w:pPr>
            <w:r w:rsidRPr="003B16DA">
              <w:rPr>
                <w:rFonts w:cs="Arial"/>
                <w:sz w:val="16"/>
                <w:szCs w:val="16"/>
              </w:rPr>
              <w:t>General Security</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ED" w14:textId="361D2C49" w:rsidR="00D92FA2" w:rsidRPr="003B16DA" w:rsidRDefault="00D92FA2" w:rsidP="00D92FA2">
            <w:pPr>
              <w:spacing w:before="40" w:after="40" w:line="240" w:lineRule="auto"/>
              <w:jc w:val="center"/>
              <w:rPr>
                <w:rFonts w:cs="Arial"/>
                <w:sz w:val="16"/>
                <w:szCs w:val="16"/>
              </w:rPr>
            </w:pPr>
            <w:r w:rsidRPr="00D92FA2">
              <w:rPr>
                <w:rFonts w:cs="Arial"/>
                <w:sz w:val="16"/>
                <w:szCs w:val="16"/>
              </w:rPr>
              <w:t>3</w:t>
            </w:r>
            <w:r>
              <w:rPr>
                <w:rFonts w:cs="Arial"/>
                <w:sz w:val="16"/>
                <w:szCs w:val="16"/>
              </w:rPr>
              <w:t xml:space="preserve"> </w:t>
            </w:r>
            <w:r w:rsidRPr="00D92FA2">
              <w:rPr>
                <w:rFonts w:cs="Arial"/>
                <w:sz w:val="16"/>
                <w:szCs w:val="16"/>
              </w:rPr>
              <w:t>250</w:t>
            </w:r>
          </w:p>
        </w:tc>
        <w:tc>
          <w:tcPr>
            <w:tcW w:w="827" w:type="pct"/>
            <w:tcBorders>
              <w:top w:val="single" w:sz="4" w:space="0" w:color="auto"/>
              <w:left w:val="single" w:sz="4" w:space="0" w:color="auto"/>
              <w:bottom w:val="single" w:sz="4" w:space="0" w:color="auto"/>
              <w:right w:val="single" w:sz="4" w:space="0" w:color="auto"/>
            </w:tcBorders>
            <w:vAlign w:val="center"/>
          </w:tcPr>
          <w:p w14:paraId="0FC297EE" w14:textId="52304AD9" w:rsidR="00D92FA2" w:rsidRPr="003B16DA" w:rsidRDefault="00D92FA2" w:rsidP="00D92FA2">
            <w:pPr>
              <w:spacing w:before="40" w:after="40" w:line="240" w:lineRule="auto"/>
              <w:jc w:val="center"/>
              <w:rPr>
                <w:rFonts w:cs="Arial"/>
                <w:sz w:val="16"/>
                <w:szCs w:val="16"/>
              </w:rPr>
            </w:pPr>
            <w:r w:rsidRPr="00D92FA2">
              <w:rPr>
                <w:rFonts w:cs="Arial"/>
                <w:sz w:val="16"/>
                <w:szCs w:val="16"/>
              </w:rPr>
              <w:t>3</w:t>
            </w:r>
            <w:r>
              <w:rPr>
                <w:rFonts w:cs="Arial"/>
                <w:sz w:val="16"/>
                <w:szCs w:val="16"/>
              </w:rPr>
              <w:t xml:space="preserve"> </w:t>
            </w:r>
            <w:r w:rsidRPr="00D92FA2">
              <w:rPr>
                <w:rFonts w:cs="Arial"/>
                <w:sz w:val="16"/>
                <w:szCs w:val="16"/>
              </w:rPr>
              <w:t>250</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7EF" w14:textId="1B47367A" w:rsidR="00D92FA2" w:rsidRPr="003B16DA" w:rsidRDefault="00D92FA2" w:rsidP="00D92FA2">
            <w:pPr>
              <w:spacing w:before="40" w:after="40" w:line="240" w:lineRule="auto"/>
              <w:jc w:val="center"/>
              <w:rPr>
                <w:rFonts w:cs="Arial"/>
                <w:sz w:val="16"/>
                <w:szCs w:val="16"/>
              </w:rPr>
            </w:pPr>
            <w:r w:rsidRPr="00D92FA2">
              <w:rPr>
                <w:rFonts w:cs="Arial"/>
                <w:sz w:val="16"/>
                <w:szCs w:val="16"/>
              </w:rPr>
              <w:t>3</w:t>
            </w:r>
            <w:r>
              <w:rPr>
                <w:rFonts w:cs="Arial"/>
                <w:sz w:val="16"/>
                <w:szCs w:val="16"/>
              </w:rPr>
              <w:t xml:space="preserve"> </w:t>
            </w:r>
            <w:r w:rsidRPr="00D92FA2">
              <w:rPr>
                <w:rFonts w:cs="Arial"/>
                <w:sz w:val="16"/>
                <w:szCs w:val="16"/>
              </w:rPr>
              <w:t>250</w:t>
            </w:r>
          </w:p>
        </w:tc>
        <w:tc>
          <w:tcPr>
            <w:tcW w:w="824" w:type="pct"/>
            <w:tcBorders>
              <w:top w:val="single" w:sz="4" w:space="0" w:color="auto"/>
              <w:left w:val="single" w:sz="4" w:space="0" w:color="auto"/>
              <w:bottom w:val="single" w:sz="4" w:space="0" w:color="auto"/>
              <w:right w:val="nil"/>
            </w:tcBorders>
          </w:tcPr>
          <w:p w14:paraId="0FC297F0" w14:textId="5E5BFD66" w:rsidR="00D92FA2" w:rsidRPr="007D3735" w:rsidRDefault="00B66F5B" w:rsidP="00D92FA2">
            <w:pPr>
              <w:spacing w:before="40" w:after="40" w:line="240" w:lineRule="auto"/>
              <w:jc w:val="center"/>
              <w:rPr>
                <w:rFonts w:cs="Arial"/>
                <w:sz w:val="16"/>
                <w:szCs w:val="16"/>
              </w:rPr>
            </w:pPr>
            <w:r>
              <w:rPr>
                <w:rFonts w:cs="Arial"/>
                <w:sz w:val="16"/>
                <w:szCs w:val="16"/>
              </w:rPr>
              <w:t>2 000 – 3 50</w:t>
            </w:r>
            <w:r w:rsidR="00D92FA2" w:rsidRPr="007D3735">
              <w:rPr>
                <w:rFonts w:cs="Arial"/>
                <w:sz w:val="16"/>
                <w:szCs w:val="16"/>
              </w:rPr>
              <w:t>0</w:t>
            </w:r>
          </w:p>
        </w:tc>
      </w:tr>
      <w:tr w:rsidR="00860D21" w:rsidRPr="003B16DA" w14:paraId="0FC297F8" w14:textId="77777777" w:rsidTr="00C06DE0">
        <w:tc>
          <w:tcPr>
            <w:tcW w:w="871" w:type="pct"/>
            <w:tcBorders>
              <w:top w:val="single" w:sz="4" w:space="0" w:color="auto"/>
              <w:left w:val="nil"/>
              <w:bottom w:val="single" w:sz="4" w:space="0" w:color="auto"/>
              <w:right w:val="single" w:sz="4" w:space="0" w:color="auto"/>
            </w:tcBorders>
            <w:vAlign w:val="center"/>
          </w:tcPr>
          <w:p w14:paraId="0FC297F2" w14:textId="77777777" w:rsidR="00860D21" w:rsidRPr="003B16DA" w:rsidRDefault="00860D21" w:rsidP="00860D21">
            <w:pPr>
              <w:spacing w:before="40" w:after="40" w:line="240" w:lineRule="auto"/>
              <w:rPr>
                <w:rFonts w:cs="Arial"/>
                <w:sz w:val="16"/>
                <w:szCs w:val="16"/>
              </w:rPr>
            </w:pPr>
            <w:r w:rsidRPr="003B16DA">
              <w:rPr>
                <w:rFonts w:cs="Arial"/>
                <w:sz w:val="16"/>
                <w:szCs w:val="16"/>
              </w:rPr>
              <w:t xml:space="preserve">Barwon Darling </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F3" w14:textId="77777777" w:rsidR="00860D21" w:rsidRPr="003B16DA" w:rsidRDefault="00860D21" w:rsidP="00860D21">
            <w:pPr>
              <w:spacing w:before="40" w:after="40" w:line="240" w:lineRule="auto"/>
              <w:rPr>
                <w:rFonts w:cs="Arial"/>
                <w:sz w:val="16"/>
                <w:szCs w:val="16"/>
              </w:rPr>
            </w:pPr>
            <w:r w:rsidRPr="003B16DA">
              <w:rPr>
                <w:rFonts w:cs="Arial"/>
                <w:sz w:val="16"/>
                <w:szCs w:val="16"/>
              </w:rPr>
              <w:t>Unregulated</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F4" w14:textId="528A0303" w:rsidR="00860D21" w:rsidRPr="003B16DA" w:rsidRDefault="00860D21" w:rsidP="00860D21">
            <w:pPr>
              <w:spacing w:before="40" w:after="40" w:line="240" w:lineRule="auto"/>
              <w:jc w:val="center"/>
              <w:rPr>
                <w:rFonts w:cs="Arial"/>
                <w:sz w:val="16"/>
                <w:szCs w:val="16"/>
              </w:rPr>
            </w:pPr>
            <w:r w:rsidRPr="003310BF">
              <w:rPr>
                <w:rFonts w:cs="Arial"/>
                <w:sz w:val="16"/>
                <w:szCs w:val="16"/>
              </w:rPr>
              <w:t> -</w:t>
            </w:r>
          </w:p>
        </w:tc>
        <w:tc>
          <w:tcPr>
            <w:tcW w:w="827" w:type="pct"/>
            <w:tcBorders>
              <w:top w:val="single" w:sz="4" w:space="0" w:color="auto"/>
              <w:left w:val="single" w:sz="4" w:space="0" w:color="auto"/>
              <w:bottom w:val="single" w:sz="4" w:space="0" w:color="auto"/>
              <w:right w:val="single" w:sz="4" w:space="0" w:color="auto"/>
            </w:tcBorders>
          </w:tcPr>
          <w:p w14:paraId="0FC297F5" w14:textId="3E4F646A" w:rsidR="00860D21" w:rsidRPr="003B16DA" w:rsidRDefault="00860D21" w:rsidP="00860D21">
            <w:pPr>
              <w:spacing w:before="40" w:after="40" w:line="240" w:lineRule="auto"/>
              <w:jc w:val="center"/>
              <w:rPr>
                <w:rFonts w:cs="Arial"/>
                <w:sz w:val="16"/>
                <w:szCs w:val="16"/>
              </w:rPr>
            </w:pPr>
            <w:r w:rsidRPr="00356ECD">
              <w:rPr>
                <w:rFonts w:cs="Arial"/>
                <w:sz w:val="16"/>
                <w:szCs w:val="16"/>
              </w:rPr>
              <w:t> -</w:t>
            </w:r>
          </w:p>
        </w:tc>
        <w:tc>
          <w:tcPr>
            <w:tcW w:w="828" w:type="pct"/>
            <w:gridSpan w:val="2"/>
            <w:tcBorders>
              <w:top w:val="single" w:sz="4" w:space="0" w:color="auto"/>
              <w:left w:val="single" w:sz="4" w:space="0" w:color="auto"/>
              <w:bottom w:val="single" w:sz="4" w:space="0" w:color="auto"/>
              <w:right w:val="single" w:sz="4" w:space="0" w:color="auto"/>
            </w:tcBorders>
          </w:tcPr>
          <w:p w14:paraId="0FC297F6" w14:textId="5D907885" w:rsidR="00860D21" w:rsidRPr="003B16DA" w:rsidRDefault="00860D21" w:rsidP="00860D21">
            <w:pPr>
              <w:spacing w:before="40" w:after="40" w:line="240" w:lineRule="auto"/>
              <w:jc w:val="center"/>
              <w:rPr>
                <w:rFonts w:cs="Arial"/>
                <w:sz w:val="16"/>
                <w:szCs w:val="16"/>
              </w:rPr>
            </w:pPr>
            <w:r w:rsidRPr="00356ECD">
              <w:rPr>
                <w:rFonts w:cs="Arial"/>
                <w:sz w:val="16"/>
                <w:szCs w:val="16"/>
              </w:rPr>
              <w:t> -</w:t>
            </w:r>
          </w:p>
        </w:tc>
        <w:tc>
          <w:tcPr>
            <w:tcW w:w="824" w:type="pct"/>
            <w:tcBorders>
              <w:top w:val="single" w:sz="4" w:space="0" w:color="auto"/>
              <w:left w:val="single" w:sz="4" w:space="0" w:color="auto"/>
              <w:bottom w:val="single" w:sz="4" w:space="0" w:color="auto"/>
              <w:right w:val="nil"/>
            </w:tcBorders>
          </w:tcPr>
          <w:p w14:paraId="0FC297F7" w14:textId="01DA2526" w:rsidR="00860D21" w:rsidRPr="007D3735" w:rsidRDefault="00B66F5B" w:rsidP="00860D21">
            <w:pPr>
              <w:spacing w:before="40" w:after="40" w:line="240" w:lineRule="auto"/>
              <w:jc w:val="center"/>
              <w:rPr>
                <w:rFonts w:cs="Arial"/>
                <w:sz w:val="16"/>
                <w:szCs w:val="16"/>
                <w:highlight w:val="yellow"/>
              </w:rPr>
            </w:pPr>
            <w:r>
              <w:rPr>
                <w:rFonts w:cs="Arial"/>
                <w:sz w:val="16"/>
                <w:szCs w:val="16"/>
              </w:rPr>
              <w:t>1 000 – 1 400</w:t>
            </w:r>
          </w:p>
        </w:tc>
      </w:tr>
      <w:tr w:rsidR="00D92FA2" w:rsidRPr="003B16DA" w14:paraId="0FC297FF" w14:textId="77777777" w:rsidTr="00626851">
        <w:tc>
          <w:tcPr>
            <w:tcW w:w="871" w:type="pct"/>
            <w:tcBorders>
              <w:top w:val="single" w:sz="4" w:space="0" w:color="auto"/>
              <w:left w:val="nil"/>
              <w:bottom w:val="single" w:sz="4" w:space="0" w:color="auto"/>
              <w:right w:val="single" w:sz="4" w:space="0" w:color="auto"/>
            </w:tcBorders>
            <w:vAlign w:val="center"/>
          </w:tcPr>
          <w:p w14:paraId="0FC297F9" w14:textId="77777777" w:rsidR="00D92FA2" w:rsidRPr="003B16DA" w:rsidRDefault="00D92FA2" w:rsidP="00D92FA2">
            <w:pPr>
              <w:spacing w:before="40" w:after="40" w:line="240" w:lineRule="auto"/>
              <w:rPr>
                <w:rFonts w:cs="Arial"/>
                <w:sz w:val="16"/>
                <w:szCs w:val="16"/>
              </w:rPr>
            </w:pPr>
            <w:r w:rsidRPr="003B16DA">
              <w:rPr>
                <w:rFonts w:cs="Arial"/>
                <w:sz w:val="16"/>
                <w:szCs w:val="16"/>
              </w:rPr>
              <w:t>Lachlan</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FA" w14:textId="77777777" w:rsidR="00D92FA2" w:rsidRPr="003B16DA" w:rsidRDefault="00D92FA2" w:rsidP="00D92FA2">
            <w:pPr>
              <w:spacing w:before="40" w:after="40" w:line="240" w:lineRule="auto"/>
              <w:rPr>
                <w:rFonts w:cs="Arial"/>
                <w:sz w:val="16"/>
                <w:szCs w:val="16"/>
              </w:rPr>
            </w:pPr>
            <w:r w:rsidRPr="003B16DA">
              <w:rPr>
                <w:rFonts w:cs="Arial"/>
                <w:sz w:val="16"/>
                <w:szCs w:val="16"/>
              </w:rPr>
              <w:t>General Security</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FB" w14:textId="08CE6EEA" w:rsidR="00D92FA2" w:rsidRPr="00425433" w:rsidRDefault="00D92FA2" w:rsidP="00D92FA2">
            <w:pPr>
              <w:spacing w:before="40" w:after="40" w:line="240" w:lineRule="auto"/>
              <w:jc w:val="center"/>
              <w:rPr>
                <w:rFonts w:cs="Arial"/>
                <w:sz w:val="16"/>
                <w:szCs w:val="16"/>
              </w:rPr>
            </w:pPr>
            <w:r w:rsidRPr="00D92FA2">
              <w:rPr>
                <w:rFonts w:cs="Arial"/>
                <w:sz w:val="16"/>
                <w:szCs w:val="16"/>
              </w:rPr>
              <w:t>569</w:t>
            </w:r>
          </w:p>
        </w:tc>
        <w:tc>
          <w:tcPr>
            <w:tcW w:w="827" w:type="pct"/>
            <w:tcBorders>
              <w:top w:val="single" w:sz="4" w:space="0" w:color="auto"/>
              <w:left w:val="single" w:sz="4" w:space="0" w:color="auto"/>
              <w:bottom w:val="single" w:sz="4" w:space="0" w:color="auto"/>
              <w:right w:val="single" w:sz="4" w:space="0" w:color="auto"/>
            </w:tcBorders>
            <w:vAlign w:val="center"/>
          </w:tcPr>
          <w:p w14:paraId="0FC297FC" w14:textId="782C1E13" w:rsidR="00D92FA2" w:rsidRPr="003B16DA" w:rsidRDefault="00D92FA2" w:rsidP="00D92FA2">
            <w:pPr>
              <w:spacing w:before="40" w:after="40" w:line="240" w:lineRule="auto"/>
              <w:jc w:val="center"/>
              <w:rPr>
                <w:rFonts w:cs="Arial"/>
                <w:sz w:val="16"/>
                <w:szCs w:val="16"/>
              </w:rPr>
            </w:pPr>
            <w:r w:rsidRPr="00D92FA2">
              <w:rPr>
                <w:rFonts w:cs="Arial"/>
                <w:sz w:val="16"/>
                <w:szCs w:val="16"/>
              </w:rPr>
              <w:t>569</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7FD" w14:textId="180349DF" w:rsidR="00D92FA2" w:rsidRPr="003B16DA" w:rsidRDefault="00D92FA2" w:rsidP="00D92FA2">
            <w:pPr>
              <w:spacing w:before="40" w:after="40" w:line="240" w:lineRule="auto"/>
              <w:jc w:val="center"/>
              <w:rPr>
                <w:rFonts w:cs="Arial"/>
                <w:sz w:val="16"/>
                <w:szCs w:val="16"/>
              </w:rPr>
            </w:pPr>
            <w:r w:rsidRPr="00D92FA2">
              <w:rPr>
                <w:rFonts w:cs="Arial"/>
                <w:sz w:val="16"/>
                <w:szCs w:val="16"/>
              </w:rPr>
              <w:t>569</w:t>
            </w:r>
          </w:p>
        </w:tc>
        <w:tc>
          <w:tcPr>
            <w:tcW w:w="824" w:type="pct"/>
            <w:tcBorders>
              <w:top w:val="single" w:sz="4" w:space="0" w:color="auto"/>
              <w:left w:val="single" w:sz="4" w:space="0" w:color="auto"/>
              <w:bottom w:val="single" w:sz="4" w:space="0" w:color="auto"/>
              <w:right w:val="nil"/>
            </w:tcBorders>
            <w:shd w:val="clear" w:color="auto" w:fill="auto"/>
          </w:tcPr>
          <w:p w14:paraId="0FC297FE" w14:textId="4AB23EEE" w:rsidR="00D92FA2" w:rsidRPr="007D3735" w:rsidRDefault="00B66F5B" w:rsidP="00D92FA2">
            <w:pPr>
              <w:spacing w:before="40" w:after="40" w:line="240" w:lineRule="auto"/>
              <w:jc w:val="center"/>
              <w:rPr>
                <w:rFonts w:cs="Arial"/>
                <w:sz w:val="16"/>
                <w:szCs w:val="16"/>
              </w:rPr>
            </w:pPr>
            <w:r>
              <w:rPr>
                <w:rFonts w:cs="Arial"/>
                <w:sz w:val="16"/>
                <w:szCs w:val="16"/>
              </w:rPr>
              <w:t>45</w:t>
            </w:r>
            <w:r w:rsidR="00D92FA2" w:rsidRPr="007D3735">
              <w:rPr>
                <w:rFonts w:cs="Arial"/>
                <w:sz w:val="16"/>
                <w:szCs w:val="16"/>
              </w:rPr>
              <w:t>0 – 650</w:t>
            </w:r>
          </w:p>
        </w:tc>
      </w:tr>
      <w:tr w:rsidR="002A58DC" w:rsidRPr="003B16DA" w14:paraId="0FC29806" w14:textId="77777777" w:rsidTr="004D3054">
        <w:trPr>
          <w:trHeight w:val="63"/>
        </w:trPr>
        <w:tc>
          <w:tcPr>
            <w:tcW w:w="871" w:type="pct"/>
            <w:tcBorders>
              <w:top w:val="single" w:sz="4" w:space="0" w:color="auto"/>
              <w:left w:val="nil"/>
              <w:bottom w:val="single" w:sz="4" w:space="0" w:color="auto"/>
              <w:right w:val="single" w:sz="4" w:space="0" w:color="auto"/>
            </w:tcBorders>
            <w:vAlign w:val="center"/>
          </w:tcPr>
          <w:p w14:paraId="0FC29800" w14:textId="31E22FDF" w:rsidR="002A58DC" w:rsidRPr="003B16DA" w:rsidRDefault="002A58DC" w:rsidP="002A58DC">
            <w:pPr>
              <w:spacing w:before="40" w:after="40" w:line="240" w:lineRule="auto"/>
              <w:rPr>
                <w:rFonts w:cs="Arial"/>
                <w:sz w:val="16"/>
                <w:szCs w:val="16"/>
              </w:rPr>
            </w:pPr>
            <w:r w:rsidRPr="003B16DA">
              <w:rPr>
                <w:rFonts w:cs="Arial"/>
                <w:sz w:val="16"/>
                <w:szCs w:val="16"/>
              </w:rPr>
              <w:t>QLD Border Rivers</w:t>
            </w:r>
            <w:r w:rsidR="002B5F4B" w:rsidRPr="00DE4B83">
              <w:rPr>
                <w:rFonts w:cs="Arial"/>
                <w:sz w:val="16"/>
                <w:szCs w:val="16"/>
                <w:vertAlign w:val="superscript"/>
              </w:rPr>
              <w:t>5</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801" w14:textId="77777777" w:rsidR="002A58DC" w:rsidRPr="003B16DA" w:rsidRDefault="002A58DC" w:rsidP="002A58DC">
            <w:pPr>
              <w:spacing w:before="40" w:after="40" w:line="240" w:lineRule="auto"/>
              <w:rPr>
                <w:rFonts w:cs="Arial"/>
                <w:sz w:val="16"/>
                <w:szCs w:val="16"/>
              </w:rPr>
            </w:pPr>
            <w:r w:rsidRPr="003B16DA">
              <w:rPr>
                <w:rFonts w:cs="Arial"/>
                <w:sz w:val="16"/>
                <w:szCs w:val="16"/>
              </w:rPr>
              <w:t>Supplemented</w:t>
            </w:r>
          </w:p>
        </w:tc>
        <w:tc>
          <w:tcPr>
            <w:tcW w:w="825" w:type="pct"/>
            <w:gridSpan w:val="2"/>
            <w:tcBorders>
              <w:top w:val="single" w:sz="4" w:space="0" w:color="auto"/>
              <w:left w:val="single" w:sz="4" w:space="0" w:color="auto"/>
              <w:bottom w:val="single" w:sz="4" w:space="0" w:color="auto"/>
              <w:right w:val="single" w:sz="4" w:space="0" w:color="auto"/>
            </w:tcBorders>
          </w:tcPr>
          <w:p w14:paraId="0FC29802" w14:textId="77BF6DDD" w:rsidR="002A58DC" w:rsidRPr="003506D3" w:rsidRDefault="002A58DC" w:rsidP="002A58DC">
            <w:pPr>
              <w:spacing w:before="40" w:after="40" w:line="240" w:lineRule="auto"/>
              <w:jc w:val="center"/>
              <w:rPr>
                <w:rFonts w:cs="Arial"/>
                <w:sz w:val="16"/>
                <w:szCs w:val="16"/>
              </w:rPr>
            </w:pPr>
            <w:r w:rsidRPr="00DB48A0">
              <w:rPr>
                <w:rFonts w:cs="Arial"/>
                <w:sz w:val="16"/>
                <w:szCs w:val="16"/>
              </w:rPr>
              <w:t>-</w:t>
            </w:r>
          </w:p>
        </w:tc>
        <w:tc>
          <w:tcPr>
            <w:tcW w:w="827" w:type="pct"/>
            <w:tcBorders>
              <w:top w:val="single" w:sz="4" w:space="0" w:color="auto"/>
              <w:left w:val="single" w:sz="4" w:space="0" w:color="auto"/>
              <w:bottom w:val="single" w:sz="4" w:space="0" w:color="auto"/>
              <w:right w:val="single" w:sz="4" w:space="0" w:color="auto"/>
            </w:tcBorders>
            <w:vAlign w:val="center"/>
          </w:tcPr>
          <w:p w14:paraId="0FC29803" w14:textId="7D4E1CD8" w:rsidR="002A58DC" w:rsidRPr="003B16DA" w:rsidRDefault="002A58DC" w:rsidP="002A58DC">
            <w:pPr>
              <w:spacing w:before="40" w:after="40" w:line="240" w:lineRule="auto"/>
              <w:jc w:val="center"/>
              <w:rPr>
                <w:rFonts w:cs="Arial"/>
                <w:sz w:val="16"/>
                <w:szCs w:val="16"/>
              </w:rPr>
            </w:pPr>
            <w:r w:rsidRPr="003B16DA">
              <w:rPr>
                <w:rFonts w:cs="Arial"/>
                <w:sz w:val="16"/>
                <w:szCs w:val="16"/>
              </w:rPr>
              <w:t>-</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804" w14:textId="29A3C2A4" w:rsidR="002A58DC" w:rsidRPr="003B16DA" w:rsidRDefault="002A58DC" w:rsidP="002A58DC">
            <w:pPr>
              <w:spacing w:before="40" w:after="40" w:line="240" w:lineRule="auto"/>
              <w:jc w:val="center"/>
              <w:rPr>
                <w:rFonts w:cs="Arial"/>
                <w:sz w:val="16"/>
                <w:szCs w:val="16"/>
              </w:rPr>
            </w:pPr>
            <w:r w:rsidRPr="003B16DA">
              <w:rPr>
                <w:rFonts w:cs="Arial"/>
                <w:sz w:val="16"/>
                <w:szCs w:val="16"/>
              </w:rPr>
              <w:t>-</w:t>
            </w:r>
          </w:p>
        </w:tc>
        <w:tc>
          <w:tcPr>
            <w:tcW w:w="824" w:type="pct"/>
            <w:tcBorders>
              <w:top w:val="single" w:sz="4" w:space="0" w:color="auto"/>
              <w:left w:val="single" w:sz="4" w:space="0" w:color="auto"/>
              <w:bottom w:val="single" w:sz="4" w:space="0" w:color="auto"/>
              <w:right w:val="nil"/>
            </w:tcBorders>
            <w:shd w:val="clear" w:color="auto" w:fill="auto"/>
          </w:tcPr>
          <w:p w14:paraId="0FC29805" w14:textId="77777777" w:rsidR="002A58DC" w:rsidRPr="007D3735" w:rsidRDefault="002A58DC" w:rsidP="002A58DC">
            <w:pPr>
              <w:spacing w:before="40" w:after="40" w:line="240" w:lineRule="auto"/>
              <w:jc w:val="center"/>
              <w:rPr>
                <w:rFonts w:cs="Arial"/>
                <w:sz w:val="16"/>
                <w:szCs w:val="16"/>
              </w:rPr>
            </w:pPr>
            <w:r w:rsidRPr="007D3735">
              <w:rPr>
                <w:rFonts w:cs="Arial"/>
                <w:sz w:val="16"/>
                <w:szCs w:val="16"/>
              </w:rPr>
              <w:t>No listings</w:t>
            </w:r>
          </w:p>
        </w:tc>
      </w:tr>
      <w:tr w:rsidR="002A58DC" w:rsidRPr="003B16DA" w14:paraId="0FC2980D" w14:textId="77777777" w:rsidTr="00626851">
        <w:tc>
          <w:tcPr>
            <w:tcW w:w="871" w:type="pct"/>
            <w:tcBorders>
              <w:top w:val="single" w:sz="4" w:space="0" w:color="auto"/>
              <w:left w:val="nil"/>
              <w:bottom w:val="single" w:sz="4" w:space="0" w:color="auto"/>
              <w:right w:val="single" w:sz="4" w:space="0" w:color="auto"/>
            </w:tcBorders>
            <w:vAlign w:val="center"/>
          </w:tcPr>
          <w:p w14:paraId="0FC29807" w14:textId="4D53571A" w:rsidR="002A58DC" w:rsidRPr="003B16DA" w:rsidRDefault="002A58DC" w:rsidP="002A58DC">
            <w:pPr>
              <w:spacing w:before="40" w:after="40" w:line="240" w:lineRule="auto"/>
              <w:rPr>
                <w:rFonts w:cs="Arial"/>
                <w:sz w:val="16"/>
                <w:szCs w:val="16"/>
              </w:rPr>
            </w:pPr>
            <w:r w:rsidRPr="003B16DA">
              <w:rPr>
                <w:rFonts w:cs="Arial"/>
                <w:sz w:val="16"/>
                <w:szCs w:val="16"/>
              </w:rPr>
              <w:t>QLD Border Rivers</w:t>
            </w:r>
            <w:r w:rsidR="002B5F4B" w:rsidRPr="00DE4B83">
              <w:rPr>
                <w:rFonts w:cs="Arial"/>
                <w:sz w:val="16"/>
                <w:szCs w:val="16"/>
                <w:vertAlign w:val="superscript"/>
              </w:rPr>
              <w:t>5</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808" w14:textId="77777777" w:rsidR="002A58DC" w:rsidRPr="003B16DA" w:rsidRDefault="002A58DC" w:rsidP="002A58DC">
            <w:pPr>
              <w:spacing w:before="40" w:after="40" w:line="240" w:lineRule="auto"/>
              <w:rPr>
                <w:rFonts w:cs="Arial"/>
                <w:sz w:val="16"/>
                <w:szCs w:val="16"/>
              </w:rPr>
            </w:pPr>
            <w:r w:rsidRPr="003B16DA">
              <w:rPr>
                <w:rFonts w:cs="Arial"/>
                <w:sz w:val="16"/>
                <w:szCs w:val="16"/>
              </w:rPr>
              <w:t>Unsupplemented</w:t>
            </w:r>
          </w:p>
        </w:tc>
        <w:tc>
          <w:tcPr>
            <w:tcW w:w="825" w:type="pct"/>
            <w:gridSpan w:val="2"/>
            <w:tcBorders>
              <w:top w:val="single" w:sz="4" w:space="0" w:color="auto"/>
              <w:left w:val="single" w:sz="4" w:space="0" w:color="auto"/>
              <w:bottom w:val="single" w:sz="4" w:space="0" w:color="auto"/>
              <w:right w:val="single" w:sz="4" w:space="0" w:color="auto"/>
            </w:tcBorders>
          </w:tcPr>
          <w:p w14:paraId="0FC29809" w14:textId="59ED79D9" w:rsidR="002A58DC" w:rsidRPr="003B16DA" w:rsidRDefault="002A58DC" w:rsidP="002A58DC">
            <w:pPr>
              <w:spacing w:before="40" w:after="40" w:line="240" w:lineRule="auto"/>
              <w:jc w:val="center"/>
              <w:rPr>
                <w:rFonts w:cs="Arial"/>
                <w:sz w:val="16"/>
                <w:szCs w:val="16"/>
              </w:rPr>
            </w:pPr>
            <w:r w:rsidRPr="00DB48A0">
              <w:rPr>
                <w:rFonts w:cs="Arial"/>
                <w:sz w:val="16"/>
                <w:szCs w:val="16"/>
              </w:rPr>
              <w:t>-</w:t>
            </w:r>
          </w:p>
        </w:tc>
        <w:tc>
          <w:tcPr>
            <w:tcW w:w="827" w:type="pct"/>
            <w:tcBorders>
              <w:top w:val="single" w:sz="4" w:space="0" w:color="auto"/>
              <w:left w:val="single" w:sz="4" w:space="0" w:color="auto"/>
              <w:bottom w:val="single" w:sz="4" w:space="0" w:color="auto"/>
              <w:right w:val="single" w:sz="4" w:space="0" w:color="auto"/>
            </w:tcBorders>
            <w:vAlign w:val="center"/>
          </w:tcPr>
          <w:p w14:paraId="0FC2980A" w14:textId="6A8728DA" w:rsidR="002A58DC" w:rsidRPr="003B16DA" w:rsidRDefault="002A58DC" w:rsidP="002A58DC">
            <w:pPr>
              <w:spacing w:before="40" w:after="40" w:line="240" w:lineRule="auto"/>
              <w:jc w:val="center"/>
              <w:rPr>
                <w:rFonts w:cs="Arial"/>
                <w:sz w:val="16"/>
                <w:szCs w:val="16"/>
              </w:rPr>
            </w:pPr>
            <w:r w:rsidRPr="003B16DA">
              <w:rPr>
                <w:rFonts w:cs="Arial"/>
                <w:sz w:val="16"/>
                <w:szCs w:val="16"/>
              </w:rPr>
              <w:t>-</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80B" w14:textId="06FDBEC1" w:rsidR="002A58DC" w:rsidRPr="003B16DA" w:rsidRDefault="002A58DC" w:rsidP="002A58DC">
            <w:pPr>
              <w:spacing w:before="40" w:after="40" w:line="240" w:lineRule="auto"/>
              <w:jc w:val="center"/>
              <w:rPr>
                <w:rFonts w:cs="Arial"/>
                <w:sz w:val="16"/>
                <w:szCs w:val="16"/>
              </w:rPr>
            </w:pPr>
            <w:r w:rsidRPr="003B16DA">
              <w:rPr>
                <w:rFonts w:cs="Arial"/>
                <w:sz w:val="16"/>
                <w:szCs w:val="16"/>
              </w:rPr>
              <w:t>-</w:t>
            </w:r>
          </w:p>
        </w:tc>
        <w:tc>
          <w:tcPr>
            <w:tcW w:w="824" w:type="pct"/>
            <w:tcBorders>
              <w:top w:val="single" w:sz="4" w:space="0" w:color="auto"/>
              <w:left w:val="single" w:sz="4" w:space="0" w:color="auto"/>
              <w:bottom w:val="single" w:sz="4" w:space="0" w:color="auto"/>
              <w:right w:val="nil"/>
            </w:tcBorders>
            <w:shd w:val="clear" w:color="auto" w:fill="auto"/>
          </w:tcPr>
          <w:p w14:paraId="0FC2980C" w14:textId="77777777" w:rsidR="002A58DC" w:rsidRPr="007D3735" w:rsidRDefault="002A58DC" w:rsidP="002A58DC">
            <w:pPr>
              <w:spacing w:before="40" w:after="40" w:line="240" w:lineRule="auto"/>
              <w:jc w:val="center"/>
              <w:rPr>
                <w:rFonts w:cs="Arial"/>
                <w:sz w:val="16"/>
                <w:szCs w:val="16"/>
              </w:rPr>
            </w:pPr>
            <w:r w:rsidRPr="007D3735">
              <w:rPr>
                <w:rFonts w:cs="Arial"/>
                <w:sz w:val="16"/>
                <w:szCs w:val="16"/>
              </w:rPr>
              <w:t>No listings</w:t>
            </w:r>
          </w:p>
        </w:tc>
      </w:tr>
      <w:tr w:rsidR="002A58DC" w:rsidRPr="003B16DA" w14:paraId="0FC29814" w14:textId="77777777" w:rsidTr="00626851">
        <w:tc>
          <w:tcPr>
            <w:tcW w:w="871" w:type="pct"/>
            <w:tcBorders>
              <w:top w:val="single" w:sz="4" w:space="0" w:color="auto"/>
              <w:left w:val="nil"/>
              <w:bottom w:val="single" w:sz="4" w:space="0" w:color="auto"/>
              <w:right w:val="single" w:sz="4" w:space="0" w:color="auto"/>
            </w:tcBorders>
            <w:vAlign w:val="center"/>
          </w:tcPr>
          <w:p w14:paraId="0FC2980E" w14:textId="5FAF53FC" w:rsidR="002A58DC" w:rsidRPr="003B16DA" w:rsidRDefault="002A58DC" w:rsidP="002A58DC">
            <w:pPr>
              <w:spacing w:before="40" w:after="40" w:line="240" w:lineRule="auto"/>
              <w:rPr>
                <w:rFonts w:cs="Arial"/>
                <w:sz w:val="16"/>
                <w:szCs w:val="16"/>
              </w:rPr>
            </w:pPr>
            <w:r w:rsidRPr="003B16DA">
              <w:rPr>
                <w:rFonts w:cs="Arial"/>
                <w:sz w:val="16"/>
                <w:szCs w:val="16"/>
              </w:rPr>
              <w:t>Condamine Balonne (St George)</w:t>
            </w:r>
            <w:r w:rsidR="002B5F4B" w:rsidRPr="00DE4B83">
              <w:rPr>
                <w:rFonts w:cs="Arial"/>
                <w:sz w:val="16"/>
                <w:szCs w:val="16"/>
                <w:vertAlign w:val="superscript"/>
              </w:rPr>
              <w:t xml:space="preserve"> 5</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80F" w14:textId="77777777" w:rsidR="002A58DC" w:rsidRPr="003B16DA" w:rsidRDefault="002A58DC" w:rsidP="002A58DC">
            <w:pPr>
              <w:spacing w:before="40" w:after="40" w:line="240" w:lineRule="auto"/>
              <w:rPr>
                <w:rFonts w:cs="Arial"/>
                <w:sz w:val="16"/>
                <w:szCs w:val="16"/>
              </w:rPr>
            </w:pPr>
            <w:r w:rsidRPr="003B16DA">
              <w:rPr>
                <w:rFonts w:cs="Arial"/>
                <w:sz w:val="16"/>
                <w:szCs w:val="16"/>
              </w:rPr>
              <w:t>Supplemented</w:t>
            </w:r>
          </w:p>
        </w:tc>
        <w:tc>
          <w:tcPr>
            <w:tcW w:w="825" w:type="pct"/>
            <w:gridSpan w:val="2"/>
            <w:tcBorders>
              <w:top w:val="single" w:sz="4" w:space="0" w:color="auto"/>
              <w:left w:val="single" w:sz="4" w:space="0" w:color="auto"/>
              <w:bottom w:val="single" w:sz="4" w:space="0" w:color="auto"/>
              <w:right w:val="single" w:sz="4" w:space="0" w:color="auto"/>
            </w:tcBorders>
          </w:tcPr>
          <w:p w14:paraId="0FC29810" w14:textId="3E562142" w:rsidR="002A58DC" w:rsidRPr="003B16DA" w:rsidRDefault="002A58DC" w:rsidP="002A58DC">
            <w:pPr>
              <w:spacing w:before="40" w:after="40" w:line="240" w:lineRule="auto"/>
              <w:jc w:val="center"/>
              <w:rPr>
                <w:rFonts w:cs="Arial"/>
                <w:sz w:val="16"/>
                <w:szCs w:val="16"/>
              </w:rPr>
            </w:pPr>
            <w:r w:rsidRPr="00DB48A0">
              <w:rPr>
                <w:rFonts w:cs="Arial"/>
                <w:sz w:val="16"/>
                <w:szCs w:val="16"/>
              </w:rPr>
              <w:t>-</w:t>
            </w:r>
          </w:p>
        </w:tc>
        <w:tc>
          <w:tcPr>
            <w:tcW w:w="827" w:type="pct"/>
            <w:tcBorders>
              <w:top w:val="single" w:sz="4" w:space="0" w:color="auto"/>
              <w:left w:val="single" w:sz="4" w:space="0" w:color="auto"/>
              <w:bottom w:val="single" w:sz="4" w:space="0" w:color="auto"/>
              <w:right w:val="single" w:sz="4" w:space="0" w:color="auto"/>
            </w:tcBorders>
            <w:vAlign w:val="center"/>
          </w:tcPr>
          <w:p w14:paraId="0FC29811" w14:textId="76B97548" w:rsidR="002A58DC" w:rsidRPr="003B16DA" w:rsidRDefault="002A58DC" w:rsidP="002A58DC">
            <w:pPr>
              <w:spacing w:before="40" w:after="40" w:line="240" w:lineRule="auto"/>
              <w:jc w:val="center"/>
              <w:rPr>
                <w:rFonts w:cs="Arial"/>
                <w:sz w:val="16"/>
                <w:szCs w:val="16"/>
              </w:rPr>
            </w:pPr>
            <w:r w:rsidRPr="003B16DA">
              <w:rPr>
                <w:rFonts w:cs="Arial"/>
                <w:sz w:val="16"/>
                <w:szCs w:val="16"/>
              </w:rPr>
              <w:t>-</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812" w14:textId="64BC6801" w:rsidR="002A58DC" w:rsidRPr="003B16DA" w:rsidRDefault="002A58DC" w:rsidP="002A58DC">
            <w:pPr>
              <w:spacing w:before="40" w:after="40" w:line="240" w:lineRule="auto"/>
              <w:jc w:val="center"/>
              <w:rPr>
                <w:rFonts w:cs="Arial"/>
                <w:sz w:val="16"/>
                <w:szCs w:val="16"/>
              </w:rPr>
            </w:pPr>
            <w:r w:rsidRPr="003B16DA">
              <w:rPr>
                <w:rFonts w:cs="Arial"/>
                <w:sz w:val="16"/>
                <w:szCs w:val="16"/>
              </w:rPr>
              <w:t>-</w:t>
            </w:r>
          </w:p>
        </w:tc>
        <w:tc>
          <w:tcPr>
            <w:tcW w:w="824" w:type="pct"/>
            <w:tcBorders>
              <w:top w:val="single" w:sz="4" w:space="0" w:color="auto"/>
              <w:left w:val="single" w:sz="4" w:space="0" w:color="auto"/>
              <w:bottom w:val="single" w:sz="4" w:space="0" w:color="auto"/>
              <w:right w:val="nil"/>
            </w:tcBorders>
            <w:shd w:val="clear" w:color="auto" w:fill="auto"/>
          </w:tcPr>
          <w:p w14:paraId="0FC29813" w14:textId="77777777" w:rsidR="002A58DC" w:rsidRPr="007D3735" w:rsidRDefault="002A58DC" w:rsidP="002A58DC">
            <w:pPr>
              <w:spacing w:before="40" w:after="40" w:line="240" w:lineRule="auto"/>
              <w:jc w:val="center"/>
              <w:rPr>
                <w:rFonts w:cs="Arial"/>
                <w:sz w:val="16"/>
                <w:szCs w:val="16"/>
              </w:rPr>
            </w:pPr>
            <w:r w:rsidRPr="007D3735">
              <w:rPr>
                <w:rFonts w:cs="Arial"/>
                <w:sz w:val="16"/>
                <w:szCs w:val="16"/>
              </w:rPr>
              <w:t>No listings</w:t>
            </w:r>
          </w:p>
        </w:tc>
      </w:tr>
      <w:tr w:rsidR="002A58DC" w:rsidRPr="003B16DA" w14:paraId="0FC2981B" w14:textId="77777777" w:rsidTr="004D3054">
        <w:tc>
          <w:tcPr>
            <w:tcW w:w="871" w:type="pct"/>
            <w:tcBorders>
              <w:top w:val="single" w:sz="4" w:space="0" w:color="auto"/>
              <w:left w:val="nil"/>
              <w:bottom w:val="single" w:sz="4" w:space="0" w:color="auto"/>
              <w:right w:val="single" w:sz="4" w:space="0" w:color="auto"/>
            </w:tcBorders>
            <w:vAlign w:val="center"/>
          </w:tcPr>
          <w:p w14:paraId="0FC29815" w14:textId="13065622" w:rsidR="002A58DC" w:rsidRPr="003B16DA" w:rsidRDefault="002A58DC" w:rsidP="002A58DC">
            <w:pPr>
              <w:spacing w:before="40" w:after="40" w:line="240" w:lineRule="auto"/>
              <w:rPr>
                <w:rFonts w:cs="Arial"/>
                <w:sz w:val="16"/>
                <w:szCs w:val="16"/>
              </w:rPr>
            </w:pPr>
            <w:r w:rsidRPr="003B16DA">
              <w:rPr>
                <w:rFonts w:cs="Arial"/>
                <w:sz w:val="16"/>
                <w:szCs w:val="16"/>
              </w:rPr>
              <w:t>Condamine Balonne (Condamine Balonne</w:t>
            </w:r>
            <w:r>
              <w:rPr>
                <w:rFonts w:cs="Arial"/>
                <w:sz w:val="16"/>
                <w:szCs w:val="16"/>
              </w:rPr>
              <w:t xml:space="preserve"> </w:t>
            </w:r>
            <w:r w:rsidRPr="003B16DA">
              <w:rPr>
                <w:rFonts w:cs="Arial"/>
                <w:sz w:val="16"/>
                <w:szCs w:val="16"/>
              </w:rPr>
              <w:t xml:space="preserve"> Upper Condamine and Lower Balonne)</w:t>
            </w:r>
            <w:r w:rsidR="002B5F4B" w:rsidRPr="00DE4B83">
              <w:rPr>
                <w:rFonts w:cs="Arial"/>
                <w:sz w:val="16"/>
                <w:szCs w:val="16"/>
                <w:vertAlign w:val="superscript"/>
              </w:rPr>
              <w:t xml:space="preserve"> 5</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816" w14:textId="77777777" w:rsidR="002A58DC" w:rsidRPr="003B16DA" w:rsidRDefault="002A58DC" w:rsidP="002A58DC">
            <w:pPr>
              <w:spacing w:before="40" w:after="40" w:line="240" w:lineRule="auto"/>
              <w:rPr>
                <w:rFonts w:cs="Arial"/>
                <w:sz w:val="16"/>
                <w:szCs w:val="16"/>
              </w:rPr>
            </w:pPr>
            <w:r w:rsidRPr="003B16DA">
              <w:rPr>
                <w:rFonts w:cs="Arial"/>
                <w:sz w:val="16"/>
                <w:szCs w:val="16"/>
              </w:rPr>
              <w:t>Unsupplemented</w:t>
            </w:r>
          </w:p>
        </w:tc>
        <w:tc>
          <w:tcPr>
            <w:tcW w:w="825" w:type="pct"/>
            <w:gridSpan w:val="2"/>
            <w:tcBorders>
              <w:top w:val="single" w:sz="4" w:space="0" w:color="auto"/>
              <w:left w:val="single" w:sz="4" w:space="0" w:color="auto"/>
              <w:bottom w:val="single" w:sz="4" w:space="0" w:color="auto"/>
              <w:right w:val="single" w:sz="4" w:space="0" w:color="auto"/>
            </w:tcBorders>
          </w:tcPr>
          <w:p w14:paraId="0FC29817" w14:textId="26385C6B" w:rsidR="002A58DC" w:rsidRPr="003B16DA" w:rsidRDefault="002A58DC" w:rsidP="002A58DC">
            <w:pPr>
              <w:spacing w:before="40" w:after="40" w:line="240" w:lineRule="auto"/>
              <w:jc w:val="center"/>
              <w:rPr>
                <w:rFonts w:cs="Arial"/>
                <w:sz w:val="16"/>
                <w:szCs w:val="16"/>
              </w:rPr>
            </w:pPr>
            <w:r w:rsidRPr="00DB48A0">
              <w:rPr>
                <w:rFonts w:cs="Arial"/>
                <w:sz w:val="16"/>
                <w:szCs w:val="16"/>
              </w:rPr>
              <w:t>-</w:t>
            </w:r>
          </w:p>
        </w:tc>
        <w:tc>
          <w:tcPr>
            <w:tcW w:w="827" w:type="pct"/>
            <w:tcBorders>
              <w:top w:val="single" w:sz="4" w:space="0" w:color="auto"/>
              <w:left w:val="single" w:sz="4" w:space="0" w:color="auto"/>
              <w:bottom w:val="single" w:sz="4" w:space="0" w:color="auto"/>
              <w:right w:val="single" w:sz="4" w:space="0" w:color="auto"/>
            </w:tcBorders>
            <w:vAlign w:val="center"/>
          </w:tcPr>
          <w:p w14:paraId="0FC29818" w14:textId="7BE38163" w:rsidR="002A58DC" w:rsidRPr="003B16DA" w:rsidRDefault="002A58DC" w:rsidP="002A58DC">
            <w:pPr>
              <w:spacing w:before="40" w:after="40" w:line="240" w:lineRule="auto"/>
              <w:jc w:val="center"/>
              <w:rPr>
                <w:rFonts w:cs="Arial"/>
                <w:sz w:val="16"/>
                <w:szCs w:val="16"/>
              </w:rPr>
            </w:pPr>
            <w:r w:rsidRPr="003B16DA">
              <w:rPr>
                <w:rFonts w:cs="Arial"/>
                <w:sz w:val="16"/>
                <w:szCs w:val="16"/>
              </w:rPr>
              <w:t>-</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819" w14:textId="0FF3F467" w:rsidR="002A58DC" w:rsidRPr="003B16DA" w:rsidRDefault="002A58DC" w:rsidP="002A58DC">
            <w:pPr>
              <w:spacing w:before="40" w:after="40" w:line="240" w:lineRule="auto"/>
              <w:jc w:val="center"/>
              <w:rPr>
                <w:rFonts w:cs="Arial"/>
                <w:sz w:val="16"/>
                <w:szCs w:val="16"/>
              </w:rPr>
            </w:pPr>
            <w:r w:rsidRPr="003B16DA">
              <w:rPr>
                <w:rFonts w:cs="Arial"/>
                <w:sz w:val="16"/>
                <w:szCs w:val="16"/>
              </w:rPr>
              <w:t>-</w:t>
            </w:r>
          </w:p>
        </w:tc>
        <w:tc>
          <w:tcPr>
            <w:tcW w:w="824" w:type="pct"/>
            <w:tcBorders>
              <w:top w:val="single" w:sz="4" w:space="0" w:color="auto"/>
              <w:left w:val="single" w:sz="4" w:space="0" w:color="auto"/>
              <w:bottom w:val="single" w:sz="4" w:space="0" w:color="auto"/>
              <w:right w:val="nil"/>
            </w:tcBorders>
            <w:shd w:val="clear" w:color="auto" w:fill="auto"/>
            <w:vAlign w:val="center"/>
          </w:tcPr>
          <w:p w14:paraId="0FC2981A" w14:textId="77777777" w:rsidR="002A58DC" w:rsidRPr="007D3735" w:rsidRDefault="002A58DC" w:rsidP="002A58DC">
            <w:pPr>
              <w:spacing w:before="40" w:after="40" w:line="240" w:lineRule="auto"/>
              <w:jc w:val="center"/>
              <w:rPr>
                <w:rFonts w:cs="Arial"/>
                <w:sz w:val="16"/>
                <w:szCs w:val="16"/>
              </w:rPr>
            </w:pPr>
            <w:r w:rsidRPr="007D3735">
              <w:rPr>
                <w:rFonts w:cs="Arial"/>
                <w:sz w:val="16"/>
                <w:szCs w:val="16"/>
              </w:rPr>
              <w:t>No listings</w:t>
            </w:r>
          </w:p>
        </w:tc>
      </w:tr>
      <w:tr w:rsidR="002A58DC" w:rsidRPr="00535408" w14:paraId="0FC29823" w14:textId="77777777" w:rsidTr="004D3054">
        <w:tc>
          <w:tcPr>
            <w:tcW w:w="871" w:type="pct"/>
            <w:tcBorders>
              <w:top w:val="single" w:sz="4" w:space="0" w:color="auto"/>
              <w:left w:val="nil"/>
              <w:bottom w:val="single" w:sz="4" w:space="0" w:color="auto"/>
              <w:right w:val="single" w:sz="4" w:space="0" w:color="auto"/>
            </w:tcBorders>
            <w:vAlign w:val="center"/>
          </w:tcPr>
          <w:p w14:paraId="0FC2981C" w14:textId="44244481" w:rsidR="002A58DC" w:rsidRPr="00535408" w:rsidRDefault="002A58DC" w:rsidP="002A58DC">
            <w:pPr>
              <w:spacing w:before="40" w:after="40" w:line="240" w:lineRule="auto"/>
              <w:rPr>
                <w:rFonts w:cs="Arial"/>
                <w:sz w:val="16"/>
                <w:szCs w:val="16"/>
              </w:rPr>
            </w:pPr>
            <w:r w:rsidRPr="00535408">
              <w:rPr>
                <w:rFonts w:cs="Arial"/>
                <w:sz w:val="16"/>
                <w:szCs w:val="16"/>
              </w:rPr>
              <w:t>Upper Condamine Alluvium</w:t>
            </w:r>
            <w:r>
              <w:rPr>
                <w:rStyle w:val="FootnoteReference"/>
                <w:rFonts w:cs="Arial"/>
                <w:sz w:val="16"/>
                <w:szCs w:val="16"/>
              </w:rPr>
              <w:footnoteReference w:id="5"/>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81E" w14:textId="41776DB0" w:rsidR="002A58DC" w:rsidRPr="00535408" w:rsidRDefault="002A58DC" w:rsidP="002A58DC">
            <w:pPr>
              <w:spacing w:before="40" w:after="40" w:line="240" w:lineRule="auto"/>
              <w:rPr>
                <w:rFonts w:cs="Arial"/>
                <w:sz w:val="16"/>
                <w:szCs w:val="16"/>
              </w:rPr>
            </w:pPr>
            <w:r>
              <w:rPr>
                <w:rFonts w:cs="Arial"/>
                <w:sz w:val="16"/>
                <w:szCs w:val="16"/>
              </w:rPr>
              <w:t>Groundwater</w:t>
            </w:r>
            <w:r>
              <w:rPr>
                <w:rFonts w:cs="Arial"/>
                <w:sz w:val="16"/>
                <w:szCs w:val="16"/>
              </w:rPr>
              <w:br/>
            </w:r>
            <w:r w:rsidRPr="00535408">
              <w:rPr>
                <w:rFonts w:cs="Arial"/>
                <w:sz w:val="16"/>
                <w:szCs w:val="16"/>
              </w:rPr>
              <w:t>(Sub Areas 1</w:t>
            </w:r>
            <w:r>
              <w:rPr>
                <w:rFonts w:cs="Arial"/>
                <w:sz w:val="16"/>
                <w:szCs w:val="16"/>
              </w:rPr>
              <w:t xml:space="preserve"> </w:t>
            </w:r>
            <w:r w:rsidRPr="00535408">
              <w:rPr>
                <w:rFonts w:cs="Arial"/>
                <w:sz w:val="16"/>
                <w:szCs w:val="16"/>
              </w:rPr>
              <w:t xml:space="preserve"> 2</w:t>
            </w:r>
            <w:r>
              <w:rPr>
                <w:rFonts w:cs="Arial"/>
                <w:sz w:val="16"/>
                <w:szCs w:val="16"/>
              </w:rPr>
              <w:t xml:space="preserve"> </w:t>
            </w:r>
            <w:r w:rsidRPr="00535408">
              <w:rPr>
                <w:rFonts w:cs="Arial"/>
                <w:sz w:val="16"/>
                <w:szCs w:val="16"/>
              </w:rPr>
              <w:t xml:space="preserve"> 3 and 4)</w:t>
            </w:r>
          </w:p>
        </w:tc>
        <w:tc>
          <w:tcPr>
            <w:tcW w:w="825" w:type="pct"/>
            <w:gridSpan w:val="2"/>
            <w:tcBorders>
              <w:top w:val="single" w:sz="4" w:space="0" w:color="auto"/>
              <w:left w:val="single" w:sz="4" w:space="0" w:color="auto"/>
              <w:bottom w:val="single" w:sz="4" w:space="0" w:color="auto"/>
              <w:right w:val="single" w:sz="4" w:space="0" w:color="auto"/>
            </w:tcBorders>
          </w:tcPr>
          <w:p w14:paraId="0FC2981F" w14:textId="52B7079C" w:rsidR="002A58DC" w:rsidRPr="007C48B8" w:rsidRDefault="002A58DC" w:rsidP="002A58DC">
            <w:pPr>
              <w:spacing w:before="40" w:after="40" w:line="240" w:lineRule="auto"/>
              <w:jc w:val="center"/>
              <w:rPr>
                <w:rFonts w:cs="Arial"/>
                <w:sz w:val="16"/>
                <w:szCs w:val="16"/>
              </w:rPr>
            </w:pPr>
            <w:r w:rsidRPr="00DB48A0">
              <w:rPr>
                <w:rFonts w:cs="Arial"/>
                <w:sz w:val="16"/>
                <w:szCs w:val="16"/>
              </w:rPr>
              <w:t>-</w:t>
            </w:r>
          </w:p>
        </w:tc>
        <w:tc>
          <w:tcPr>
            <w:tcW w:w="827" w:type="pct"/>
            <w:tcBorders>
              <w:top w:val="single" w:sz="4" w:space="0" w:color="auto"/>
              <w:left w:val="single" w:sz="4" w:space="0" w:color="auto"/>
              <w:bottom w:val="single" w:sz="4" w:space="0" w:color="auto"/>
              <w:right w:val="single" w:sz="4" w:space="0" w:color="auto"/>
            </w:tcBorders>
            <w:vAlign w:val="center"/>
          </w:tcPr>
          <w:p w14:paraId="0FC29820" w14:textId="2129F6C2" w:rsidR="002A58DC" w:rsidRPr="007C48B8" w:rsidRDefault="002A58DC" w:rsidP="002A58DC">
            <w:pPr>
              <w:spacing w:before="40" w:after="40" w:line="240" w:lineRule="auto"/>
              <w:jc w:val="center"/>
              <w:rPr>
                <w:rFonts w:cs="Arial"/>
                <w:sz w:val="16"/>
                <w:szCs w:val="16"/>
              </w:rPr>
            </w:pPr>
            <w:r w:rsidRPr="003B16DA">
              <w:rPr>
                <w:rFonts w:cs="Arial"/>
                <w:sz w:val="16"/>
                <w:szCs w:val="16"/>
              </w:rPr>
              <w:t>-</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821" w14:textId="3D2EA22A" w:rsidR="002A58DC" w:rsidRPr="007C48B8" w:rsidRDefault="002A58DC" w:rsidP="002A58DC">
            <w:pPr>
              <w:spacing w:before="40" w:after="40" w:line="240" w:lineRule="auto"/>
              <w:jc w:val="center"/>
              <w:rPr>
                <w:rFonts w:cs="Arial"/>
                <w:sz w:val="16"/>
                <w:szCs w:val="16"/>
              </w:rPr>
            </w:pPr>
            <w:r w:rsidRPr="003B16DA">
              <w:rPr>
                <w:rFonts w:cs="Arial"/>
                <w:sz w:val="16"/>
                <w:szCs w:val="16"/>
              </w:rPr>
              <w:t>-</w:t>
            </w:r>
          </w:p>
        </w:tc>
        <w:tc>
          <w:tcPr>
            <w:tcW w:w="824" w:type="pct"/>
            <w:tcBorders>
              <w:top w:val="single" w:sz="4" w:space="0" w:color="auto"/>
              <w:left w:val="single" w:sz="4" w:space="0" w:color="auto"/>
              <w:bottom w:val="single" w:sz="4" w:space="0" w:color="auto"/>
              <w:right w:val="nil"/>
            </w:tcBorders>
            <w:shd w:val="clear" w:color="auto" w:fill="auto"/>
            <w:vAlign w:val="center"/>
          </w:tcPr>
          <w:p w14:paraId="0FC29822" w14:textId="77777777" w:rsidR="002A58DC" w:rsidRPr="007D3735" w:rsidRDefault="002A58DC" w:rsidP="002A58DC">
            <w:pPr>
              <w:spacing w:before="40" w:after="40" w:line="240" w:lineRule="auto"/>
              <w:jc w:val="center"/>
              <w:rPr>
                <w:rFonts w:cs="Arial"/>
                <w:sz w:val="16"/>
                <w:szCs w:val="16"/>
              </w:rPr>
            </w:pPr>
            <w:r w:rsidRPr="007D3735">
              <w:rPr>
                <w:rFonts w:cs="Arial"/>
                <w:sz w:val="16"/>
                <w:szCs w:val="16"/>
              </w:rPr>
              <w:t>No listings</w:t>
            </w:r>
          </w:p>
        </w:tc>
      </w:tr>
      <w:tr w:rsidR="002A58DC" w:rsidRPr="00535408" w14:paraId="0FC2982A" w14:textId="77777777" w:rsidTr="004D3054">
        <w:tc>
          <w:tcPr>
            <w:tcW w:w="871" w:type="pct"/>
            <w:tcBorders>
              <w:top w:val="single" w:sz="4" w:space="0" w:color="auto"/>
              <w:left w:val="nil"/>
              <w:bottom w:val="single" w:sz="4" w:space="0" w:color="auto"/>
              <w:right w:val="single" w:sz="4" w:space="0" w:color="auto"/>
            </w:tcBorders>
            <w:vAlign w:val="center"/>
          </w:tcPr>
          <w:p w14:paraId="0FC29824" w14:textId="6435C4D5" w:rsidR="002A58DC" w:rsidRPr="00535408" w:rsidRDefault="002A58DC" w:rsidP="002A58DC">
            <w:pPr>
              <w:spacing w:before="40" w:after="40" w:line="240" w:lineRule="auto"/>
              <w:rPr>
                <w:rFonts w:cs="Arial"/>
                <w:sz w:val="16"/>
                <w:szCs w:val="16"/>
              </w:rPr>
            </w:pPr>
            <w:r w:rsidRPr="00535408">
              <w:rPr>
                <w:rFonts w:cs="Arial"/>
                <w:sz w:val="16"/>
                <w:szCs w:val="16"/>
              </w:rPr>
              <w:t>Lower Balonne</w:t>
            </w:r>
            <w:r w:rsidR="002B5F4B" w:rsidRPr="00DE4B83">
              <w:rPr>
                <w:rFonts w:cs="Arial"/>
                <w:sz w:val="16"/>
                <w:szCs w:val="16"/>
                <w:vertAlign w:val="superscript"/>
              </w:rPr>
              <w:t>5</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825" w14:textId="77777777" w:rsidR="002A58DC" w:rsidRPr="00535408" w:rsidRDefault="002A58DC" w:rsidP="002A58DC">
            <w:pPr>
              <w:spacing w:before="40" w:after="40" w:line="240" w:lineRule="auto"/>
              <w:rPr>
                <w:rFonts w:cs="Arial"/>
                <w:sz w:val="16"/>
                <w:szCs w:val="16"/>
              </w:rPr>
            </w:pPr>
            <w:r w:rsidRPr="00535408">
              <w:rPr>
                <w:rFonts w:cs="Arial"/>
                <w:sz w:val="16"/>
                <w:szCs w:val="16"/>
              </w:rPr>
              <w:t>Overland Flow</w:t>
            </w:r>
          </w:p>
        </w:tc>
        <w:tc>
          <w:tcPr>
            <w:tcW w:w="825" w:type="pct"/>
            <w:gridSpan w:val="2"/>
            <w:tcBorders>
              <w:top w:val="single" w:sz="4" w:space="0" w:color="auto"/>
              <w:left w:val="single" w:sz="4" w:space="0" w:color="auto"/>
              <w:bottom w:val="single" w:sz="4" w:space="0" w:color="auto"/>
              <w:right w:val="single" w:sz="4" w:space="0" w:color="auto"/>
            </w:tcBorders>
          </w:tcPr>
          <w:p w14:paraId="0FC29826" w14:textId="1C58A3AA" w:rsidR="002A58DC" w:rsidRPr="007C48B8" w:rsidRDefault="002A58DC" w:rsidP="002A58DC">
            <w:pPr>
              <w:spacing w:before="40" w:after="40" w:line="240" w:lineRule="auto"/>
              <w:jc w:val="center"/>
              <w:rPr>
                <w:rFonts w:cs="Arial"/>
                <w:sz w:val="16"/>
                <w:szCs w:val="16"/>
              </w:rPr>
            </w:pPr>
            <w:r w:rsidRPr="00DB48A0">
              <w:rPr>
                <w:rFonts w:cs="Arial"/>
                <w:sz w:val="16"/>
                <w:szCs w:val="16"/>
              </w:rPr>
              <w:t>-</w:t>
            </w:r>
          </w:p>
        </w:tc>
        <w:tc>
          <w:tcPr>
            <w:tcW w:w="827" w:type="pct"/>
            <w:tcBorders>
              <w:top w:val="single" w:sz="4" w:space="0" w:color="auto"/>
              <w:left w:val="single" w:sz="4" w:space="0" w:color="auto"/>
              <w:bottom w:val="single" w:sz="4" w:space="0" w:color="auto"/>
              <w:right w:val="single" w:sz="4" w:space="0" w:color="auto"/>
            </w:tcBorders>
            <w:vAlign w:val="center"/>
          </w:tcPr>
          <w:p w14:paraId="0FC29827" w14:textId="72B93625" w:rsidR="002A58DC" w:rsidRPr="007C48B8" w:rsidRDefault="002A58DC" w:rsidP="002A58DC">
            <w:pPr>
              <w:spacing w:before="40" w:after="40" w:line="240" w:lineRule="auto"/>
              <w:jc w:val="center"/>
              <w:rPr>
                <w:rFonts w:cs="Arial"/>
                <w:sz w:val="16"/>
                <w:szCs w:val="16"/>
              </w:rPr>
            </w:pPr>
            <w:r w:rsidRPr="003B16DA">
              <w:rPr>
                <w:rFonts w:cs="Arial"/>
                <w:sz w:val="16"/>
                <w:szCs w:val="16"/>
              </w:rPr>
              <w:t>-</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828" w14:textId="4B5D55A8" w:rsidR="002A58DC" w:rsidRPr="007C48B8" w:rsidRDefault="002A58DC" w:rsidP="002A58DC">
            <w:pPr>
              <w:spacing w:before="40" w:after="40" w:line="240" w:lineRule="auto"/>
              <w:jc w:val="center"/>
              <w:rPr>
                <w:rFonts w:cs="Arial"/>
                <w:sz w:val="16"/>
                <w:szCs w:val="16"/>
              </w:rPr>
            </w:pPr>
            <w:r w:rsidRPr="003B16DA">
              <w:rPr>
                <w:rFonts w:cs="Arial"/>
                <w:sz w:val="16"/>
                <w:szCs w:val="16"/>
              </w:rPr>
              <w:t>-</w:t>
            </w:r>
          </w:p>
        </w:tc>
        <w:tc>
          <w:tcPr>
            <w:tcW w:w="824" w:type="pct"/>
            <w:tcBorders>
              <w:top w:val="single" w:sz="4" w:space="0" w:color="auto"/>
              <w:left w:val="single" w:sz="4" w:space="0" w:color="auto"/>
              <w:bottom w:val="single" w:sz="4" w:space="0" w:color="auto"/>
              <w:right w:val="nil"/>
            </w:tcBorders>
            <w:shd w:val="clear" w:color="auto" w:fill="auto"/>
          </w:tcPr>
          <w:p w14:paraId="0FC29829" w14:textId="77777777" w:rsidR="002A58DC" w:rsidRPr="007D3735" w:rsidRDefault="002A58DC" w:rsidP="002A58DC">
            <w:pPr>
              <w:spacing w:before="40" w:after="40" w:line="240" w:lineRule="auto"/>
              <w:jc w:val="center"/>
              <w:rPr>
                <w:rFonts w:cs="Arial"/>
                <w:sz w:val="16"/>
                <w:szCs w:val="16"/>
              </w:rPr>
            </w:pPr>
            <w:r w:rsidRPr="007D3735">
              <w:rPr>
                <w:rFonts w:cs="Arial"/>
                <w:sz w:val="16"/>
                <w:szCs w:val="16"/>
              </w:rPr>
              <w:t>No listings</w:t>
            </w:r>
          </w:p>
        </w:tc>
      </w:tr>
    </w:tbl>
    <w:p w14:paraId="0FC2982B" w14:textId="77777777" w:rsidR="003C74A1" w:rsidRDefault="003C74A1" w:rsidP="006E2906">
      <w:pPr>
        <w:pStyle w:val="MJAnormal"/>
      </w:pPr>
    </w:p>
    <w:p w14:paraId="0FC2982C" w14:textId="3D8D2DF2" w:rsidR="003C74A1" w:rsidRDefault="00F561EE" w:rsidP="00F561EE">
      <w:pPr>
        <w:rPr>
          <w:i/>
          <w:sz w:val="20"/>
        </w:rPr>
      </w:pPr>
      <w:r w:rsidRPr="00F561EE">
        <w:rPr>
          <w:i/>
          <w:sz w:val="20"/>
        </w:rPr>
        <w:t>Note</w:t>
      </w:r>
      <w:r w:rsidR="003C74A1" w:rsidRPr="00F561EE">
        <w:rPr>
          <w:i/>
          <w:sz w:val="20"/>
        </w:rPr>
        <w:t>: Data in this report is collected from p</w:t>
      </w:r>
      <w:r w:rsidR="00725FBD">
        <w:rPr>
          <w:i/>
          <w:sz w:val="20"/>
        </w:rPr>
        <w:t>ublic</w:t>
      </w:r>
      <w:r w:rsidR="003C74A1" w:rsidRPr="00F561EE">
        <w:rPr>
          <w:i/>
          <w:sz w:val="20"/>
        </w:rPr>
        <w:t xml:space="preserve">ly available sources such as water registers and water intermediary website.  The data is indicative only and may be incomplete.  Marsden Jacob Associates accepts no responsibility for the accuracy of the data </w:t>
      </w:r>
      <w:r w:rsidR="00594817">
        <w:rPr>
          <w:i/>
          <w:sz w:val="20"/>
        </w:rPr>
        <w:t>or</w:t>
      </w:r>
      <w:r w:rsidR="003C74A1" w:rsidRPr="00F561EE">
        <w:rPr>
          <w:i/>
          <w:sz w:val="20"/>
        </w:rPr>
        <w:t xml:space="preserve"> for any use of the data.</w:t>
      </w:r>
      <w:bookmarkEnd w:id="0"/>
    </w:p>
    <w:sectPr w:rsidR="003C74A1" w:rsidSect="006E2906">
      <w:headerReference w:type="default" r:id="rId15"/>
      <w:pgSz w:w="16838" w:h="11906" w:orient="landscape"/>
      <w:pgMar w:top="1276" w:right="709" w:bottom="707" w:left="993"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4FC919" w14:textId="77777777" w:rsidR="00540D69" w:rsidRDefault="00540D69" w:rsidP="005927B0">
      <w:pPr>
        <w:spacing w:after="0" w:line="240" w:lineRule="auto"/>
      </w:pPr>
      <w:r>
        <w:separator/>
      </w:r>
    </w:p>
  </w:endnote>
  <w:endnote w:type="continuationSeparator" w:id="0">
    <w:p w14:paraId="78EA1254" w14:textId="77777777" w:rsidR="00540D69" w:rsidRDefault="00540D69" w:rsidP="005927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7F6AF8" w14:textId="77777777" w:rsidR="00540D69" w:rsidRDefault="00540D69" w:rsidP="005927B0">
      <w:pPr>
        <w:spacing w:after="0" w:line="240" w:lineRule="auto"/>
      </w:pPr>
      <w:r>
        <w:separator/>
      </w:r>
    </w:p>
  </w:footnote>
  <w:footnote w:type="continuationSeparator" w:id="0">
    <w:p w14:paraId="5AFDB751" w14:textId="77777777" w:rsidR="00540D69" w:rsidRDefault="00540D69" w:rsidP="005927B0">
      <w:pPr>
        <w:spacing w:after="0" w:line="240" w:lineRule="auto"/>
      </w:pPr>
      <w:r>
        <w:continuationSeparator/>
      </w:r>
    </w:p>
  </w:footnote>
  <w:footnote w:id="1">
    <w:p w14:paraId="0FC29834" w14:textId="77777777" w:rsidR="006B029C" w:rsidRPr="00FD5FBE" w:rsidRDefault="006B029C">
      <w:pPr>
        <w:pStyle w:val="FootnoteText"/>
        <w:rPr>
          <w:rFonts w:ascii="Calibri" w:hAnsi="Calibri"/>
          <w:sz w:val="16"/>
        </w:rPr>
      </w:pPr>
      <w:r w:rsidRPr="00FD5FBE">
        <w:rPr>
          <w:rStyle w:val="FootnoteReference"/>
          <w:rFonts w:ascii="Calibri" w:hAnsi="Calibri"/>
        </w:rPr>
        <w:footnoteRef/>
      </w:r>
      <w:r w:rsidRPr="00FD5FBE">
        <w:rPr>
          <w:rFonts w:ascii="Calibri" w:hAnsi="Calibri"/>
        </w:rPr>
        <w:t xml:space="preserve"> </w:t>
      </w:r>
      <w:r w:rsidRPr="00FD5FBE">
        <w:rPr>
          <w:rFonts w:ascii="Calibri" w:hAnsi="Calibri"/>
        </w:rPr>
        <w:tab/>
      </w:r>
      <w:r w:rsidRPr="00FD5FBE">
        <w:rPr>
          <w:rFonts w:ascii="Calibri" w:hAnsi="Calibri"/>
          <w:sz w:val="16"/>
        </w:rPr>
        <w:t xml:space="preserve">Volume Weighted Average Price (VWAP) is calculated as </w:t>
      </w:r>
      <w:r>
        <w:rPr>
          <w:rFonts w:ascii="Calibri" w:hAnsi="Calibri"/>
          <w:sz w:val="16"/>
        </w:rPr>
        <w:t xml:space="preserve">the </w:t>
      </w:r>
      <w:r w:rsidRPr="00FD5FBE">
        <w:rPr>
          <w:rFonts w:ascii="Calibri" w:hAnsi="Calibri"/>
          <w:sz w:val="16"/>
        </w:rPr>
        <w:t>total value traded divided by total volume traded over the quarter.</w:t>
      </w:r>
    </w:p>
  </w:footnote>
  <w:footnote w:id="2">
    <w:p w14:paraId="0FC29835" w14:textId="66D02A83" w:rsidR="006B029C" w:rsidRPr="00FD5FBE" w:rsidRDefault="006B029C">
      <w:pPr>
        <w:pStyle w:val="FootnoteText"/>
        <w:rPr>
          <w:rFonts w:ascii="Calibri" w:hAnsi="Calibri"/>
          <w:sz w:val="16"/>
        </w:rPr>
      </w:pPr>
      <w:r w:rsidRPr="00FD5FBE">
        <w:rPr>
          <w:rStyle w:val="FootnoteReference"/>
          <w:rFonts w:ascii="Calibri" w:hAnsi="Calibri"/>
        </w:rPr>
        <w:footnoteRef/>
      </w:r>
      <w:r w:rsidRPr="00FD5FBE">
        <w:rPr>
          <w:rFonts w:ascii="Calibri" w:hAnsi="Calibri"/>
        </w:rPr>
        <w:t xml:space="preserve"> </w:t>
      </w:r>
      <w:r w:rsidRPr="00FD5FBE">
        <w:rPr>
          <w:rFonts w:ascii="Calibri" w:hAnsi="Calibri"/>
        </w:rPr>
        <w:tab/>
      </w:r>
      <w:r w:rsidRPr="00FD5FBE">
        <w:rPr>
          <w:rFonts w:ascii="Calibri" w:hAnsi="Calibri"/>
          <w:sz w:val="16"/>
        </w:rPr>
        <w:t xml:space="preserve">Water </w:t>
      </w:r>
      <w:r>
        <w:rPr>
          <w:rFonts w:ascii="Calibri" w:hAnsi="Calibri"/>
          <w:sz w:val="16"/>
        </w:rPr>
        <w:t>Intermediary</w:t>
      </w:r>
      <w:r w:rsidRPr="00FD5FBE">
        <w:rPr>
          <w:rFonts w:ascii="Calibri" w:hAnsi="Calibri"/>
          <w:sz w:val="16"/>
        </w:rPr>
        <w:t xml:space="preserve"> Prices </w:t>
      </w:r>
      <w:r w:rsidR="00133DF5">
        <w:rPr>
          <w:rFonts w:ascii="Calibri" w:hAnsi="Calibri"/>
          <w:sz w:val="16"/>
        </w:rPr>
        <w:t>reflect the range of</w:t>
      </w:r>
      <w:r w:rsidRPr="00FD5FBE">
        <w:rPr>
          <w:rFonts w:ascii="Calibri" w:hAnsi="Calibri"/>
          <w:sz w:val="16"/>
        </w:rPr>
        <w:t xml:space="preserve"> spot prices </w:t>
      </w:r>
      <w:r>
        <w:rPr>
          <w:rFonts w:ascii="Calibri" w:hAnsi="Calibri"/>
          <w:sz w:val="16"/>
        </w:rPr>
        <w:t xml:space="preserve">that were </w:t>
      </w:r>
      <w:r w:rsidRPr="00FD5FBE">
        <w:rPr>
          <w:rFonts w:ascii="Calibri" w:hAnsi="Calibri"/>
          <w:sz w:val="16"/>
        </w:rPr>
        <w:t xml:space="preserve">listed on water intermediary </w:t>
      </w:r>
      <w:r>
        <w:rPr>
          <w:rFonts w:ascii="Calibri" w:hAnsi="Calibri"/>
          <w:sz w:val="16"/>
        </w:rPr>
        <w:t xml:space="preserve">(exchange and broker) </w:t>
      </w:r>
      <w:r w:rsidRPr="00FD5FBE">
        <w:rPr>
          <w:rFonts w:ascii="Calibri" w:hAnsi="Calibri"/>
          <w:sz w:val="16"/>
        </w:rPr>
        <w:t>websites</w:t>
      </w:r>
      <w:r>
        <w:rPr>
          <w:rFonts w:ascii="Calibri" w:hAnsi="Calibri"/>
          <w:sz w:val="16"/>
        </w:rPr>
        <w:t xml:space="preserve"> in </w:t>
      </w:r>
      <w:r w:rsidR="00C825FC">
        <w:rPr>
          <w:rFonts w:ascii="Calibri" w:hAnsi="Calibri"/>
          <w:sz w:val="16"/>
        </w:rPr>
        <w:t xml:space="preserve">January/February </w:t>
      </w:r>
      <w:r w:rsidR="00EC4BE7">
        <w:rPr>
          <w:rFonts w:ascii="Calibri" w:hAnsi="Calibri"/>
          <w:sz w:val="16"/>
        </w:rPr>
        <w:t>201</w:t>
      </w:r>
      <w:r w:rsidR="00425433">
        <w:rPr>
          <w:rFonts w:ascii="Calibri" w:hAnsi="Calibri"/>
          <w:sz w:val="16"/>
        </w:rPr>
        <w:t>7</w:t>
      </w:r>
      <w:r w:rsidRPr="00FD5FBE">
        <w:rPr>
          <w:rFonts w:ascii="Calibri" w:hAnsi="Calibri"/>
          <w:sz w:val="16"/>
        </w:rPr>
        <w:t>.</w:t>
      </w:r>
    </w:p>
  </w:footnote>
  <w:footnote w:id="3">
    <w:p w14:paraId="4356C844" w14:textId="77777777" w:rsidR="003310BF" w:rsidRPr="00FD5FBE" w:rsidRDefault="003310BF">
      <w:pPr>
        <w:pStyle w:val="FootnoteText"/>
        <w:rPr>
          <w:rFonts w:ascii="Calibri" w:hAnsi="Calibri"/>
          <w:sz w:val="16"/>
        </w:rPr>
      </w:pPr>
      <w:r w:rsidRPr="00FD5FBE">
        <w:rPr>
          <w:rStyle w:val="FootnoteReference"/>
          <w:rFonts w:ascii="Calibri" w:hAnsi="Calibri"/>
        </w:rPr>
        <w:footnoteRef/>
      </w:r>
      <w:r w:rsidRPr="00FD5FBE">
        <w:rPr>
          <w:rFonts w:ascii="Calibri" w:hAnsi="Calibri"/>
        </w:rPr>
        <w:t xml:space="preserve"> </w:t>
      </w:r>
      <w:r w:rsidRPr="00FD5FBE">
        <w:rPr>
          <w:rFonts w:ascii="Calibri" w:hAnsi="Calibri"/>
        </w:rPr>
        <w:tab/>
      </w:r>
      <w:r w:rsidRPr="00FD5FBE">
        <w:rPr>
          <w:rFonts w:ascii="Calibri" w:hAnsi="Calibri"/>
          <w:sz w:val="16"/>
        </w:rPr>
        <w:t xml:space="preserve">Volume Weighted Average Price (VWAP) is calculated as </w:t>
      </w:r>
      <w:r>
        <w:rPr>
          <w:rFonts w:ascii="Calibri" w:hAnsi="Calibri"/>
          <w:sz w:val="16"/>
        </w:rPr>
        <w:t xml:space="preserve">the </w:t>
      </w:r>
      <w:r w:rsidRPr="00FD5FBE">
        <w:rPr>
          <w:rFonts w:ascii="Calibri" w:hAnsi="Calibri"/>
          <w:sz w:val="16"/>
        </w:rPr>
        <w:t>total value traded divided by total volume traded over the quarter.</w:t>
      </w:r>
    </w:p>
  </w:footnote>
  <w:footnote w:id="4">
    <w:p w14:paraId="0FC29837" w14:textId="7572DC6C" w:rsidR="003310BF" w:rsidRPr="00FD5FBE" w:rsidRDefault="003310BF" w:rsidP="004F34AC">
      <w:pPr>
        <w:pStyle w:val="FootnoteText"/>
        <w:rPr>
          <w:rFonts w:ascii="Calibri" w:hAnsi="Calibri"/>
          <w:sz w:val="16"/>
        </w:rPr>
      </w:pPr>
      <w:r w:rsidRPr="00FD5FBE">
        <w:rPr>
          <w:rStyle w:val="FootnoteReference"/>
          <w:rFonts w:ascii="Calibri" w:hAnsi="Calibri"/>
        </w:rPr>
        <w:footnoteRef/>
      </w:r>
      <w:r w:rsidRPr="00FD5FBE">
        <w:rPr>
          <w:rFonts w:ascii="Calibri" w:hAnsi="Calibri"/>
        </w:rPr>
        <w:t xml:space="preserve"> </w:t>
      </w:r>
      <w:r w:rsidRPr="00FD5FBE">
        <w:rPr>
          <w:rFonts w:ascii="Calibri" w:hAnsi="Calibri"/>
        </w:rPr>
        <w:tab/>
      </w:r>
      <w:r w:rsidRPr="00FD5FBE">
        <w:rPr>
          <w:rFonts w:ascii="Calibri" w:hAnsi="Calibri"/>
          <w:sz w:val="16"/>
        </w:rPr>
        <w:t xml:space="preserve">Water </w:t>
      </w:r>
      <w:r>
        <w:rPr>
          <w:rFonts w:ascii="Calibri" w:hAnsi="Calibri"/>
          <w:sz w:val="16"/>
        </w:rPr>
        <w:t>Intermediary</w:t>
      </w:r>
      <w:r w:rsidRPr="00FD5FBE">
        <w:rPr>
          <w:rFonts w:ascii="Calibri" w:hAnsi="Calibri"/>
          <w:sz w:val="16"/>
        </w:rPr>
        <w:t xml:space="preserve"> Prices </w:t>
      </w:r>
      <w:r>
        <w:rPr>
          <w:rFonts w:ascii="Calibri" w:hAnsi="Calibri"/>
          <w:sz w:val="16"/>
        </w:rPr>
        <w:t>reflect the range of</w:t>
      </w:r>
      <w:r w:rsidRPr="00FD5FBE">
        <w:rPr>
          <w:rFonts w:ascii="Calibri" w:hAnsi="Calibri"/>
          <w:sz w:val="16"/>
        </w:rPr>
        <w:t xml:space="preserve"> spot prices </w:t>
      </w:r>
      <w:r>
        <w:rPr>
          <w:rFonts w:ascii="Calibri" w:hAnsi="Calibri"/>
          <w:sz w:val="16"/>
        </w:rPr>
        <w:t xml:space="preserve">that were </w:t>
      </w:r>
      <w:r w:rsidRPr="00FD5FBE">
        <w:rPr>
          <w:rFonts w:ascii="Calibri" w:hAnsi="Calibri"/>
          <w:sz w:val="16"/>
        </w:rPr>
        <w:t xml:space="preserve">listed on water intermediary </w:t>
      </w:r>
      <w:r>
        <w:rPr>
          <w:rFonts w:ascii="Calibri" w:hAnsi="Calibri"/>
          <w:sz w:val="16"/>
        </w:rPr>
        <w:t xml:space="preserve">(exchange and broker) </w:t>
      </w:r>
      <w:r w:rsidRPr="00FD5FBE">
        <w:rPr>
          <w:rFonts w:ascii="Calibri" w:hAnsi="Calibri"/>
          <w:sz w:val="16"/>
        </w:rPr>
        <w:t>websites</w:t>
      </w:r>
      <w:r>
        <w:rPr>
          <w:rFonts w:ascii="Calibri" w:hAnsi="Calibri"/>
          <w:sz w:val="16"/>
        </w:rPr>
        <w:t xml:space="preserve"> in </w:t>
      </w:r>
      <w:r w:rsidR="00C825FC">
        <w:rPr>
          <w:rFonts w:ascii="Calibri" w:hAnsi="Calibri"/>
          <w:sz w:val="16"/>
        </w:rPr>
        <w:t>January/February 2017</w:t>
      </w:r>
      <w:r w:rsidR="00425433" w:rsidRPr="00FD5FBE">
        <w:rPr>
          <w:rFonts w:ascii="Calibri" w:hAnsi="Calibri"/>
          <w:sz w:val="16"/>
        </w:rPr>
        <w:t>.</w:t>
      </w:r>
    </w:p>
  </w:footnote>
  <w:footnote w:id="5">
    <w:p w14:paraId="3E64F390" w14:textId="6EA607F4" w:rsidR="002A58DC" w:rsidRPr="00855F9B" w:rsidRDefault="002A58DC" w:rsidP="00855F9B">
      <w:pPr>
        <w:pStyle w:val="FootnoteText"/>
        <w:rPr>
          <w:rFonts w:ascii="Calibri" w:hAnsi="Calibri"/>
          <w:sz w:val="16"/>
        </w:rPr>
      </w:pPr>
      <w:r>
        <w:rPr>
          <w:rStyle w:val="FootnoteReference"/>
        </w:rPr>
        <w:footnoteRef/>
      </w:r>
      <w:r>
        <w:t xml:space="preserve"> </w:t>
      </w:r>
      <w:r>
        <w:tab/>
      </w:r>
      <w:r w:rsidRPr="007C48B8">
        <w:rPr>
          <w:rFonts w:ascii="Calibri" w:hAnsi="Calibri"/>
          <w:sz w:val="16"/>
        </w:rPr>
        <w:t xml:space="preserve">Data is only available up to </w:t>
      </w:r>
      <w:r w:rsidR="00C825FC">
        <w:rPr>
          <w:rFonts w:ascii="Calibri" w:hAnsi="Calibri"/>
          <w:sz w:val="16"/>
        </w:rPr>
        <w:t>December</w:t>
      </w:r>
      <w:r>
        <w:rPr>
          <w:rFonts w:ascii="Calibri" w:hAnsi="Calibri"/>
          <w:sz w:val="16"/>
        </w:rPr>
        <w:t xml:space="preserve"> 2016</w:t>
      </w:r>
      <w:r w:rsidRPr="007C48B8">
        <w:rPr>
          <w:rFonts w:ascii="Calibri" w:hAnsi="Calibri"/>
          <w:sz w:val="16"/>
        </w:rPr>
        <w:t xml:space="preserve"> on the QLD Government website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C29831" w14:textId="77777777" w:rsidR="006B029C" w:rsidRDefault="006B029C" w:rsidP="005927B0">
    <w:pPr>
      <w:pStyle w:val="Header"/>
      <w:jc w:val="right"/>
    </w:pPr>
    <w:r w:rsidRPr="00C96593">
      <w:rPr>
        <w:noProof/>
        <w:lang w:val="en-US" w:eastAsia="en-US"/>
      </w:rPr>
      <w:drawing>
        <wp:inline distT="0" distB="0" distL="0" distR="0" wp14:anchorId="0FC29832" wp14:editId="0FC29833">
          <wp:extent cx="2903220" cy="3124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3220" cy="3124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43690"/>
    <w:multiLevelType w:val="hybridMultilevel"/>
    <w:tmpl w:val="F83A845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374345D1"/>
    <w:multiLevelType w:val="singleLevel"/>
    <w:tmpl w:val="3C02756A"/>
    <w:lvl w:ilvl="0">
      <w:start w:val="1"/>
      <w:numFmt w:val="bullet"/>
      <w:lvlText w:val=""/>
      <w:lvlJc w:val="left"/>
      <w:pPr>
        <w:ind w:left="360" w:hanging="360"/>
      </w:pPr>
      <w:rPr>
        <w:rFonts w:ascii="Wingdings" w:hAnsi="Wingdings" w:hint="default"/>
        <w:color w:val="0093D0"/>
      </w:rPr>
    </w:lvl>
  </w:abstractNum>
  <w:abstractNum w:abstractNumId="2" w15:restartNumberingAfterBreak="0">
    <w:nsid w:val="5A635AA6"/>
    <w:multiLevelType w:val="hybridMultilevel"/>
    <w:tmpl w:val="12AA7DD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62052322"/>
    <w:multiLevelType w:val="hybridMultilevel"/>
    <w:tmpl w:val="0D6A204E"/>
    <w:lvl w:ilvl="0" w:tplc="3C02756A">
      <w:start w:val="1"/>
      <w:numFmt w:val="bullet"/>
      <w:lvlText w:val=""/>
      <w:lvlJc w:val="left"/>
      <w:pPr>
        <w:ind w:left="360" w:hanging="360"/>
      </w:pPr>
      <w:rPr>
        <w:rFonts w:ascii="Wingdings" w:hAnsi="Wingdings" w:hint="default"/>
        <w:color w:val="0093D0"/>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7B0"/>
    <w:rsid w:val="00000968"/>
    <w:rsid w:val="00001702"/>
    <w:rsid w:val="00005B99"/>
    <w:rsid w:val="000109F1"/>
    <w:rsid w:val="000129EC"/>
    <w:rsid w:val="000160A5"/>
    <w:rsid w:val="00016B5D"/>
    <w:rsid w:val="00020074"/>
    <w:rsid w:val="00020EDF"/>
    <w:rsid w:val="000237D4"/>
    <w:rsid w:val="000241F3"/>
    <w:rsid w:val="00027CEB"/>
    <w:rsid w:val="00030284"/>
    <w:rsid w:val="000361D5"/>
    <w:rsid w:val="000362FF"/>
    <w:rsid w:val="0003668E"/>
    <w:rsid w:val="0004047B"/>
    <w:rsid w:val="00041B20"/>
    <w:rsid w:val="000447A6"/>
    <w:rsid w:val="000558E0"/>
    <w:rsid w:val="00060166"/>
    <w:rsid w:val="00064490"/>
    <w:rsid w:val="000658B5"/>
    <w:rsid w:val="00066D3B"/>
    <w:rsid w:val="00067324"/>
    <w:rsid w:val="000722A6"/>
    <w:rsid w:val="000756AC"/>
    <w:rsid w:val="000806F0"/>
    <w:rsid w:val="000809E4"/>
    <w:rsid w:val="00082267"/>
    <w:rsid w:val="000853F7"/>
    <w:rsid w:val="0009631B"/>
    <w:rsid w:val="000A5DC2"/>
    <w:rsid w:val="000A6C66"/>
    <w:rsid w:val="000A75B9"/>
    <w:rsid w:val="000B217C"/>
    <w:rsid w:val="000B5474"/>
    <w:rsid w:val="000C53FE"/>
    <w:rsid w:val="000D41E8"/>
    <w:rsid w:val="000D43DC"/>
    <w:rsid w:val="000D5153"/>
    <w:rsid w:val="000D6C4A"/>
    <w:rsid w:val="000E0546"/>
    <w:rsid w:val="000E1336"/>
    <w:rsid w:val="000E3A42"/>
    <w:rsid w:val="000E5A40"/>
    <w:rsid w:val="000E6E9D"/>
    <w:rsid w:val="000F370D"/>
    <w:rsid w:val="000F7D57"/>
    <w:rsid w:val="000F7E99"/>
    <w:rsid w:val="0010186C"/>
    <w:rsid w:val="00102A10"/>
    <w:rsid w:val="00102BA8"/>
    <w:rsid w:val="00113E15"/>
    <w:rsid w:val="00113E96"/>
    <w:rsid w:val="00116C73"/>
    <w:rsid w:val="001209D4"/>
    <w:rsid w:val="00125AC1"/>
    <w:rsid w:val="00133DF5"/>
    <w:rsid w:val="001342F1"/>
    <w:rsid w:val="00134966"/>
    <w:rsid w:val="00137216"/>
    <w:rsid w:val="00140161"/>
    <w:rsid w:val="0014767D"/>
    <w:rsid w:val="00150880"/>
    <w:rsid w:val="0015241A"/>
    <w:rsid w:val="00155655"/>
    <w:rsid w:val="00160560"/>
    <w:rsid w:val="00160818"/>
    <w:rsid w:val="001611BD"/>
    <w:rsid w:val="0016209F"/>
    <w:rsid w:val="00164D75"/>
    <w:rsid w:val="001656B3"/>
    <w:rsid w:val="00166085"/>
    <w:rsid w:val="00167E1E"/>
    <w:rsid w:val="00167E94"/>
    <w:rsid w:val="001728DD"/>
    <w:rsid w:val="00174FC1"/>
    <w:rsid w:val="00181456"/>
    <w:rsid w:val="00181649"/>
    <w:rsid w:val="00187B04"/>
    <w:rsid w:val="00187C52"/>
    <w:rsid w:val="00191997"/>
    <w:rsid w:val="00194A7D"/>
    <w:rsid w:val="001A5027"/>
    <w:rsid w:val="001A5161"/>
    <w:rsid w:val="001B4642"/>
    <w:rsid w:val="001B6D0F"/>
    <w:rsid w:val="001C2F1E"/>
    <w:rsid w:val="001C3408"/>
    <w:rsid w:val="001C39C2"/>
    <w:rsid w:val="001D2E3A"/>
    <w:rsid w:val="001D6F2B"/>
    <w:rsid w:val="001D76D4"/>
    <w:rsid w:val="001E04F3"/>
    <w:rsid w:val="001E4981"/>
    <w:rsid w:val="001E728A"/>
    <w:rsid w:val="001F3302"/>
    <w:rsid w:val="001F5774"/>
    <w:rsid w:val="001F63AB"/>
    <w:rsid w:val="00202A02"/>
    <w:rsid w:val="00202C80"/>
    <w:rsid w:val="0020476E"/>
    <w:rsid w:val="002111ED"/>
    <w:rsid w:val="00212881"/>
    <w:rsid w:val="002144AA"/>
    <w:rsid w:val="0021508C"/>
    <w:rsid w:val="002171DD"/>
    <w:rsid w:val="002209C7"/>
    <w:rsid w:val="00221683"/>
    <w:rsid w:val="002225F9"/>
    <w:rsid w:val="00230313"/>
    <w:rsid w:val="0023228B"/>
    <w:rsid w:val="00234858"/>
    <w:rsid w:val="0023653A"/>
    <w:rsid w:val="00243A66"/>
    <w:rsid w:val="002503DA"/>
    <w:rsid w:val="0025513C"/>
    <w:rsid w:val="00255E0B"/>
    <w:rsid w:val="0025702A"/>
    <w:rsid w:val="002644D8"/>
    <w:rsid w:val="0026552D"/>
    <w:rsid w:val="0026692D"/>
    <w:rsid w:val="0027025B"/>
    <w:rsid w:val="00271E29"/>
    <w:rsid w:val="002721C1"/>
    <w:rsid w:val="00272517"/>
    <w:rsid w:val="002730FC"/>
    <w:rsid w:val="0027409C"/>
    <w:rsid w:val="002757D0"/>
    <w:rsid w:val="00280793"/>
    <w:rsid w:val="00284177"/>
    <w:rsid w:val="00287A2F"/>
    <w:rsid w:val="002955EE"/>
    <w:rsid w:val="00297934"/>
    <w:rsid w:val="002A2157"/>
    <w:rsid w:val="002A32DC"/>
    <w:rsid w:val="002A494B"/>
    <w:rsid w:val="002A58DC"/>
    <w:rsid w:val="002A772F"/>
    <w:rsid w:val="002B0A48"/>
    <w:rsid w:val="002B106C"/>
    <w:rsid w:val="002B35FD"/>
    <w:rsid w:val="002B477E"/>
    <w:rsid w:val="002B5F4B"/>
    <w:rsid w:val="002B73F5"/>
    <w:rsid w:val="002C0B79"/>
    <w:rsid w:val="002C1F87"/>
    <w:rsid w:val="002C2984"/>
    <w:rsid w:val="002C6B71"/>
    <w:rsid w:val="002C7AAD"/>
    <w:rsid w:val="002D44BE"/>
    <w:rsid w:val="002D65A6"/>
    <w:rsid w:val="002D6C34"/>
    <w:rsid w:val="002E4C6C"/>
    <w:rsid w:val="002E4E95"/>
    <w:rsid w:val="003024BC"/>
    <w:rsid w:val="00302F63"/>
    <w:rsid w:val="0030335C"/>
    <w:rsid w:val="0030696A"/>
    <w:rsid w:val="00311EA4"/>
    <w:rsid w:val="00313A02"/>
    <w:rsid w:val="00313DB6"/>
    <w:rsid w:val="0031438A"/>
    <w:rsid w:val="00320269"/>
    <w:rsid w:val="00324B8B"/>
    <w:rsid w:val="003257C9"/>
    <w:rsid w:val="00330B7A"/>
    <w:rsid w:val="003310BF"/>
    <w:rsid w:val="00331C0F"/>
    <w:rsid w:val="003371E8"/>
    <w:rsid w:val="0034398F"/>
    <w:rsid w:val="0034473D"/>
    <w:rsid w:val="0034531A"/>
    <w:rsid w:val="00347827"/>
    <w:rsid w:val="003506D3"/>
    <w:rsid w:val="00356DDC"/>
    <w:rsid w:val="003670E3"/>
    <w:rsid w:val="003679CE"/>
    <w:rsid w:val="003679E9"/>
    <w:rsid w:val="003701CB"/>
    <w:rsid w:val="003701EA"/>
    <w:rsid w:val="00372DFD"/>
    <w:rsid w:val="003744E8"/>
    <w:rsid w:val="0037672B"/>
    <w:rsid w:val="003806BC"/>
    <w:rsid w:val="00381125"/>
    <w:rsid w:val="0038386B"/>
    <w:rsid w:val="003851DA"/>
    <w:rsid w:val="003929E3"/>
    <w:rsid w:val="00393473"/>
    <w:rsid w:val="00396CD1"/>
    <w:rsid w:val="003974C9"/>
    <w:rsid w:val="003A0109"/>
    <w:rsid w:val="003A047C"/>
    <w:rsid w:val="003A2883"/>
    <w:rsid w:val="003A2C62"/>
    <w:rsid w:val="003A33B4"/>
    <w:rsid w:val="003A62E1"/>
    <w:rsid w:val="003A640B"/>
    <w:rsid w:val="003B16DA"/>
    <w:rsid w:val="003B1FBF"/>
    <w:rsid w:val="003B5A9A"/>
    <w:rsid w:val="003C3B67"/>
    <w:rsid w:val="003C74A1"/>
    <w:rsid w:val="003D2FD1"/>
    <w:rsid w:val="003D3E7C"/>
    <w:rsid w:val="003D616C"/>
    <w:rsid w:val="003D76F2"/>
    <w:rsid w:val="003E46E5"/>
    <w:rsid w:val="003F2574"/>
    <w:rsid w:val="003F3F26"/>
    <w:rsid w:val="00400E57"/>
    <w:rsid w:val="00401226"/>
    <w:rsid w:val="00401A34"/>
    <w:rsid w:val="00405DEF"/>
    <w:rsid w:val="004128E3"/>
    <w:rsid w:val="00412D8A"/>
    <w:rsid w:val="00414D87"/>
    <w:rsid w:val="00425433"/>
    <w:rsid w:val="004307BD"/>
    <w:rsid w:val="00430A5B"/>
    <w:rsid w:val="004368F8"/>
    <w:rsid w:val="00442859"/>
    <w:rsid w:val="00443522"/>
    <w:rsid w:val="00453D83"/>
    <w:rsid w:val="00453EE7"/>
    <w:rsid w:val="00454C6A"/>
    <w:rsid w:val="00462B74"/>
    <w:rsid w:val="00462BE2"/>
    <w:rsid w:val="00466C67"/>
    <w:rsid w:val="004709E3"/>
    <w:rsid w:val="00473A56"/>
    <w:rsid w:val="00473A8E"/>
    <w:rsid w:val="00477FE7"/>
    <w:rsid w:val="004806C4"/>
    <w:rsid w:val="004829DE"/>
    <w:rsid w:val="00483530"/>
    <w:rsid w:val="0048363D"/>
    <w:rsid w:val="00485796"/>
    <w:rsid w:val="00487A6C"/>
    <w:rsid w:val="00490003"/>
    <w:rsid w:val="004972E0"/>
    <w:rsid w:val="004977AB"/>
    <w:rsid w:val="004A0A59"/>
    <w:rsid w:val="004A351E"/>
    <w:rsid w:val="004A4D8C"/>
    <w:rsid w:val="004A668A"/>
    <w:rsid w:val="004B2477"/>
    <w:rsid w:val="004B4AD6"/>
    <w:rsid w:val="004B6309"/>
    <w:rsid w:val="004C0DEA"/>
    <w:rsid w:val="004C19BF"/>
    <w:rsid w:val="004C34BC"/>
    <w:rsid w:val="004C6B7C"/>
    <w:rsid w:val="004D08A2"/>
    <w:rsid w:val="004D224A"/>
    <w:rsid w:val="004D23E5"/>
    <w:rsid w:val="004D667B"/>
    <w:rsid w:val="004D7FD9"/>
    <w:rsid w:val="004E3086"/>
    <w:rsid w:val="004E3FD4"/>
    <w:rsid w:val="004F15B4"/>
    <w:rsid w:val="004F34AC"/>
    <w:rsid w:val="004F362B"/>
    <w:rsid w:val="004F5F78"/>
    <w:rsid w:val="004F6E4A"/>
    <w:rsid w:val="0050258E"/>
    <w:rsid w:val="00503642"/>
    <w:rsid w:val="00505600"/>
    <w:rsid w:val="005075DA"/>
    <w:rsid w:val="00511418"/>
    <w:rsid w:val="00512356"/>
    <w:rsid w:val="005172B1"/>
    <w:rsid w:val="00522D29"/>
    <w:rsid w:val="005248A7"/>
    <w:rsid w:val="00530635"/>
    <w:rsid w:val="0053155D"/>
    <w:rsid w:val="00531BDE"/>
    <w:rsid w:val="00533F89"/>
    <w:rsid w:val="005343F7"/>
    <w:rsid w:val="00535408"/>
    <w:rsid w:val="00535E40"/>
    <w:rsid w:val="00540D69"/>
    <w:rsid w:val="00541A16"/>
    <w:rsid w:val="00543961"/>
    <w:rsid w:val="00546C63"/>
    <w:rsid w:val="00550AAA"/>
    <w:rsid w:val="0055236E"/>
    <w:rsid w:val="00552BD0"/>
    <w:rsid w:val="005547FF"/>
    <w:rsid w:val="00561DF6"/>
    <w:rsid w:val="00561E57"/>
    <w:rsid w:val="005638F6"/>
    <w:rsid w:val="00572021"/>
    <w:rsid w:val="00573847"/>
    <w:rsid w:val="00573B8C"/>
    <w:rsid w:val="005776FF"/>
    <w:rsid w:val="00580BB5"/>
    <w:rsid w:val="00582E7A"/>
    <w:rsid w:val="005837BD"/>
    <w:rsid w:val="00585470"/>
    <w:rsid w:val="00585B37"/>
    <w:rsid w:val="00587E26"/>
    <w:rsid w:val="005927B0"/>
    <w:rsid w:val="00594817"/>
    <w:rsid w:val="005A0C29"/>
    <w:rsid w:val="005A1078"/>
    <w:rsid w:val="005A7566"/>
    <w:rsid w:val="005B0667"/>
    <w:rsid w:val="005B1442"/>
    <w:rsid w:val="005B5F0A"/>
    <w:rsid w:val="005B6A4B"/>
    <w:rsid w:val="005C0430"/>
    <w:rsid w:val="005C133C"/>
    <w:rsid w:val="005C241E"/>
    <w:rsid w:val="005C55F3"/>
    <w:rsid w:val="005C5FE1"/>
    <w:rsid w:val="005C652E"/>
    <w:rsid w:val="005C7062"/>
    <w:rsid w:val="005D0CB6"/>
    <w:rsid w:val="005D3465"/>
    <w:rsid w:val="005D4899"/>
    <w:rsid w:val="005E0403"/>
    <w:rsid w:val="005E1AA2"/>
    <w:rsid w:val="005E7D98"/>
    <w:rsid w:val="005F02E3"/>
    <w:rsid w:val="005F0DFD"/>
    <w:rsid w:val="005F517B"/>
    <w:rsid w:val="00600B61"/>
    <w:rsid w:val="00600D90"/>
    <w:rsid w:val="0060214C"/>
    <w:rsid w:val="00604FE9"/>
    <w:rsid w:val="0060576B"/>
    <w:rsid w:val="006062D4"/>
    <w:rsid w:val="00607C81"/>
    <w:rsid w:val="00611800"/>
    <w:rsid w:val="00615C50"/>
    <w:rsid w:val="006248C7"/>
    <w:rsid w:val="00626851"/>
    <w:rsid w:val="00630AFD"/>
    <w:rsid w:val="00633FF2"/>
    <w:rsid w:val="006354DA"/>
    <w:rsid w:val="00640365"/>
    <w:rsid w:val="006423B7"/>
    <w:rsid w:val="00647CF5"/>
    <w:rsid w:val="006505C3"/>
    <w:rsid w:val="00650DA9"/>
    <w:rsid w:val="00650F75"/>
    <w:rsid w:val="00651888"/>
    <w:rsid w:val="0065292B"/>
    <w:rsid w:val="00654E29"/>
    <w:rsid w:val="006567DC"/>
    <w:rsid w:val="00662E27"/>
    <w:rsid w:val="0067134F"/>
    <w:rsid w:val="006750D1"/>
    <w:rsid w:val="006765D1"/>
    <w:rsid w:val="006810DA"/>
    <w:rsid w:val="00681EEC"/>
    <w:rsid w:val="00682FE2"/>
    <w:rsid w:val="006830C8"/>
    <w:rsid w:val="00683AF9"/>
    <w:rsid w:val="0068405B"/>
    <w:rsid w:val="006843CC"/>
    <w:rsid w:val="0068664A"/>
    <w:rsid w:val="0068757E"/>
    <w:rsid w:val="006944D2"/>
    <w:rsid w:val="006945F2"/>
    <w:rsid w:val="00697A29"/>
    <w:rsid w:val="006A3CE6"/>
    <w:rsid w:val="006A530D"/>
    <w:rsid w:val="006A65FC"/>
    <w:rsid w:val="006B029C"/>
    <w:rsid w:val="006B2626"/>
    <w:rsid w:val="006B402D"/>
    <w:rsid w:val="006B4113"/>
    <w:rsid w:val="006C1392"/>
    <w:rsid w:val="006C1D0A"/>
    <w:rsid w:val="006C4587"/>
    <w:rsid w:val="006D0E6C"/>
    <w:rsid w:val="006D4283"/>
    <w:rsid w:val="006E0333"/>
    <w:rsid w:val="006E0AD9"/>
    <w:rsid w:val="006E21CE"/>
    <w:rsid w:val="006E275C"/>
    <w:rsid w:val="006E2906"/>
    <w:rsid w:val="006E5681"/>
    <w:rsid w:val="006E5E5F"/>
    <w:rsid w:val="006E615B"/>
    <w:rsid w:val="006F1D16"/>
    <w:rsid w:val="006F23B0"/>
    <w:rsid w:val="006F240C"/>
    <w:rsid w:val="006F5FCD"/>
    <w:rsid w:val="00703AD4"/>
    <w:rsid w:val="00704912"/>
    <w:rsid w:val="00704E58"/>
    <w:rsid w:val="007056D0"/>
    <w:rsid w:val="00705A18"/>
    <w:rsid w:val="00706ADD"/>
    <w:rsid w:val="00720AE9"/>
    <w:rsid w:val="007240EF"/>
    <w:rsid w:val="00725FBD"/>
    <w:rsid w:val="00727334"/>
    <w:rsid w:val="007278A8"/>
    <w:rsid w:val="007302DF"/>
    <w:rsid w:val="00731E19"/>
    <w:rsid w:val="007327DC"/>
    <w:rsid w:val="00737B92"/>
    <w:rsid w:val="00740739"/>
    <w:rsid w:val="00741437"/>
    <w:rsid w:val="00750436"/>
    <w:rsid w:val="00750478"/>
    <w:rsid w:val="007517AE"/>
    <w:rsid w:val="007603F9"/>
    <w:rsid w:val="007608D1"/>
    <w:rsid w:val="0076376B"/>
    <w:rsid w:val="00765975"/>
    <w:rsid w:val="00770A20"/>
    <w:rsid w:val="00772DA9"/>
    <w:rsid w:val="007754CD"/>
    <w:rsid w:val="00784111"/>
    <w:rsid w:val="0079000A"/>
    <w:rsid w:val="00791BF7"/>
    <w:rsid w:val="0079289C"/>
    <w:rsid w:val="00793094"/>
    <w:rsid w:val="00794C1F"/>
    <w:rsid w:val="007A51AB"/>
    <w:rsid w:val="007A5382"/>
    <w:rsid w:val="007A7C5F"/>
    <w:rsid w:val="007B091D"/>
    <w:rsid w:val="007B346E"/>
    <w:rsid w:val="007B5318"/>
    <w:rsid w:val="007B7316"/>
    <w:rsid w:val="007B74AE"/>
    <w:rsid w:val="007B7D19"/>
    <w:rsid w:val="007C273D"/>
    <w:rsid w:val="007C2D18"/>
    <w:rsid w:val="007C48B8"/>
    <w:rsid w:val="007C6AFF"/>
    <w:rsid w:val="007D05C3"/>
    <w:rsid w:val="007D2403"/>
    <w:rsid w:val="007D2F57"/>
    <w:rsid w:val="007D3735"/>
    <w:rsid w:val="007D476D"/>
    <w:rsid w:val="007E0D61"/>
    <w:rsid w:val="007E2276"/>
    <w:rsid w:val="007E2C01"/>
    <w:rsid w:val="007E2F0F"/>
    <w:rsid w:val="007E408C"/>
    <w:rsid w:val="007E5B3A"/>
    <w:rsid w:val="007E6630"/>
    <w:rsid w:val="007E6A72"/>
    <w:rsid w:val="007F028E"/>
    <w:rsid w:val="007F16F0"/>
    <w:rsid w:val="007F1A2A"/>
    <w:rsid w:val="007F4DCA"/>
    <w:rsid w:val="008024AB"/>
    <w:rsid w:val="008033A5"/>
    <w:rsid w:val="008051F3"/>
    <w:rsid w:val="008053E4"/>
    <w:rsid w:val="008060B9"/>
    <w:rsid w:val="0081056D"/>
    <w:rsid w:val="00812B95"/>
    <w:rsid w:val="008140F0"/>
    <w:rsid w:val="00816EB0"/>
    <w:rsid w:val="00817939"/>
    <w:rsid w:val="0082247B"/>
    <w:rsid w:val="00827936"/>
    <w:rsid w:val="008345DE"/>
    <w:rsid w:val="008360F8"/>
    <w:rsid w:val="00837345"/>
    <w:rsid w:val="00837963"/>
    <w:rsid w:val="00840E5F"/>
    <w:rsid w:val="0084339D"/>
    <w:rsid w:val="00843540"/>
    <w:rsid w:val="0084501E"/>
    <w:rsid w:val="00851C0B"/>
    <w:rsid w:val="008529B0"/>
    <w:rsid w:val="00854338"/>
    <w:rsid w:val="00855F9B"/>
    <w:rsid w:val="00860D21"/>
    <w:rsid w:val="008654E7"/>
    <w:rsid w:val="00865D0E"/>
    <w:rsid w:val="008726BA"/>
    <w:rsid w:val="008739EA"/>
    <w:rsid w:val="008745B5"/>
    <w:rsid w:val="00874D76"/>
    <w:rsid w:val="00881ECB"/>
    <w:rsid w:val="008825EE"/>
    <w:rsid w:val="00882D17"/>
    <w:rsid w:val="00883048"/>
    <w:rsid w:val="00885F00"/>
    <w:rsid w:val="008869AA"/>
    <w:rsid w:val="00887873"/>
    <w:rsid w:val="00893EA8"/>
    <w:rsid w:val="008943FE"/>
    <w:rsid w:val="008960DF"/>
    <w:rsid w:val="008978F1"/>
    <w:rsid w:val="008A083B"/>
    <w:rsid w:val="008A3202"/>
    <w:rsid w:val="008B2380"/>
    <w:rsid w:val="008B3B01"/>
    <w:rsid w:val="008B43CA"/>
    <w:rsid w:val="008B7B5A"/>
    <w:rsid w:val="008C02EE"/>
    <w:rsid w:val="008C1CA8"/>
    <w:rsid w:val="008C2C2E"/>
    <w:rsid w:val="008D12B2"/>
    <w:rsid w:val="008D14E3"/>
    <w:rsid w:val="008D259B"/>
    <w:rsid w:val="008D2D7F"/>
    <w:rsid w:val="008E0742"/>
    <w:rsid w:val="008E126E"/>
    <w:rsid w:val="008E2FE9"/>
    <w:rsid w:val="008F093D"/>
    <w:rsid w:val="008F09A7"/>
    <w:rsid w:val="008F1602"/>
    <w:rsid w:val="008F4576"/>
    <w:rsid w:val="008F74D9"/>
    <w:rsid w:val="00900132"/>
    <w:rsid w:val="0090015F"/>
    <w:rsid w:val="009026F2"/>
    <w:rsid w:val="00902E7C"/>
    <w:rsid w:val="00903D3D"/>
    <w:rsid w:val="00904338"/>
    <w:rsid w:val="00905598"/>
    <w:rsid w:val="009118E7"/>
    <w:rsid w:val="00914BAC"/>
    <w:rsid w:val="00920BBE"/>
    <w:rsid w:val="00920CBA"/>
    <w:rsid w:val="009254D2"/>
    <w:rsid w:val="009255F9"/>
    <w:rsid w:val="00930C5C"/>
    <w:rsid w:val="00933C66"/>
    <w:rsid w:val="00934D37"/>
    <w:rsid w:val="00934E15"/>
    <w:rsid w:val="009360F9"/>
    <w:rsid w:val="00941F1A"/>
    <w:rsid w:val="00942B24"/>
    <w:rsid w:val="00944987"/>
    <w:rsid w:val="00946AC5"/>
    <w:rsid w:val="009471F5"/>
    <w:rsid w:val="00952058"/>
    <w:rsid w:val="0095599C"/>
    <w:rsid w:val="0096016E"/>
    <w:rsid w:val="00962283"/>
    <w:rsid w:val="0096611A"/>
    <w:rsid w:val="00966595"/>
    <w:rsid w:val="0096753F"/>
    <w:rsid w:val="0097290B"/>
    <w:rsid w:val="00980060"/>
    <w:rsid w:val="00980141"/>
    <w:rsid w:val="009814AB"/>
    <w:rsid w:val="00982B77"/>
    <w:rsid w:val="00985577"/>
    <w:rsid w:val="009855DD"/>
    <w:rsid w:val="00992713"/>
    <w:rsid w:val="0099324B"/>
    <w:rsid w:val="00995ABB"/>
    <w:rsid w:val="009970AE"/>
    <w:rsid w:val="009A10C5"/>
    <w:rsid w:val="009A47B8"/>
    <w:rsid w:val="009B2DFD"/>
    <w:rsid w:val="009B4989"/>
    <w:rsid w:val="009B55E0"/>
    <w:rsid w:val="009C0035"/>
    <w:rsid w:val="009C02AE"/>
    <w:rsid w:val="009C0E4D"/>
    <w:rsid w:val="009C20F1"/>
    <w:rsid w:val="009C4216"/>
    <w:rsid w:val="009C5ECF"/>
    <w:rsid w:val="009D19EB"/>
    <w:rsid w:val="009D27E3"/>
    <w:rsid w:val="009D374B"/>
    <w:rsid w:val="009D3DB4"/>
    <w:rsid w:val="009D5360"/>
    <w:rsid w:val="009E1210"/>
    <w:rsid w:val="009E77D2"/>
    <w:rsid w:val="009F5AB4"/>
    <w:rsid w:val="009F61B9"/>
    <w:rsid w:val="00A00EFD"/>
    <w:rsid w:val="00A01C1C"/>
    <w:rsid w:val="00A023E7"/>
    <w:rsid w:val="00A04119"/>
    <w:rsid w:val="00A049E9"/>
    <w:rsid w:val="00A0551B"/>
    <w:rsid w:val="00A10F46"/>
    <w:rsid w:val="00A11284"/>
    <w:rsid w:val="00A11EB9"/>
    <w:rsid w:val="00A12C73"/>
    <w:rsid w:val="00A12CB0"/>
    <w:rsid w:val="00A13DA4"/>
    <w:rsid w:val="00A15230"/>
    <w:rsid w:val="00A22932"/>
    <w:rsid w:val="00A26429"/>
    <w:rsid w:val="00A3362D"/>
    <w:rsid w:val="00A4021C"/>
    <w:rsid w:val="00A41270"/>
    <w:rsid w:val="00A455E4"/>
    <w:rsid w:val="00A45783"/>
    <w:rsid w:val="00A54B3A"/>
    <w:rsid w:val="00A55227"/>
    <w:rsid w:val="00A55256"/>
    <w:rsid w:val="00A55C1B"/>
    <w:rsid w:val="00A57720"/>
    <w:rsid w:val="00A61157"/>
    <w:rsid w:val="00A61435"/>
    <w:rsid w:val="00A64FB4"/>
    <w:rsid w:val="00A6520D"/>
    <w:rsid w:val="00A71E2A"/>
    <w:rsid w:val="00A73BCC"/>
    <w:rsid w:val="00A749FE"/>
    <w:rsid w:val="00A828F7"/>
    <w:rsid w:val="00A868E9"/>
    <w:rsid w:val="00A86BB2"/>
    <w:rsid w:val="00A86D57"/>
    <w:rsid w:val="00A92780"/>
    <w:rsid w:val="00A93BE5"/>
    <w:rsid w:val="00A95F5A"/>
    <w:rsid w:val="00A96895"/>
    <w:rsid w:val="00AA31EF"/>
    <w:rsid w:val="00AA4F2E"/>
    <w:rsid w:val="00AB3390"/>
    <w:rsid w:val="00AB720E"/>
    <w:rsid w:val="00AB7BC4"/>
    <w:rsid w:val="00AC16F3"/>
    <w:rsid w:val="00AC1858"/>
    <w:rsid w:val="00AC2AEE"/>
    <w:rsid w:val="00AC4F17"/>
    <w:rsid w:val="00AC52F3"/>
    <w:rsid w:val="00AD1F2D"/>
    <w:rsid w:val="00AD32B7"/>
    <w:rsid w:val="00AD32DE"/>
    <w:rsid w:val="00AD52A7"/>
    <w:rsid w:val="00AE7A3A"/>
    <w:rsid w:val="00AF058D"/>
    <w:rsid w:val="00AF0F44"/>
    <w:rsid w:val="00AF2628"/>
    <w:rsid w:val="00AF3A31"/>
    <w:rsid w:val="00AF418B"/>
    <w:rsid w:val="00B01EAE"/>
    <w:rsid w:val="00B0789A"/>
    <w:rsid w:val="00B137E1"/>
    <w:rsid w:val="00B1556D"/>
    <w:rsid w:val="00B23362"/>
    <w:rsid w:val="00B24B7F"/>
    <w:rsid w:val="00B315C2"/>
    <w:rsid w:val="00B3668D"/>
    <w:rsid w:val="00B50EFF"/>
    <w:rsid w:val="00B52E85"/>
    <w:rsid w:val="00B52EF6"/>
    <w:rsid w:val="00B550EA"/>
    <w:rsid w:val="00B5544E"/>
    <w:rsid w:val="00B56BC1"/>
    <w:rsid w:val="00B6266B"/>
    <w:rsid w:val="00B62E46"/>
    <w:rsid w:val="00B6387F"/>
    <w:rsid w:val="00B66F5B"/>
    <w:rsid w:val="00B675CB"/>
    <w:rsid w:val="00B679B6"/>
    <w:rsid w:val="00B67B6C"/>
    <w:rsid w:val="00B70961"/>
    <w:rsid w:val="00B70DFA"/>
    <w:rsid w:val="00B733AF"/>
    <w:rsid w:val="00B82981"/>
    <w:rsid w:val="00B82E46"/>
    <w:rsid w:val="00B83EEF"/>
    <w:rsid w:val="00B84C4B"/>
    <w:rsid w:val="00B857D7"/>
    <w:rsid w:val="00B87E02"/>
    <w:rsid w:val="00B93558"/>
    <w:rsid w:val="00B942DA"/>
    <w:rsid w:val="00B96553"/>
    <w:rsid w:val="00B9733D"/>
    <w:rsid w:val="00BA1F29"/>
    <w:rsid w:val="00BA430E"/>
    <w:rsid w:val="00BA65FB"/>
    <w:rsid w:val="00BB04CC"/>
    <w:rsid w:val="00BB0867"/>
    <w:rsid w:val="00BB2BB8"/>
    <w:rsid w:val="00BB33AA"/>
    <w:rsid w:val="00BB4370"/>
    <w:rsid w:val="00BB6449"/>
    <w:rsid w:val="00BB7E47"/>
    <w:rsid w:val="00BC0234"/>
    <w:rsid w:val="00BC175E"/>
    <w:rsid w:val="00BC1DFC"/>
    <w:rsid w:val="00BC226B"/>
    <w:rsid w:val="00BC6FAD"/>
    <w:rsid w:val="00BD2895"/>
    <w:rsid w:val="00BE04D4"/>
    <w:rsid w:val="00BE3D3F"/>
    <w:rsid w:val="00BE4E7C"/>
    <w:rsid w:val="00BF0F83"/>
    <w:rsid w:val="00BF2C4A"/>
    <w:rsid w:val="00BF3127"/>
    <w:rsid w:val="00BF657E"/>
    <w:rsid w:val="00BF7A4F"/>
    <w:rsid w:val="00C0577D"/>
    <w:rsid w:val="00C10865"/>
    <w:rsid w:val="00C1494B"/>
    <w:rsid w:val="00C16A67"/>
    <w:rsid w:val="00C17777"/>
    <w:rsid w:val="00C17CCD"/>
    <w:rsid w:val="00C21A15"/>
    <w:rsid w:val="00C24CFF"/>
    <w:rsid w:val="00C250C6"/>
    <w:rsid w:val="00C252F5"/>
    <w:rsid w:val="00C258E1"/>
    <w:rsid w:val="00C30F9D"/>
    <w:rsid w:val="00C36025"/>
    <w:rsid w:val="00C424CD"/>
    <w:rsid w:val="00C4378B"/>
    <w:rsid w:val="00C50B31"/>
    <w:rsid w:val="00C520A3"/>
    <w:rsid w:val="00C560A5"/>
    <w:rsid w:val="00C56102"/>
    <w:rsid w:val="00C61351"/>
    <w:rsid w:val="00C614EC"/>
    <w:rsid w:val="00C62548"/>
    <w:rsid w:val="00C645AD"/>
    <w:rsid w:val="00C651A3"/>
    <w:rsid w:val="00C773D2"/>
    <w:rsid w:val="00C825FC"/>
    <w:rsid w:val="00C8330D"/>
    <w:rsid w:val="00C853C3"/>
    <w:rsid w:val="00C873E1"/>
    <w:rsid w:val="00C9433C"/>
    <w:rsid w:val="00CA043F"/>
    <w:rsid w:val="00CA2A7A"/>
    <w:rsid w:val="00CA2FCF"/>
    <w:rsid w:val="00CA607D"/>
    <w:rsid w:val="00CA6879"/>
    <w:rsid w:val="00CA79B9"/>
    <w:rsid w:val="00CB1B93"/>
    <w:rsid w:val="00CC083A"/>
    <w:rsid w:val="00CC208D"/>
    <w:rsid w:val="00CC2FF2"/>
    <w:rsid w:val="00CC44EE"/>
    <w:rsid w:val="00CC63B0"/>
    <w:rsid w:val="00CC6769"/>
    <w:rsid w:val="00CC676F"/>
    <w:rsid w:val="00CD1989"/>
    <w:rsid w:val="00CD355E"/>
    <w:rsid w:val="00CD5CEC"/>
    <w:rsid w:val="00CD5DAF"/>
    <w:rsid w:val="00CD729B"/>
    <w:rsid w:val="00CE5EA1"/>
    <w:rsid w:val="00CF0FB0"/>
    <w:rsid w:val="00CF58DA"/>
    <w:rsid w:val="00D01469"/>
    <w:rsid w:val="00D05FF3"/>
    <w:rsid w:val="00D10D7C"/>
    <w:rsid w:val="00D131C9"/>
    <w:rsid w:val="00D13ED4"/>
    <w:rsid w:val="00D14F12"/>
    <w:rsid w:val="00D15233"/>
    <w:rsid w:val="00D20AAA"/>
    <w:rsid w:val="00D20F3C"/>
    <w:rsid w:val="00D212DF"/>
    <w:rsid w:val="00D234D2"/>
    <w:rsid w:val="00D26479"/>
    <w:rsid w:val="00D37B65"/>
    <w:rsid w:val="00D4308F"/>
    <w:rsid w:val="00D44C8E"/>
    <w:rsid w:val="00D4678A"/>
    <w:rsid w:val="00D518D9"/>
    <w:rsid w:val="00D51D18"/>
    <w:rsid w:val="00D52313"/>
    <w:rsid w:val="00D52510"/>
    <w:rsid w:val="00D52699"/>
    <w:rsid w:val="00D60704"/>
    <w:rsid w:val="00D628BB"/>
    <w:rsid w:val="00D628C9"/>
    <w:rsid w:val="00D62CA3"/>
    <w:rsid w:val="00D63A78"/>
    <w:rsid w:val="00D64026"/>
    <w:rsid w:val="00D64907"/>
    <w:rsid w:val="00D708EF"/>
    <w:rsid w:val="00D71D0D"/>
    <w:rsid w:val="00D74703"/>
    <w:rsid w:val="00D807DD"/>
    <w:rsid w:val="00D81238"/>
    <w:rsid w:val="00D828AF"/>
    <w:rsid w:val="00D82B20"/>
    <w:rsid w:val="00D8766E"/>
    <w:rsid w:val="00D9054A"/>
    <w:rsid w:val="00D92FA2"/>
    <w:rsid w:val="00D93C96"/>
    <w:rsid w:val="00D95F36"/>
    <w:rsid w:val="00D96CD1"/>
    <w:rsid w:val="00D9778E"/>
    <w:rsid w:val="00DA55EC"/>
    <w:rsid w:val="00DB346F"/>
    <w:rsid w:val="00DC1BE5"/>
    <w:rsid w:val="00DC7322"/>
    <w:rsid w:val="00DC7D0F"/>
    <w:rsid w:val="00DD06EB"/>
    <w:rsid w:val="00DD1963"/>
    <w:rsid w:val="00DD35AD"/>
    <w:rsid w:val="00DD3BC8"/>
    <w:rsid w:val="00DD40B9"/>
    <w:rsid w:val="00DD4DCB"/>
    <w:rsid w:val="00DD7556"/>
    <w:rsid w:val="00DE2BD6"/>
    <w:rsid w:val="00DE50CB"/>
    <w:rsid w:val="00DE6EC5"/>
    <w:rsid w:val="00DF2B9D"/>
    <w:rsid w:val="00DF4766"/>
    <w:rsid w:val="00E003C2"/>
    <w:rsid w:val="00E00F56"/>
    <w:rsid w:val="00E02BEB"/>
    <w:rsid w:val="00E0453E"/>
    <w:rsid w:val="00E04BDA"/>
    <w:rsid w:val="00E051E5"/>
    <w:rsid w:val="00E070BB"/>
    <w:rsid w:val="00E15123"/>
    <w:rsid w:val="00E16977"/>
    <w:rsid w:val="00E20BC1"/>
    <w:rsid w:val="00E237B7"/>
    <w:rsid w:val="00E23E57"/>
    <w:rsid w:val="00E23F97"/>
    <w:rsid w:val="00E24946"/>
    <w:rsid w:val="00E2658E"/>
    <w:rsid w:val="00E32607"/>
    <w:rsid w:val="00E347CC"/>
    <w:rsid w:val="00E35A1E"/>
    <w:rsid w:val="00E35A35"/>
    <w:rsid w:val="00E3673E"/>
    <w:rsid w:val="00E46F6B"/>
    <w:rsid w:val="00E51293"/>
    <w:rsid w:val="00E53230"/>
    <w:rsid w:val="00E56C73"/>
    <w:rsid w:val="00E57A79"/>
    <w:rsid w:val="00E62031"/>
    <w:rsid w:val="00E62110"/>
    <w:rsid w:val="00E66D01"/>
    <w:rsid w:val="00E66E12"/>
    <w:rsid w:val="00E677EC"/>
    <w:rsid w:val="00E717A4"/>
    <w:rsid w:val="00E7449B"/>
    <w:rsid w:val="00E8188A"/>
    <w:rsid w:val="00E825C6"/>
    <w:rsid w:val="00E8513E"/>
    <w:rsid w:val="00E85FEE"/>
    <w:rsid w:val="00E918E0"/>
    <w:rsid w:val="00E92BDB"/>
    <w:rsid w:val="00E9785F"/>
    <w:rsid w:val="00EA6690"/>
    <w:rsid w:val="00EB4514"/>
    <w:rsid w:val="00EB589F"/>
    <w:rsid w:val="00EC2B1C"/>
    <w:rsid w:val="00EC348B"/>
    <w:rsid w:val="00EC49F8"/>
    <w:rsid w:val="00EC4BE7"/>
    <w:rsid w:val="00ED0656"/>
    <w:rsid w:val="00ED2743"/>
    <w:rsid w:val="00ED3686"/>
    <w:rsid w:val="00ED5604"/>
    <w:rsid w:val="00ED6810"/>
    <w:rsid w:val="00ED77B4"/>
    <w:rsid w:val="00EE7F0A"/>
    <w:rsid w:val="00F01930"/>
    <w:rsid w:val="00F03CBF"/>
    <w:rsid w:val="00F04852"/>
    <w:rsid w:val="00F058F7"/>
    <w:rsid w:val="00F13254"/>
    <w:rsid w:val="00F209A6"/>
    <w:rsid w:val="00F22811"/>
    <w:rsid w:val="00F22CCF"/>
    <w:rsid w:val="00F23614"/>
    <w:rsid w:val="00F31986"/>
    <w:rsid w:val="00F324B4"/>
    <w:rsid w:val="00F3479E"/>
    <w:rsid w:val="00F34FB9"/>
    <w:rsid w:val="00F35942"/>
    <w:rsid w:val="00F36928"/>
    <w:rsid w:val="00F36981"/>
    <w:rsid w:val="00F37C0B"/>
    <w:rsid w:val="00F4212E"/>
    <w:rsid w:val="00F50777"/>
    <w:rsid w:val="00F51DA1"/>
    <w:rsid w:val="00F526F7"/>
    <w:rsid w:val="00F549FA"/>
    <w:rsid w:val="00F557F9"/>
    <w:rsid w:val="00F561EE"/>
    <w:rsid w:val="00F570C8"/>
    <w:rsid w:val="00F605AC"/>
    <w:rsid w:val="00F61353"/>
    <w:rsid w:val="00F638DA"/>
    <w:rsid w:val="00F64904"/>
    <w:rsid w:val="00F65845"/>
    <w:rsid w:val="00F65C9E"/>
    <w:rsid w:val="00F66EE7"/>
    <w:rsid w:val="00F677E3"/>
    <w:rsid w:val="00F776E6"/>
    <w:rsid w:val="00F82E12"/>
    <w:rsid w:val="00F87819"/>
    <w:rsid w:val="00F907D8"/>
    <w:rsid w:val="00F91D1C"/>
    <w:rsid w:val="00F935EE"/>
    <w:rsid w:val="00F94614"/>
    <w:rsid w:val="00F954AF"/>
    <w:rsid w:val="00FA4AC1"/>
    <w:rsid w:val="00FB152F"/>
    <w:rsid w:val="00FB2388"/>
    <w:rsid w:val="00FB6D7C"/>
    <w:rsid w:val="00FB7B6A"/>
    <w:rsid w:val="00FB7D4F"/>
    <w:rsid w:val="00FC1B35"/>
    <w:rsid w:val="00FC3392"/>
    <w:rsid w:val="00FC34F3"/>
    <w:rsid w:val="00FC4E4B"/>
    <w:rsid w:val="00FC4FB5"/>
    <w:rsid w:val="00FC5156"/>
    <w:rsid w:val="00FC72EE"/>
    <w:rsid w:val="00FD3655"/>
    <w:rsid w:val="00FD463A"/>
    <w:rsid w:val="00FD5FBE"/>
    <w:rsid w:val="00FD63D3"/>
    <w:rsid w:val="00FE1D23"/>
    <w:rsid w:val="00FE23EF"/>
    <w:rsid w:val="00FE6308"/>
    <w:rsid w:val="00FE6B42"/>
    <w:rsid w:val="00FE7E91"/>
    <w:rsid w:val="00FF10AB"/>
    <w:rsid w:val="00FF2212"/>
    <w:rsid w:val="00FF4C94"/>
    <w:rsid w:val="00FF4EF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2973F"/>
  <w15:docId w15:val="{1DDA69E7-4D97-4D0A-AFDD-EF44FE363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927B0"/>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5927B0"/>
    <w:pPr>
      <w:tabs>
        <w:tab w:val="left" w:pos="397"/>
      </w:tabs>
      <w:spacing w:after="120" w:line="240" w:lineRule="auto"/>
      <w:ind w:left="397" w:hanging="397"/>
      <w:jc w:val="both"/>
    </w:pPr>
    <w:rPr>
      <w:rFonts w:ascii="Times New Roman" w:hAnsi="Times New Roman"/>
      <w:sz w:val="18"/>
      <w:szCs w:val="18"/>
    </w:rPr>
  </w:style>
  <w:style w:type="character" w:customStyle="1" w:styleId="FootnoteTextChar">
    <w:name w:val="Footnote Text Char"/>
    <w:basedOn w:val="DefaultParagraphFont"/>
    <w:link w:val="FootnoteText"/>
    <w:semiHidden/>
    <w:rsid w:val="005927B0"/>
    <w:rPr>
      <w:rFonts w:ascii="Times New Roman" w:eastAsia="Times New Roman" w:hAnsi="Times New Roman" w:cs="Times New Roman"/>
      <w:sz w:val="18"/>
      <w:szCs w:val="18"/>
      <w:lang w:eastAsia="en-AU"/>
    </w:rPr>
  </w:style>
  <w:style w:type="paragraph" w:customStyle="1" w:styleId="MJAnormal">
    <w:name w:val="MJA normal"/>
    <w:basedOn w:val="Normal"/>
    <w:link w:val="MJAnormalChar1"/>
    <w:qFormat/>
    <w:rsid w:val="005927B0"/>
    <w:pPr>
      <w:spacing w:before="120" w:after="120" w:line="280" w:lineRule="atLeast"/>
    </w:pPr>
    <w:rPr>
      <w:rFonts w:ascii="Times New Roman" w:hAnsi="Times New Roman"/>
    </w:rPr>
  </w:style>
  <w:style w:type="paragraph" w:customStyle="1" w:styleId="MJAheading2">
    <w:name w:val="MJA heading 2"/>
    <w:basedOn w:val="Normal"/>
    <w:next w:val="MJAnormal"/>
    <w:autoRedefine/>
    <w:qFormat/>
    <w:rsid w:val="00320269"/>
    <w:pPr>
      <w:keepNext/>
      <w:keepLines/>
      <w:tabs>
        <w:tab w:val="left" w:pos="709"/>
      </w:tabs>
      <w:spacing w:before="120" w:after="0" w:line="240" w:lineRule="auto"/>
      <w:jc w:val="center"/>
      <w:outlineLvl w:val="1"/>
    </w:pPr>
    <w:rPr>
      <w:rFonts w:ascii="Corbel" w:hAnsi="Corbel"/>
      <w:color w:val="0093D0"/>
      <w:sz w:val="32"/>
      <w:u w:val="single"/>
    </w:rPr>
  </w:style>
  <w:style w:type="paragraph" w:customStyle="1" w:styleId="MJAheading4">
    <w:name w:val="MJA heading 4"/>
    <w:basedOn w:val="MJAnormal"/>
    <w:next w:val="MJAnormal"/>
    <w:autoRedefine/>
    <w:qFormat/>
    <w:rsid w:val="008B3B01"/>
    <w:pPr>
      <w:keepNext/>
      <w:keepLines/>
      <w:tabs>
        <w:tab w:val="left" w:pos="397"/>
      </w:tabs>
      <w:spacing w:before="240" w:line="240" w:lineRule="auto"/>
      <w:jc w:val="center"/>
      <w:outlineLvl w:val="3"/>
    </w:pPr>
    <w:rPr>
      <w:rFonts w:ascii="Corbel" w:hAnsi="Corbel"/>
      <w:color w:val="0093D0"/>
      <w:sz w:val="24"/>
      <w:szCs w:val="20"/>
    </w:rPr>
  </w:style>
  <w:style w:type="character" w:customStyle="1" w:styleId="MJAnormalChar1">
    <w:name w:val="MJA normal Char1"/>
    <w:basedOn w:val="DefaultParagraphFont"/>
    <w:link w:val="MJAnormal"/>
    <w:locked/>
    <w:rsid w:val="005927B0"/>
    <w:rPr>
      <w:rFonts w:ascii="Times New Roman" w:eastAsia="Times New Roman" w:hAnsi="Times New Roman" w:cs="Times New Roman"/>
      <w:lang w:eastAsia="en-AU"/>
    </w:rPr>
  </w:style>
  <w:style w:type="character" w:styleId="FootnoteReference">
    <w:name w:val="footnote reference"/>
    <w:basedOn w:val="DefaultParagraphFont"/>
    <w:semiHidden/>
    <w:unhideWhenUsed/>
    <w:rsid w:val="005927B0"/>
    <w:rPr>
      <w:vertAlign w:val="superscript"/>
    </w:rPr>
  </w:style>
  <w:style w:type="paragraph" w:styleId="BalloonText">
    <w:name w:val="Balloon Text"/>
    <w:basedOn w:val="Normal"/>
    <w:link w:val="BalloonTextChar"/>
    <w:uiPriority w:val="99"/>
    <w:semiHidden/>
    <w:unhideWhenUsed/>
    <w:rsid w:val="005927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27B0"/>
    <w:rPr>
      <w:rFonts w:ascii="Tahoma" w:eastAsia="Times New Roman" w:hAnsi="Tahoma" w:cs="Tahoma"/>
      <w:sz w:val="16"/>
      <w:szCs w:val="16"/>
      <w:lang w:eastAsia="en-AU"/>
    </w:rPr>
  </w:style>
  <w:style w:type="paragraph" w:styleId="Header">
    <w:name w:val="header"/>
    <w:basedOn w:val="Normal"/>
    <w:link w:val="HeaderChar"/>
    <w:uiPriority w:val="99"/>
    <w:unhideWhenUsed/>
    <w:rsid w:val="005927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27B0"/>
    <w:rPr>
      <w:rFonts w:eastAsia="Times New Roman"/>
      <w:lang w:eastAsia="en-AU"/>
    </w:rPr>
  </w:style>
  <w:style w:type="paragraph" w:styleId="Footer">
    <w:name w:val="footer"/>
    <w:basedOn w:val="Normal"/>
    <w:link w:val="FooterChar"/>
    <w:uiPriority w:val="99"/>
    <w:unhideWhenUsed/>
    <w:rsid w:val="005927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27B0"/>
    <w:rPr>
      <w:rFonts w:eastAsia="Times New Roman"/>
      <w:lang w:eastAsia="en-AU"/>
    </w:rPr>
  </w:style>
  <w:style w:type="table" w:styleId="TableGrid">
    <w:name w:val="Table Grid"/>
    <w:basedOn w:val="TableNormal"/>
    <w:uiPriority w:val="59"/>
    <w:rsid w:val="00EC34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7777"/>
    <w:pPr>
      <w:ind w:left="720"/>
      <w:contextualSpacing/>
    </w:pPr>
  </w:style>
  <w:style w:type="character" w:styleId="CommentReference">
    <w:name w:val="annotation reference"/>
    <w:basedOn w:val="DefaultParagraphFont"/>
    <w:uiPriority w:val="99"/>
    <w:semiHidden/>
    <w:unhideWhenUsed/>
    <w:rsid w:val="004A668A"/>
    <w:rPr>
      <w:sz w:val="16"/>
      <w:szCs w:val="16"/>
    </w:rPr>
  </w:style>
  <w:style w:type="paragraph" w:styleId="CommentText">
    <w:name w:val="annotation text"/>
    <w:basedOn w:val="Normal"/>
    <w:link w:val="CommentTextChar"/>
    <w:uiPriority w:val="99"/>
    <w:unhideWhenUsed/>
    <w:rsid w:val="004A668A"/>
    <w:rPr>
      <w:sz w:val="20"/>
      <w:szCs w:val="20"/>
    </w:rPr>
  </w:style>
  <w:style w:type="character" w:customStyle="1" w:styleId="CommentTextChar">
    <w:name w:val="Comment Text Char"/>
    <w:basedOn w:val="DefaultParagraphFont"/>
    <w:link w:val="CommentText"/>
    <w:uiPriority w:val="99"/>
    <w:rsid w:val="004A668A"/>
    <w:rPr>
      <w:rFonts w:eastAsia="Times New Roman"/>
    </w:rPr>
  </w:style>
  <w:style w:type="paragraph" w:styleId="CommentSubject">
    <w:name w:val="annotation subject"/>
    <w:basedOn w:val="CommentText"/>
    <w:next w:val="CommentText"/>
    <w:link w:val="CommentSubjectChar"/>
    <w:uiPriority w:val="99"/>
    <w:semiHidden/>
    <w:unhideWhenUsed/>
    <w:rsid w:val="004A668A"/>
    <w:rPr>
      <w:b/>
      <w:bCs/>
    </w:rPr>
  </w:style>
  <w:style w:type="character" w:customStyle="1" w:styleId="CommentSubjectChar">
    <w:name w:val="Comment Subject Char"/>
    <w:basedOn w:val="CommentTextChar"/>
    <w:link w:val="CommentSubject"/>
    <w:uiPriority w:val="99"/>
    <w:semiHidden/>
    <w:rsid w:val="004A668A"/>
    <w:rPr>
      <w:rFonts w:eastAsia="Times New Roman"/>
      <w:b/>
      <w:bCs/>
    </w:rPr>
  </w:style>
  <w:style w:type="paragraph" w:styleId="Revision">
    <w:name w:val="Revision"/>
    <w:hidden/>
    <w:uiPriority w:val="99"/>
    <w:semiHidden/>
    <w:rsid w:val="00A049E9"/>
    <w:rPr>
      <w:rFonts w:eastAsia="Times New Roman"/>
      <w:sz w:val="22"/>
      <w:szCs w:val="22"/>
    </w:rPr>
  </w:style>
  <w:style w:type="character" w:styleId="Hyperlink">
    <w:name w:val="Hyperlink"/>
    <w:basedOn w:val="DefaultParagraphFont"/>
    <w:uiPriority w:val="99"/>
    <w:unhideWhenUsed/>
    <w:rsid w:val="00FC3392"/>
    <w:rPr>
      <w:color w:val="0563C1" w:themeColor="hyperlink"/>
      <w:u w:val="single"/>
    </w:rPr>
  </w:style>
  <w:style w:type="character" w:styleId="FollowedHyperlink">
    <w:name w:val="FollowedHyperlink"/>
    <w:basedOn w:val="DefaultParagraphFont"/>
    <w:uiPriority w:val="99"/>
    <w:semiHidden/>
    <w:unhideWhenUsed/>
    <w:rsid w:val="001A502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305967">
      <w:bodyDiv w:val="1"/>
      <w:marLeft w:val="0"/>
      <w:marRight w:val="0"/>
      <w:marTop w:val="0"/>
      <w:marBottom w:val="0"/>
      <w:divBdr>
        <w:top w:val="none" w:sz="0" w:space="0" w:color="auto"/>
        <w:left w:val="none" w:sz="0" w:space="0" w:color="auto"/>
        <w:bottom w:val="none" w:sz="0" w:space="0" w:color="auto"/>
        <w:right w:val="none" w:sz="0" w:space="0" w:color="auto"/>
      </w:divBdr>
    </w:div>
    <w:div w:id="106657930">
      <w:bodyDiv w:val="1"/>
      <w:marLeft w:val="0"/>
      <w:marRight w:val="0"/>
      <w:marTop w:val="0"/>
      <w:marBottom w:val="0"/>
      <w:divBdr>
        <w:top w:val="none" w:sz="0" w:space="0" w:color="auto"/>
        <w:left w:val="none" w:sz="0" w:space="0" w:color="auto"/>
        <w:bottom w:val="none" w:sz="0" w:space="0" w:color="auto"/>
        <w:right w:val="none" w:sz="0" w:space="0" w:color="auto"/>
      </w:divBdr>
    </w:div>
    <w:div w:id="273097240">
      <w:bodyDiv w:val="1"/>
      <w:marLeft w:val="0"/>
      <w:marRight w:val="0"/>
      <w:marTop w:val="0"/>
      <w:marBottom w:val="0"/>
      <w:divBdr>
        <w:top w:val="none" w:sz="0" w:space="0" w:color="auto"/>
        <w:left w:val="none" w:sz="0" w:space="0" w:color="auto"/>
        <w:bottom w:val="none" w:sz="0" w:space="0" w:color="auto"/>
        <w:right w:val="none" w:sz="0" w:space="0" w:color="auto"/>
      </w:divBdr>
    </w:div>
    <w:div w:id="345986036">
      <w:bodyDiv w:val="1"/>
      <w:marLeft w:val="0"/>
      <w:marRight w:val="0"/>
      <w:marTop w:val="0"/>
      <w:marBottom w:val="0"/>
      <w:divBdr>
        <w:top w:val="none" w:sz="0" w:space="0" w:color="auto"/>
        <w:left w:val="none" w:sz="0" w:space="0" w:color="auto"/>
        <w:bottom w:val="none" w:sz="0" w:space="0" w:color="auto"/>
        <w:right w:val="none" w:sz="0" w:space="0" w:color="auto"/>
      </w:divBdr>
    </w:div>
    <w:div w:id="479813533">
      <w:bodyDiv w:val="1"/>
      <w:marLeft w:val="0"/>
      <w:marRight w:val="0"/>
      <w:marTop w:val="0"/>
      <w:marBottom w:val="0"/>
      <w:divBdr>
        <w:top w:val="none" w:sz="0" w:space="0" w:color="auto"/>
        <w:left w:val="none" w:sz="0" w:space="0" w:color="auto"/>
        <w:bottom w:val="none" w:sz="0" w:space="0" w:color="auto"/>
        <w:right w:val="none" w:sz="0" w:space="0" w:color="auto"/>
      </w:divBdr>
    </w:div>
    <w:div w:id="486408520">
      <w:bodyDiv w:val="1"/>
      <w:marLeft w:val="0"/>
      <w:marRight w:val="0"/>
      <w:marTop w:val="0"/>
      <w:marBottom w:val="0"/>
      <w:divBdr>
        <w:top w:val="none" w:sz="0" w:space="0" w:color="auto"/>
        <w:left w:val="none" w:sz="0" w:space="0" w:color="auto"/>
        <w:bottom w:val="none" w:sz="0" w:space="0" w:color="auto"/>
        <w:right w:val="none" w:sz="0" w:space="0" w:color="auto"/>
      </w:divBdr>
    </w:div>
    <w:div w:id="542789443">
      <w:bodyDiv w:val="1"/>
      <w:marLeft w:val="0"/>
      <w:marRight w:val="0"/>
      <w:marTop w:val="0"/>
      <w:marBottom w:val="0"/>
      <w:divBdr>
        <w:top w:val="none" w:sz="0" w:space="0" w:color="auto"/>
        <w:left w:val="none" w:sz="0" w:space="0" w:color="auto"/>
        <w:bottom w:val="none" w:sz="0" w:space="0" w:color="auto"/>
        <w:right w:val="none" w:sz="0" w:space="0" w:color="auto"/>
      </w:divBdr>
    </w:div>
    <w:div w:id="591476150">
      <w:bodyDiv w:val="1"/>
      <w:marLeft w:val="0"/>
      <w:marRight w:val="0"/>
      <w:marTop w:val="0"/>
      <w:marBottom w:val="0"/>
      <w:divBdr>
        <w:top w:val="none" w:sz="0" w:space="0" w:color="auto"/>
        <w:left w:val="none" w:sz="0" w:space="0" w:color="auto"/>
        <w:bottom w:val="none" w:sz="0" w:space="0" w:color="auto"/>
        <w:right w:val="none" w:sz="0" w:space="0" w:color="auto"/>
      </w:divBdr>
    </w:div>
    <w:div w:id="612831067">
      <w:bodyDiv w:val="1"/>
      <w:marLeft w:val="0"/>
      <w:marRight w:val="0"/>
      <w:marTop w:val="0"/>
      <w:marBottom w:val="0"/>
      <w:divBdr>
        <w:top w:val="none" w:sz="0" w:space="0" w:color="auto"/>
        <w:left w:val="none" w:sz="0" w:space="0" w:color="auto"/>
        <w:bottom w:val="none" w:sz="0" w:space="0" w:color="auto"/>
        <w:right w:val="none" w:sz="0" w:space="0" w:color="auto"/>
      </w:divBdr>
    </w:div>
    <w:div w:id="693724433">
      <w:bodyDiv w:val="1"/>
      <w:marLeft w:val="0"/>
      <w:marRight w:val="0"/>
      <w:marTop w:val="0"/>
      <w:marBottom w:val="0"/>
      <w:divBdr>
        <w:top w:val="none" w:sz="0" w:space="0" w:color="auto"/>
        <w:left w:val="none" w:sz="0" w:space="0" w:color="auto"/>
        <w:bottom w:val="none" w:sz="0" w:space="0" w:color="auto"/>
        <w:right w:val="none" w:sz="0" w:space="0" w:color="auto"/>
      </w:divBdr>
    </w:div>
    <w:div w:id="734008029">
      <w:bodyDiv w:val="1"/>
      <w:marLeft w:val="0"/>
      <w:marRight w:val="0"/>
      <w:marTop w:val="0"/>
      <w:marBottom w:val="0"/>
      <w:divBdr>
        <w:top w:val="none" w:sz="0" w:space="0" w:color="auto"/>
        <w:left w:val="none" w:sz="0" w:space="0" w:color="auto"/>
        <w:bottom w:val="none" w:sz="0" w:space="0" w:color="auto"/>
        <w:right w:val="none" w:sz="0" w:space="0" w:color="auto"/>
      </w:divBdr>
    </w:div>
    <w:div w:id="816844926">
      <w:bodyDiv w:val="1"/>
      <w:marLeft w:val="0"/>
      <w:marRight w:val="0"/>
      <w:marTop w:val="0"/>
      <w:marBottom w:val="0"/>
      <w:divBdr>
        <w:top w:val="none" w:sz="0" w:space="0" w:color="auto"/>
        <w:left w:val="none" w:sz="0" w:space="0" w:color="auto"/>
        <w:bottom w:val="none" w:sz="0" w:space="0" w:color="auto"/>
        <w:right w:val="none" w:sz="0" w:space="0" w:color="auto"/>
      </w:divBdr>
    </w:div>
    <w:div w:id="988052477">
      <w:bodyDiv w:val="1"/>
      <w:marLeft w:val="0"/>
      <w:marRight w:val="0"/>
      <w:marTop w:val="0"/>
      <w:marBottom w:val="0"/>
      <w:divBdr>
        <w:top w:val="none" w:sz="0" w:space="0" w:color="auto"/>
        <w:left w:val="none" w:sz="0" w:space="0" w:color="auto"/>
        <w:bottom w:val="none" w:sz="0" w:space="0" w:color="auto"/>
        <w:right w:val="none" w:sz="0" w:space="0" w:color="auto"/>
      </w:divBdr>
    </w:div>
    <w:div w:id="1146122147">
      <w:bodyDiv w:val="1"/>
      <w:marLeft w:val="0"/>
      <w:marRight w:val="0"/>
      <w:marTop w:val="0"/>
      <w:marBottom w:val="0"/>
      <w:divBdr>
        <w:top w:val="none" w:sz="0" w:space="0" w:color="auto"/>
        <w:left w:val="none" w:sz="0" w:space="0" w:color="auto"/>
        <w:bottom w:val="none" w:sz="0" w:space="0" w:color="auto"/>
        <w:right w:val="none" w:sz="0" w:space="0" w:color="auto"/>
      </w:divBdr>
    </w:div>
    <w:div w:id="1753043204">
      <w:bodyDiv w:val="1"/>
      <w:marLeft w:val="0"/>
      <w:marRight w:val="0"/>
      <w:marTop w:val="0"/>
      <w:marBottom w:val="0"/>
      <w:divBdr>
        <w:top w:val="none" w:sz="0" w:space="0" w:color="auto"/>
        <w:left w:val="none" w:sz="0" w:space="0" w:color="auto"/>
        <w:bottom w:val="none" w:sz="0" w:space="0" w:color="auto"/>
        <w:right w:val="none" w:sz="0" w:space="0" w:color="auto"/>
      </w:divBdr>
    </w:div>
    <w:div w:id="1771466895">
      <w:bodyDiv w:val="1"/>
      <w:marLeft w:val="0"/>
      <w:marRight w:val="0"/>
      <w:marTop w:val="0"/>
      <w:marBottom w:val="0"/>
      <w:divBdr>
        <w:top w:val="none" w:sz="0" w:space="0" w:color="auto"/>
        <w:left w:val="none" w:sz="0" w:space="0" w:color="auto"/>
        <w:bottom w:val="none" w:sz="0" w:space="0" w:color="auto"/>
        <w:right w:val="none" w:sz="0" w:space="0" w:color="auto"/>
      </w:divBdr>
    </w:div>
    <w:div w:id="2014454631">
      <w:bodyDiv w:val="1"/>
      <w:marLeft w:val="0"/>
      <w:marRight w:val="0"/>
      <w:marTop w:val="0"/>
      <w:marBottom w:val="0"/>
      <w:divBdr>
        <w:top w:val="none" w:sz="0" w:space="0" w:color="auto"/>
        <w:left w:val="none" w:sz="0" w:space="0" w:color="auto"/>
        <w:bottom w:val="none" w:sz="0" w:space="0" w:color="auto"/>
        <w:right w:val="none" w:sz="0" w:space="0" w:color="auto"/>
      </w:divBdr>
    </w:div>
    <w:div w:id="2087528572">
      <w:bodyDiv w:val="1"/>
      <w:marLeft w:val="0"/>
      <w:marRight w:val="0"/>
      <w:marTop w:val="0"/>
      <w:marBottom w:val="0"/>
      <w:divBdr>
        <w:top w:val="none" w:sz="0" w:space="0" w:color="auto"/>
        <w:left w:val="none" w:sz="0" w:space="0" w:color="auto"/>
        <w:bottom w:val="none" w:sz="0" w:space="0" w:color="auto"/>
        <w:right w:val="none" w:sz="0" w:space="0" w:color="auto"/>
      </w:divBdr>
    </w:div>
    <w:div w:id="2140412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4" Type="http://schemas.openxmlformats.org/officeDocument/2006/relationships/hyperlink" Target="http://agriculture.gov.au/water/markets/market-price-information" TargetMode="Externa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CDateCreated xmlns="http://schemas.microsoft.com/sharepoint/v3/fields"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SPIRE Document" ma:contentTypeID="0x010100F467F77E5006AC4183EC66C58CB60CCF0035EEB2A9B756A8408D26358C5BDD0E24" ma:contentTypeVersion="8" ma:contentTypeDescription="SPIRE Document" ma:contentTypeScope="" ma:versionID="773f2d32f3a8a0f4189075d2c79cb1b1">
  <xsd:schema xmlns:xsd="http://www.w3.org/2001/XMLSchema" xmlns:xs="http://www.w3.org/2001/XMLSchema" xmlns:p="http://schemas.microsoft.com/office/2006/metadata/properties" xmlns:ns2="c25cb30a-de11-40ab-bdcc-f1d56023b01d" xmlns:ns3="http://schemas.microsoft.com/sharepoint/v4" targetNamespace="http://schemas.microsoft.com/office/2006/metadata/properties" ma:root="true" ma:fieldsID="4907cea591c5de458707442094f32ef7" ns2:_="" ns3:_="">
    <xsd:import namespace="c25cb30a-de11-40ab-bdcc-f1d56023b01d"/>
    <xsd:import namespace="http://schemas.microsoft.com/sharepoint/v4"/>
    <xsd:element name="properties">
      <xsd:complexType>
        <xsd:sequence>
          <xsd:element name="documentManagement">
            <xsd:complexType>
              <xsd:all>
                <xsd:element ref="ns2:DocumentDescription" minOccurs="0"/>
                <xsd:element ref="ns2:Approval" minOccurs="0"/>
                <xsd:element ref="ns2:RecordNumber" minOccurs="0"/>
                <xsd:element ref="ns2:Function" minOccurs="0"/>
                <xsd:element ref="ns3:IconOverlay" minOccurs="0"/>
                <xsd:element ref="ns2:Publication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5cb30a-de11-40ab-bdcc-f1d56023b01d" elementFormDefault="qualified">
    <xsd:import namespace="http://schemas.microsoft.com/office/2006/documentManagement/types"/>
    <xsd:import namespace="http://schemas.microsoft.com/office/infopath/2007/PartnerControls"/>
    <xsd:element name="DocumentDescription" ma:index="8" nillable="true" ma:displayName="Document Description" ma:description="Document Description. Max 255 characters" ma:internalName="DocumentDescription">
      <xsd:simpleType>
        <xsd:restriction base="dms:Note">
          <xsd:maxLength value="255"/>
        </xsd:restriction>
      </xsd:simpleType>
    </xsd:element>
    <xsd:element name="Approval" ma:index="9" nillable="true" ma:displayName="Approval" ma:default="" ma:description="Select the approval status of the document" ma:format="Dropdown" ma:internalName="Approval">
      <xsd:simpleType>
        <xsd:restriction base="dms:Choice">
          <xsd:enumeration value="For Review"/>
          <xsd:enumeration value="Approved"/>
          <xsd:enumeration value="Superseded"/>
          <xsd:enumeration value="Cancelled"/>
        </xsd:restriction>
      </xsd:simpleType>
    </xsd:element>
    <xsd:element name="RecordNumber" ma:index="10" nillable="true" ma:displayName="Record Number" ma:description="RecordPoint Record Number" ma:internalName="RecordNumber">
      <xsd:simpleType>
        <xsd:restriction base="dms:Text"/>
      </xsd:simpleType>
    </xsd:element>
    <xsd:element name="Function" ma:index="11" nillable="true" ma:displayName="Function" ma:default="Program Admin" ma:description="Select the relevance function" ma:format="Dropdown" ma:hidden="true" ma:internalName="Function" ma:readOnly="false">
      <xsd:simpleType>
        <xsd:restriction base="dms:Choice">
          <xsd:enumeration value="Administration"/>
          <xsd:enumeration value="International"/>
          <xsd:enumeration value="OHS"/>
          <xsd:enumeration value="Legal"/>
          <xsd:enumeration value="Personnel"/>
          <xsd:enumeration value="Program Admin"/>
          <xsd:enumeration value="Project"/>
          <xsd:enumeration value="Property"/>
          <xsd:enumeration value="Regulation"/>
          <xsd:enumeration value="Technology"/>
        </xsd:restriction>
      </xsd:simpleType>
    </xsd:element>
    <xsd:element name="PublicationYear" ma:index="13" nillable="true" ma:displayName="Publication Year" ma:description="Publication Year" ma:internalName="PublicationYear">
      <xsd:simpleType>
        <xsd:restriction base="dms:Text">
          <xsd:maxLength value="10"/>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ct:contentTypeSchema xmlns:ct="http://schemas.microsoft.com/office/2006/metadata/contentType" xmlns:ma="http://schemas.microsoft.com/office/2006/metadata/properties/metaAttributes" ct:_="" ma:_="" ma:contentTypeName="Document" ma:contentTypeID="0x01010078F6B24EF29B14488A4D3E054F39A21B" ma:contentTypeVersion="2" ma:contentTypeDescription="Create a new document." ma:contentTypeScope="" ma:versionID="ea9366ecf14e49713b65f30b7bb9c902">
  <xsd:schema xmlns:xsd="http://www.w3.org/2001/XMLSchema" xmlns:xs="http://www.w3.org/2001/XMLSchema" xmlns:p="http://schemas.microsoft.com/office/2006/metadata/properties" xmlns:ns1="http://schemas.microsoft.com/sharepoint/v3" xmlns:ns2="http://schemas.microsoft.com/sharepoint/v3/fields" targetNamespace="http://schemas.microsoft.com/office/2006/metadata/properties" ma:root="true" ma:fieldsID="33c67d9f52e3aab0097483806a3a0923" ns1:_="" ns2:_="">
    <xsd:import namespace="http://schemas.microsoft.com/sharepoint/v3"/>
    <xsd:import namespace="http://schemas.microsoft.com/sharepoint/v3/fields"/>
    <xsd:element name="properties">
      <xsd:complexType>
        <xsd:sequence>
          <xsd:element name="documentManagement">
            <xsd:complexType>
              <xsd:all>
                <xsd:element ref="ns1:PublishingStartDate" minOccurs="0"/>
                <xsd:element ref="ns1:PublishingExpirationDate" minOccurs="0"/>
                <xsd:element ref="ns2:_DC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10" nillable="true" ma:displayName="Date Created" ma:description="The date on which this resource was created" ma:format="DateTime" ma:internalName="_DCDateCre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E80137-49D4-4631-B36B-8F8A61B8DCB5}"/>
</file>

<file path=customXml/itemProps2.xml><?xml version="1.0" encoding="utf-8"?>
<ds:datastoreItem xmlns:ds="http://schemas.openxmlformats.org/officeDocument/2006/customXml" ds:itemID="{3D72B6B9-AF9F-43AF-9F76-06B81944E283}"/>
</file>

<file path=customXml/itemProps3.xml><?xml version="1.0" encoding="utf-8"?>
<ds:datastoreItem xmlns:ds="http://schemas.openxmlformats.org/officeDocument/2006/customXml" ds:itemID="{7C95D023-85CD-44D2-B787-E84FD2DB5F00}"/>
</file>

<file path=customXml/itemProps4.xml><?xml version="1.0" encoding="utf-8"?>
<ds:datastoreItem xmlns:ds="http://schemas.openxmlformats.org/officeDocument/2006/customXml" ds:itemID="{74E80137-49D4-4631-B36B-8F8A61B8DCB5}">
  <ds:schemaRefs>
    <ds:schemaRef ds:uri="http://schemas.microsoft.com/office/2006/metadata/longProperties"/>
  </ds:schemaRefs>
</ds:datastoreItem>
</file>

<file path=customXml/itemProps5.xml><?xml version="1.0" encoding="utf-8"?>
<ds:datastoreItem xmlns:ds="http://schemas.openxmlformats.org/officeDocument/2006/customXml" ds:itemID="{F3DB3001-88A9-4DA6-A6B5-D43C872D6F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5cb30a-de11-40ab-bdcc-f1d56023b01d"/>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0F55E64-6373-4C5D-BCF9-2D2C2704DFC9}"/>
</file>

<file path=customXml/itemProps7.xml><?xml version="1.0" encoding="utf-8"?>
<ds:datastoreItem xmlns:ds="http://schemas.openxmlformats.org/officeDocument/2006/customXml" ds:itemID="{3E963994-375D-4CAB-95A0-59789850B2C2}"/>
</file>

<file path=docProps/app.xml><?xml version="1.0" encoding="utf-8"?>
<Properties xmlns="http://schemas.openxmlformats.org/officeDocument/2006/extended-properties" xmlns:vt="http://schemas.openxmlformats.org/officeDocument/2006/docPropsVTypes">
  <Template>Normal</Template>
  <TotalTime>0</TotalTime>
  <Pages>2</Pages>
  <Words>430</Words>
  <Characters>2452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September Q 2015 Draft Summary Report</vt:lpstr>
    </vt:vector>
  </TitlesOfParts>
  <Company>DEWHA</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Q 2015 Draft Summary Report</dc:title>
  <dc:creator>Rod Carr</dc:creator>
  <cp:lastModifiedBy>Rod Carr</cp:lastModifiedBy>
  <cp:revision>2</cp:revision>
  <cp:lastPrinted>2017-02-13T22:31:00Z</cp:lastPrinted>
  <dcterms:created xsi:type="dcterms:W3CDTF">2017-02-14T02:47:00Z</dcterms:created>
  <dcterms:modified xsi:type="dcterms:W3CDTF">2017-02-14T02:47:00Z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cordPoint_WorkflowType">
    <vt:lpwstr>ActiveSubmitStub</vt:lpwstr>
  </property>
  <property fmtid="{D5CDD505-2E9C-101B-9397-08002B2CF9AE}" pid="3" name="RecordPoint_ActiveItemSiteId">
    <vt:lpwstr>{254fee0d-4777-48aa-bc34-2dc772f8c69f}</vt:lpwstr>
  </property>
  <property fmtid="{D5CDD505-2E9C-101B-9397-08002B2CF9AE}" pid="4" name="RecordPoint_ActiveItemListId">
    <vt:lpwstr>{0eec9deb-e8fc-4a7d-baef-60074d8a093e}</vt:lpwstr>
  </property>
  <property fmtid="{D5CDD505-2E9C-101B-9397-08002B2CF9AE}" pid="5" name="RecordPoint_ActiveItemUniqueId">
    <vt:lpwstr>{ce5e324f-bbbf-450e-9a66-240472b375bf}</vt:lpwstr>
  </property>
  <property fmtid="{D5CDD505-2E9C-101B-9397-08002B2CF9AE}" pid="6" name="RecordPoint_ActiveItemWebId">
    <vt:lpwstr>{3f329a68-e496-4f07-bde1-253d647fcab0}</vt:lpwstr>
  </property>
  <property fmtid="{D5CDD505-2E9C-101B-9397-08002B2CF9AE}" pid="7" name="RecordPoint_SubmissionCompleted">
    <vt:lpwstr/>
  </property>
  <property fmtid="{D5CDD505-2E9C-101B-9397-08002B2CF9AE}" pid="8" name="RecordPoint_RecordNumberSubmitted">
    <vt:lpwstr/>
  </property>
  <property fmtid="{D5CDD505-2E9C-101B-9397-08002B2CF9AE}" pid="9" name="ContentTypeId">
    <vt:lpwstr>0x01010078F6B24EF29B14488A4D3E054F39A21B</vt:lpwstr>
  </property>
  <property fmtid="{D5CDD505-2E9C-101B-9397-08002B2CF9AE}" pid="10" name="RecordPoint_SubmissionDate">
    <vt:lpwstr/>
  </property>
  <property fmtid="{D5CDD505-2E9C-101B-9397-08002B2CF9AE}" pid="11" name="RecordPoint_ActiveItemMoved">
    <vt:lpwstr/>
  </property>
  <property fmtid="{D5CDD505-2E9C-101B-9397-08002B2CF9AE}" pid="12" name="RecordPoint_RecordFormat">
    <vt:lpwstr/>
  </property>
</Properties>
</file>