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47B19" w14:textId="7444C73F"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CD3D98">
        <w:t xml:space="preserve">May </w:t>
      </w:r>
      <w:r w:rsidR="00AB3656">
        <w:t>2019</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7D29146E" w:rsidR="00600A39" w:rsidRDefault="00A26179" w:rsidP="00B011A6">
      <w:pPr>
        <w:pStyle w:val="Caption"/>
      </w:pPr>
      <w:bookmarkStart w:id="2"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2"/>
      <w:r w:rsidR="00327A03">
        <w:t>9</w:t>
      </w:r>
    </w:p>
    <w:p w14:paraId="2C01C722" w14:textId="26704CD1" w:rsidR="002611E2" w:rsidRPr="002611E2" w:rsidRDefault="00CD3D98" w:rsidP="00D23F20">
      <w:pPr>
        <w:pStyle w:val="ImageCredit"/>
        <w:spacing w:after="0"/>
      </w:pPr>
      <w:r>
        <w:drawing>
          <wp:inline distT="0" distB="0" distL="0" distR="0" wp14:anchorId="64654D9C" wp14:editId="0E3ABF44">
            <wp:extent cx="8818843" cy="39435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5884" cy="3946719"/>
                    </a:xfrm>
                    <a:prstGeom prst="rect">
                      <a:avLst/>
                    </a:prstGeom>
                    <a:noFill/>
                  </pic:spPr>
                </pic:pic>
              </a:graphicData>
            </a:graphic>
          </wp:inline>
        </w:drawing>
      </w:r>
    </w:p>
    <w:p w14:paraId="6FA0049A" w14:textId="3CF609B8" w:rsidR="00D23F20" w:rsidRDefault="00600A39" w:rsidP="00D23F20">
      <w:pPr>
        <w:pStyle w:val="TFNoteSourceStandard"/>
      </w:pPr>
      <w:r w:rsidRPr="00171EAD">
        <w:t>Source: Aither, 201</w:t>
      </w:r>
      <w:r w:rsidR="00AB3656">
        <w:t>9</w:t>
      </w:r>
      <w:r w:rsidRPr="00171EAD">
        <w:t>.</w:t>
      </w:r>
    </w:p>
    <w:p w14:paraId="3159CFBC" w14:textId="13A30268" w:rsidR="00600A39" w:rsidRPr="00171EAD" w:rsidRDefault="00600A39" w:rsidP="00D23F20">
      <w:pPr>
        <w:pStyle w:val="TFNoteSourceStandard"/>
      </w:pPr>
      <w:r w:rsidRPr="00171EAD">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2FCA6B94" w:rsidR="0049012D" w:rsidRDefault="0049012D" w:rsidP="0049012D">
      <w:pPr>
        <w:pStyle w:val="Caption"/>
      </w:pPr>
      <w:bookmarkStart w:id="3" w:name="_Toc525720837"/>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3"/>
      <w:r w:rsidR="00327A03">
        <w:t>9</w:t>
      </w:r>
    </w:p>
    <w:p w14:paraId="5050A5AB" w14:textId="1720B4E9" w:rsidR="000A6553" w:rsidRDefault="00CD3D98" w:rsidP="00B758A8">
      <w:pPr>
        <w:pStyle w:val="TFNoteSourceStandard"/>
        <w:spacing w:after="0"/>
        <w:jc w:val="center"/>
      </w:pPr>
      <w:r>
        <w:rPr>
          <w:noProof/>
        </w:rPr>
        <w:drawing>
          <wp:inline distT="0" distB="0" distL="0" distR="0" wp14:anchorId="400884D4" wp14:editId="511C44B6">
            <wp:extent cx="8862308" cy="38258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9003" cy="3833057"/>
                    </a:xfrm>
                    <a:prstGeom prst="rect">
                      <a:avLst/>
                    </a:prstGeom>
                    <a:noFill/>
                  </pic:spPr>
                </pic:pic>
              </a:graphicData>
            </a:graphic>
          </wp:inline>
        </w:drawing>
      </w:r>
    </w:p>
    <w:p w14:paraId="40F07FCA" w14:textId="51C6CEF6" w:rsidR="0049012D" w:rsidRPr="0049012D" w:rsidRDefault="0049012D" w:rsidP="0049012D">
      <w:pPr>
        <w:pStyle w:val="TFNoteSourceStandard"/>
      </w:pPr>
      <w:r w:rsidRPr="0049012D">
        <w:t>Source: Aither, 201</w:t>
      </w:r>
      <w:r w:rsidR="00AB3656">
        <w:t>9</w:t>
      </w:r>
      <w:r w:rsidRPr="0049012D">
        <w:t>.</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4"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4"/>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1ECF9927" w:rsidR="00995DDE" w:rsidRPr="00171EAD" w:rsidRDefault="00CD3D98"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May</w:t>
            </w:r>
            <w:r w:rsidR="00426465">
              <w:rPr>
                <w:rFonts w:asciiTheme="majorHAnsi" w:hAnsiTheme="majorHAnsi" w:cstheme="majorHAnsi"/>
                <w:b/>
                <w:sz w:val="16"/>
                <w:szCs w:val="16"/>
              </w:rPr>
              <w:t xml:space="preserve"> 2019</w:t>
            </w:r>
            <w:r w:rsidR="00995DDE" w:rsidRPr="00171EAD">
              <w:rPr>
                <w:rFonts w:asciiTheme="majorHAnsi" w:hAnsiTheme="majorHAnsi" w:cstheme="majorHAnsi"/>
                <w:b/>
                <w:sz w:val="16"/>
                <w:szCs w:val="16"/>
              </w:rPr>
              <w:t xml:space="preserve"> VWAP ($/ML)</w:t>
            </w:r>
            <w:r w:rsidR="00995DDE" w:rsidRPr="00171EAD">
              <w:rPr>
                <w:rFonts w:asciiTheme="majorHAnsi" w:hAnsiTheme="majorHAnsi" w:cstheme="majorHAnsi"/>
                <w:b/>
                <w:sz w:val="16"/>
                <w:szCs w:val="16"/>
                <w:vertAlign w:val="superscript"/>
              </w:rPr>
              <w:t>1,2</w:t>
            </w:r>
          </w:p>
        </w:tc>
        <w:tc>
          <w:tcPr>
            <w:tcW w:w="1877" w:type="dxa"/>
          </w:tcPr>
          <w:p w14:paraId="0DE524EF" w14:textId="49FCFABB" w:rsidR="00995DDE" w:rsidRPr="00171EAD" w:rsidRDefault="00CD3D98"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May</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Maximum Price ($/ML)</w:t>
            </w:r>
            <w:r w:rsidR="00995DDE" w:rsidRPr="00171EAD">
              <w:rPr>
                <w:rFonts w:asciiTheme="majorHAnsi" w:hAnsiTheme="majorHAnsi" w:cstheme="majorHAnsi"/>
                <w:b/>
                <w:sz w:val="16"/>
                <w:szCs w:val="16"/>
                <w:vertAlign w:val="superscript"/>
              </w:rPr>
              <w:t>2</w:t>
            </w:r>
          </w:p>
        </w:tc>
        <w:tc>
          <w:tcPr>
            <w:tcW w:w="1877" w:type="dxa"/>
          </w:tcPr>
          <w:p w14:paraId="2AC6AAF5" w14:textId="5561B254" w:rsidR="00995DDE" w:rsidRPr="00171EAD" w:rsidRDefault="00CD3D98"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May</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Number of Transfers</w:t>
            </w:r>
            <w:r w:rsidR="00995DDE" w:rsidRPr="00171EAD">
              <w:rPr>
                <w:rFonts w:asciiTheme="majorHAnsi" w:hAnsiTheme="majorHAnsi" w:cstheme="majorHAnsi"/>
                <w:b/>
                <w:sz w:val="16"/>
                <w:szCs w:val="16"/>
                <w:vertAlign w:val="superscript"/>
              </w:rPr>
              <w:t>3</w:t>
            </w:r>
          </w:p>
        </w:tc>
        <w:tc>
          <w:tcPr>
            <w:tcW w:w="1877" w:type="dxa"/>
          </w:tcPr>
          <w:p w14:paraId="22995372" w14:textId="262CA2CA" w:rsidR="00995DDE" w:rsidRPr="00171EAD" w:rsidRDefault="00CD3D98"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May</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18C45658" w:rsidR="00995DDE" w:rsidRPr="00171EAD" w:rsidRDefault="00CD3D98"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May</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CD3D98"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15D01F43"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$5,967</w:t>
            </w:r>
          </w:p>
        </w:tc>
        <w:tc>
          <w:tcPr>
            <w:tcW w:w="1877" w:type="dxa"/>
            <w:vAlign w:val="top"/>
          </w:tcPr>
          <w:p w14:paraId="2645F0C8" w14:textId="3E48FB4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$6,300</w:t>
            </w:r>
          </w:p>
        </w:tc>
        <w:tc>
          <w:tcPr>
            <w:tcW w:w="1877" w:type="dxa"/>
            <w:vAlign w:val="top"/>
          </w:tcPr>
          <w:p w14:paraId="6432DFE0" w14:textId="519706B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12</w:t>
            </w:r>
          </w:p>
        </w:tc>
        <w:tc>
          <w:tcPr>
            <w:tcW w:w="1877" w:type="dxa"/>
            <w:vAlign w:val="top"/>
          </w:tcPr>
          <w:p w14:paraId="0EC38F8F" w14:textId="529A5DB5"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277</w:t>
            </w:r>
          </w:p>
        </w:tc>
        <w:tc>
          <w:tcPr>
            <w:tcW w:w="1877" w:type="dxa"/>
            <w:vAlign w:val="top"/>
          </w:tcPr>
          <w:p w14:paraId="7F672C19" w14:textId="1DD4036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23</w:t>
            </w:r>
          </w:p>
        </w:tc>
        <w:tc>
          <w:tcPr>
            <w:tcW w:w="1877" w:type="dxa"/>
            <w:vAlign w:val="top"/>
          </w:tcPr>
          <w:p w14:paraId="3413C267" w14:textId="5A68E2F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$5,800 - $6,000 </w:t>
            </w:r>
          </w:p>
        </w:tc>
      </w:tr>
      <w:tr w:rsidR="00CD3D98" w:rsidRPr="00171EAD" w14:paraId="0F979C98" w14:textId="77777777" w:rsidTr="007E1125">
        <w:trPr>
          <w:trHeight w:val="136"/>
        </w:trPr>
        <w:tc>
          <w:tcPr>
            <w:tcW w:w="2830" w:type="dxa"/>
            <w:hideMark/>
          </w:tcPr>
          <w:p w14:paraId="5F35898B" w14:textId="0E7FDBB4"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287260E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$4,339</w:t>
            </w:r>
          </w:p>
        </w:tc>
        <w:tc>
          <w:tcPr>
            <w:tcW w:w="1877" w:type="dxa"/>
            <w:vAlign w:val="top"/>
          </w:tcPr>
          <w:p w14:paraId="76B8E07E" w14:textId="578C187F"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$4,500</w:t>
            </w:r>
          </w:p>
        </w:tc>
        <w:tc>
          <w:tcPr>
            <w:tcW w:w="1877" w:type="dxa"/>
            <w:vAlign w:val="top"/>
          </w:tcPr>
          <w:p w14:paraId="2D894A38" w14:textId="44231AA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16</w:t>
            </w:r>
          </w:p>
        </w:tc>
        <w:tc>
          <w:tcPr>
            <w:tcW w:w="1877" w:type="dxa"/>
            <w:vAlign w:val="top"/>
          </w:tcPr>
          <w:p w14:paraId="06F11758" w14:textId="30994203"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r>
              <w:rPr>
                <w:rFonts w:asciiTheme="majorHAnsi" w:hAnsiTheme="majorHAnsi" w:cstheme="majorHAnsi"/>
                <w:sz w:val="16"/>
                <w:szCs w:val="16"/>
              </w:rPr>
              <w:t>,</w:t>
            </w:r>
            <w:r w:rsidRPr="00CD3D98">
              <w:rPr>
                <w:rFonts w:asciiTheme="majorHAnsi" w:hAnsiTheme="majorHAnsi" w:cstheme="majorHAnsi"/>
                <w:sz w:val="16"/>
                <w:szCs w:val="16"/>
              </w:rPr>
              <w:t>070</w:t>
            </w:r>
          </w:p>
        </w:tc>
        <w:tc>
          <w:tcPr>
            <w:tcW w:w="1877" w:type="dxa"/>
            <w:vAlign w:val="top"/>
          </w:tcPr>
          <w:p w14:paraId="6A194C01" w14:textId="06B7D965"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67</w:t>
            </w:r>
          </w:p>
        </w:tc>
        <w:tc>
          <w:tcPr>
            <w:tcW w:w="1877" w:type="dxa"/>
            <w:vAlign w:val="top"/>
          </w:tcPr>
          <w:p w14:paraId="6785B5AD" w14:textId="4D2E380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$4,500</w:t>
            </w:r>
            <w:r>
              <w:rPr>
                <w:rFonts w:asciiTheme="majorHAnsi" w:hAnsiTheme="majorHAnsi" w:cstheme="majorHAnsi"/>
                <w:sz w:val="16"/>
                <w:szCs w:val="16"/>
              </w:rPr>
              <w:t xml:space="preserve"> - $5,000</w:t>
            </w:r>
          </w:p>
        </w:tc>
      </w:tr>
      <w:tr w:rsidR="00CD3D98"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7FFDD13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$569</w:t>
            </w:r>
          </w:p>
        </w:tc>
        <w:tc>
          <w:tcPr>
            <w:tcW w:w="1877" w:type="dxa"/>
            <w:vAlign w:val="top"/>
          </w:tcPr>
          <w:p w14:paraId="345FCA9C" w14:textId="6E3B864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$580</w:t>
            </w:r>
          </w:p>
        </w:tc>
        <w:tc>
          <w:tcPr>
            <w:tcW w:w="1877" w:type="dxa"/>
            <w:vAlign w:val="top"/>
          </w:tcPr>
          <w:p w14:paraId="59EC9D55" w14:textId="6BE7E95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14</w:t>
            </w:r>
          </w:p>
        </w:tc>
        <w:tc>
          <w:tcPr>
            <w:tcW w:w="1877" w:type="dxa"/>
            <w:vAlign w:val="top"/>
          </w:tcPr>
          <w:p w14:paraId="655CBDD6" w14:textId="0286285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r>
              <w:rPr>
                <w:rFonts w:asciiTheme="majorHAnsi" w:hAnsiTheme="majorHAnsi" w:cstheme="majorHAnsi"/>
                <w:sz w:val="16"/>
                <w:szCs w:val="16"/>
              </w:rPr>
              <w:t>,</w:t>
            </w:r>
            <w:r w:rsidRPr="00CD3D98">
              <w:rPr>
                <w:rFonts w:asciiTheme="majorHAnsi" w:hAnsiTheme="majorHAnsi" w:cstheme="majorHAnsi"/>
                <w:sz w:val="16"/>
                <w:szCs w:val="16"/>
              </w:rPr>
              <w:t>683</w:t>
            </w:r>
          </w:p>
        </w:tc>
        <w:tc>
          <w:tcPr>
            <w:tcW w:w="1877" w:type="dxa"/>
            <w:vAlign w:val="top"/>
          </w:tcPr>
          <w:p w14:paraId="31EBB387" w14:textId="5F5859AC"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120</w:t>
            </w:r>
          </w:p>
        </w:tc>
        <w:tc>
          <w:tcPr>
            <w:tcW w:w="1877" w:type="dxa"/>
            <w:vAlign w:val="top"/>
          </w:tcPr>
          <w:p w14:paraId="3A531464" w14:textId="35138B2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w:t>
            </w:r>
            <w:r>
              <w:rPr>
                <w:rFonts w:asciiTheme="majorHAnsi" w:hAnsiTheme="majorHAnsi" w:cstheme="majorHAnsi"/>
                <w:sz w:val="16"/>
                <w:szCs w:val="16"/>
              </w:rPr>
              <w:t>$500 - $600</w:t>
            </w:r>
          </w:p>
        </w:tc>
      </w:tr>
      <w:tr w:rsidR="00CD3D98" w:rsidRPr="00171EAD" w14:paraId="5BE1AC60" w14:textId="77777777" w:rsidTr="007E1125">
        <w:trPr>
          <w:trHeight w:val="136"/>
        </w:trPr>
        <w:tc>
          <w:tcPr>
            <w:tcW w:w="2830" w:type="dxa"/>
            <w:hideMark/>
          </w:tcPr>
          <w:p w14:paraId="20C7EE41" w14:textId="34A7E23D"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3407DF64"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$5,475</w:t>
            </w:r>
          </w:p>
        </w:tc>
        <w:tc>
          <w:tcPr>
            <w:tcW w:w="1877" w:type="dxa"/>
            <w:vAlign w:val="top"/>
          </w:tcPr>
          <w:p w14:paraId="34D1DF4F" w14:textId="1E35B5C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$5,995</w:t>
            </w:r>
          </w:p>
        </w:tc>
        <w:tc>
          <w:tcPr>
            <w:tcW w:w="1877" w:type="dxa"/>
            <w:vAlign w:val="top"/>
          </w:tcPr>
          <w:p w14:paraId="72709A96" w14:textId="3BA9A33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61</w:t>
            </w:r>
          </w:p>
        </w:tc>
        <w:tc>
          <w:tcPr>
            <w:tcW w:w="1877" w:type="dxa"/>
            <w:vAlign w:val="top"/>
          </w:tcPr>
          <w:p w14:paraId="64E751DE" w14:textId="6FC71EE5"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w:t>
            </w:r>
            <w:r>
              <w:rPr>
                <w:rFonts w:asciiTheme="majorHAnsi" w:hAnsiTheme="majorHAnsi" w:cstheme="majorHAnsi"/>
                <w:sz w:val="16"/>
                <w:szCs w:val="16"/>
              </w:rPr>
              <w:t>,</w:t>
            </w:r>
            <w:r w:rsidRPr="00CD3D98">
              <w:rPr>
                <w:rFonts w:asciiTheme="majorHAnsi" w:hAnsiTheme="majorHAnsi" w:cstheme="majorHAnsi"/>
                <w:sz w:val="16"/>
                <w:szCs w:val="16"/>
              </w:rPr>
              <w:t>328</w:t>
            </w:r>
          </w:p>
        </w:tc>
        <w:tc>
          <w:tcPr>
            <w:tcW w:w="1877" w:type="dxa"/>
            <w:vAlign w:val="top"/>
          </w:tcPr>
          <w:p w14:paraId="193CA8B6" w14:textId="2CFB0035"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38</w:t>
            </w:r>
          </w:p>
        </w:tc>
        <w:tc>
          <w:tcPr>
            <w:tcW w:w="1877" w:type="dxa"/>
            <w:vAlign w:val="top"/>
          </w:tcPr>
          <w:p w14:paraId="472119A5" w14:textId="097F43B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$5,</w:t>
            </w:r>
            <w:r>
              <w:rPr>
                <w:rFonts w:asciiTheme="majorHAnsi" w:hAnsiTheme="majorHAnsi" w:cstheme="majorHAnsi"/>
                <w:sz w:val="16"/>
                <w:szCs w:val="16"/>
              </w:rPr>
              <w:t xml:space="preserve">400 - </w:t>
            </w:r>
            <w:r w:rsidR="0010353F">
              <w:rPr>
                <w:rFonts w:asciiTheme="majorHAnsi" w:hAnsiTheme="majorHAnsi" w:cstheme="majorHAnsi"/>
                <w:sz w:val="16"/>
                <w:szCs w:val="16"/>
              </w:rPr>
              <w:t>$</w:t>
            </w:r>
            <w:r>
              <w:rPr>
                <w:rFonts w:asciiTheme="majorHAnsi" w:hAnsiTheme="majorHAnsi" w:cstheme="majorHAnsi"/>
                <w:sz w:val="16"/>
                <w:szCs w:val="16"/>
              </w:rPr>
              <w:t>5,650</w:t>
            </w:r>
            <w:r w:rsidRPr="00CD3D98">
              <w:rPr>
                <w:rFonts w:asciiTheme="majorHAnsi" w:hAnsiTheme="majorHAnsi" w:cstheme="majorHAnsi"/>
                <w:sz w:val="16"/>
                <w:szCs w:val="16"/>
              </w:rPr>
              <w:t xml:space="preserve"> </w:t>
            </w:r>
          </w:p>
        </w:tc>
      </w:tr>
      <w:tr w:rsidR="00CD3D98"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27B66AB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$635</w:t>
            </w:r>
          </w:p>
        </w:tc>
        <w:tc>
          <w:tcPr>
            <w:tcW w:w="1877" w:type="dxa"/>
            <w:vAlign w:val="top"/>
          </w:tcPr>
          <w:p w14:paraId="0898D151" w14:textId="35F7D10B"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$660</w:t>
            </w:r>
          </w:p>
        </w:tc>
        <w:tc>
          <w:tcPr>
            <w:tcW w:w="1877" w:type="dxa"/>
            <w:vAlign w:val="top"/>
          </w:tcPr>
          <w:p w14:paraId="69A2D38F" w14:textId="5795FD2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20</w:t>
            </w:r>
          </w:p>
        </w:tc>
        <w:tc>
          <w:tcPr>
            <w:tcW w:w="1877" w:type="dxa"/>
            <w:vAlign w:val="top"/>
          </w:tcPr>
          <w:p w14:paraId="269B0B90" w14:textId="44F9305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r>
              <w:rPr>
                <w:rFonts w:asciiTheme="majorHAnsi" w:hAnsiTheme="majorHAnsi" w:cstheme="majorHAnsi"/>
                <w:sz w:val="16"/>
                <w:szCs w:val="16"/>
              </w:rPr>
              <w:t>,</w:t>
            </w:r>
            <w:r w:rsidRPr="00CD3D98">
              <w:rPr>
                <w:rFonts w:asciiTheme="majorHAnsi" w:hAnsiTheme="majorHAnsi" w:cstheme="majorHAnsi"/>
                <w:sz w:val="16"/>
                <w:szCs w:val="16"/>
              </w:rPr>
              <w:t>362</w:t>
            </w:r>
          </w:p>
        </w:tc>
        <w:tc>
          <w:tcPr>
            <w:tcW w:w="1877" w:type="dxa"/>
            <w:vAlign w:val="top"/>
          </w:tcPr>
          <w:p w14:paraId="25175B65" w14:textId="7140C2A3"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68</w:t>
            </w:r>
          </w:p>
        </w:tc>
        <w:tc>
          <w:tcPr>
            <w:tcW w:w="1877" w:type="dxa"/>
            <w:vAlign w:val="top"/>
          </w:tcPr>
          <w:p w14:paraId="0C1A017E" w14:textId="7B5595A4" w:rsidR="00CD3D98" w:rsidRPr="00CD3D98" w:rsidRDefault="00CD3D98" w:rsidP="00CD3D98">
            <w:pPr>
              <w:spacing w:before="120" w:after="0"/>
              <w:jc w:val="center"/>
              <w:rPr>
                <w:rFonts w:asciiTheme="majorHAnsi" w:hAnsiTheme="majorHAnsi" w:cstheme="majorHAnsi"/>
                <w:sz w:val="16"/>
                <w:szCs w:val="16"/>
              </w:rPr>
            </w:pPr>
            <w:r>
              <w:rPr>
                <w:rFonts w:asciiTheme="majorHAnsi" w:hAnsiTheme="majorHAnsi" w:cstheme="majorHAnsi"/>
                <w:sz w:val="16"/>
                <w:szCs w:val="16"/>
              </w:rPr>
              <w:t>$500 - $650</w:t>
            </w:r>
          </w:p>
        </w:tc>
      </w:tr>
      <w:tr w:rsidR="00CD3D98" w:rsidRPr="00171EAD" w14:paraId="357F6E1F" w14:textId="77777777" w:rsidTr="007E1125">
        <w:trPr>
          <w:trHeight w:val="136"/>
        </w:trPr>
        <w:tc>
          <w:tcPr>
            <w:tcW w:w="2830" w:type="dxa"/>
            <w:hideMark/>
          </w:tcPr>
          <w:p w14:paraId="1A67954F" w14:textId="20D16EF9"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7EB0C8B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$4,015</w:t>
            </w:r>
          </w:p>
        </w:tc>
        <w:tc>
          <w:tcPr>
            <w:tcW w:w="1877" w:type="dxa"/>
            <w:vAlign w:val="top"/>
          </w:tcPr>
          <w:p w14:paraId="790AB548" w14:textId="31A03DDE"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$5,250</w:t>
            </w:r>
          </w:p>
        </w:tc>
        <w:tc>
          <w:tcPr>
            <w:tcW w:w="1877" w:type="dxa"/>
            <w:vAlign w:val="top"/>
          </w:tcPr>
          <w:p w14:paraId="2AD97C73" w14:textId="15A12C7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67</w:t>
            </w:r>
          </w:p>
        </w:tc>
        <w:tc>
          <w:tcPr>
            <w:tcW w:w="1877" w:type="dxa"/>
            <w:vAlign w:val="top"/>
          </w:tcPr>
          <w:p w14:paraId="748813D4" w14:textId="26C0D28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w:t>
            </w:r>
            <w:r>
              <w:rPr>
                <w:rFonts w:asciiTheme="majorHAnsi" w:hAnsiTheme="majorHAnsi" w:cstheme="majorHAnsi"/>
                <w:sz w:val="16"/>
                <w:szCs w:val="16"/>
              </w:rPr>
              <w:t>,</w:t>
            </w:r>
            <w:r w:rsidRPr="00CD3D98">
              <w:rPr>
                <w:rFonts w:asciiTheme="majorHAnsi" w:hAnsiTheme="majorHAnsi" w:cstheme="majorHAnsi"/>
                <w:sz w:val="16"/>
                <w:szCs w:val="16"/>
              </w:rPr>
              <w:t>322</w:t>
            </w:r>
          </w:p>
        </w:tc>
        <w:tc>
          <w:tcPr>
            <w:tcW w:w="1877" w:type="dxa"/>
            <w:vAlign w:val="top"/>
          </w:tcPr>
          <w:p w14:paraId="236D93DE" w14:textId="102266D3"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50</w:t>
            </w:r>
          </w:p>
        </w:tc>
        <w:tc>
          <w:tcPr>
            <w:tcW w:w="1877" w:type="dxa"/>
            <w:vAlign w:val="top"/>
          </w:tcPr>
          <w:p w14:paraId="3DCE7C32" w14:textId="60272D9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$3,800 - $4,000</w:t>
            </w:r>
          </w:p>
        </w:tc>
      </w:tr>
      <w:tr w:rsidR="00CD3D98"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3A794EB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$455</w:t>
            </w:r>
          </w:p>
        </w:tc>
        <w:tc>
          <w:tcPr>
            <w:tcW w:w="1877" w:type="dxa"/>
            <w:vAlign w:val="top"/>
          </w:tcPr>
          <w:p w14:paraId="1DDC42FF" w14:textId="14D1A51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$1,100</w:t>
            </w:r>
          </w:p>
        </w:tc>
        <w:tc>
          <w:tcPr>
            <w:tcW w:w="1877" w:type="dxa"/>
            <w:vAlign w:val="top"/>
          </w:tcPr>
          <w:p w14:paraId="2602ED55" w14:textId="1A14866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26</w:t>
            </w:r>
          </w:p>
        </w:tc>
        <w:tc>
          <w:tcPr>
            <w:tcW w:w="1877" w:type="dxa"/>
            <w:vAlign w:val="top"/>
          </w:tcPr>
          <w:p w14:paraId="59578E4C" w14:textId="4E5932C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r>
              <w:rPr>
                <w:rFonts w:asciiTheme="majorHAnsi" w:hAnsiTheme="majorHAnsi" w:cstheme="majorHAnsi"/>
                <w:sz w:val="16"/>
                <w:szCs w:val="16"/>
              </w:rPr>
              <w:t>,</w:t>
            </w:r>
            <w:r w:rsidRPr="00CD3D98">
              <w:rPr>
                <w:rFonts w:asciiTheme="majorHAnsi" w:hAnsiTheme="majorHAnsi" w:cstheme="majorHAnsi"/>
                <w:sz w:val="16"/>
                <w:szCs w:val="16"/>
              </w:rPr>
              <w:t>668</w:t>
            </w:r>
          </w:p>
        </w:tc>
        <w:tc>
          <w:tcPr>
            <w:tcW w:w="1877" w:type="dxa"/>
            <w:vAlign w:val="top"/>
          </w:tcPr>
          <w:p w14:paraId="0EFAF133" w14:textId="42B641CE"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64</w:t>
            </w:r>
          </w:p>
        </w:tc>
        <w:tc>
          <w:tcPr>
            <w:tcW w:w="1877" w:type="dxa"/>
            <w:vAlign w:val="top"/>
          </w:tcPr>
          <w:p w14:paraId="4C03E11B" w14:textId="0E20C79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$380 - $420</w:t>
            </w:r>
          </w:p>
        </w:tc>
      </w:tr>
      <w:tr w:rsidR="00CD3D98" w:rsidRPr="00171EAD" w14:paraId="2AC40CD0" w14:textId="77777777" w:rsidTr="007E1125">
        <w:trPr>
          <w:trHeight w:val="136"/>
        </w:trPr>
        <w:tc>
          <w:tcPr>
            <w:tcW w:w="2830" w:type="dxa"/>
            <w:hideMark/>
          </w:tcPr>
          <w:p w14:paraId="5F669558" w14:textId="6DE8197F"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66BC1084"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099EC54" w14:textId="426C678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4C0C1BDF" w14:textId="3EFDA35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07960D30" w14:textId="7594F2A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2848F61" w14:textId="1259896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527D44C5" w14:textId="090A2C6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r w:rsidR="00CD3D98"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32845EEC"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17A74ACA" w14:textId="24FD11E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07ECF623" w14:textId="3748FC73"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8AB4C85" w14:textId="3839D6B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4EA35FCF" w14:textId="707249E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6C9F6BB4" w14:textId="6082D1C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w:t>
            </w:r>
          </w:p>
        </w:tc>
      </w:tr>
      <w:tr w:rsidR="00CD3D98" w:rsidRPr="00171EAD" w14:paraId="2EE6D9D0" w14:textId="77777777" w:rsidTr="007E1125">
        <w:trPr>
          <w:trHeight w:val="136"/>
        </w:trPr>
        <w:tc>
          <w:tcPr>
            <w:tcW w:w="2830" w:type="dxa"/>
            <w:hideMark/>
          </w:tcPr>
          <w:p w14:paraId="334B44B2" w14:textId="74C3B7DA"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3C10C5A0"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$2,963</w:t>
            </w:r>
          </w:p>
        </w:tc>
        <w:tc>
          <w:tcPr>
            <w:tcW w:w="1877" w:type="dxa"/>
            <w:vAlign w:val="top"/>
          </w:tcPr>
          <w:p w14:paraId="6A784F5A" w14:textId="764654F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$3,000</w:t>
            </w:r>
          </w:p>
        </w:tc>
        <w:tc>
          <w:tcPr>
            <w:tcW w:w="1877" w:type="dxa"/>
            <w:vAlign w:val="top"/>
          </w:tcPr>
          <w:p w14:paraId="24891766" w14:textId="5E20AC8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w:t>
            </w:r>
          </w:p>
        </w:tc>
        <w:tc>
          <w:tcPr>
            <w:tcW w:w="1877" w:type="dxa"/>
            <w:vAlign w:val="top"/>
          </w:tcPr>
          <w:p w14:paraId="3A536684" w14:textId="47169DC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29</w:t>
            </w:r>
          </w:p>
        </w:tc>
        <w:tc>
          <w:tcPr>
            <w:tcW w:w="1877" w:type="dxa"/>
            <w:vAlign w:val="top"/>
          </w:tcPr>
          <w:p w14:paraId="2C90B437" w14:textId="7E613C51"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10</w:t>
            </w:r>
          </w:p>
        </w:tc>
        <w:tc>
          <w:tcPr>
            <w:tcW w:w="1877" w:type="dxa"/>
            <w:vAlign w:val="top"/>
          </w:tcPr>
          <w:p w14:paraId="465E68CA" w14:textId="184BBEFF"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r w:rsidR="00CD3D98"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765082E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$408</w:t>
            </w:r>
          </w:p>
        </w:tc>
        <w:tc>
          <w:tcPr>
            <w:tcW w:w="1877" w:type="dxa"/>
            <w:vAlign w:val="top"/>
          </w:tcPr>
          <w:p w14:paraId="16F3336C" w14:textId="61609F3B"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$408</w:t>
            </w:r>
          </w:p>
        </w:tc>
        <w:tc>
          <w:tcPr>
            <w:tcW w:w="1877" w:type="dxa"/>
            <w:vAlign w:val="top"/>
          </w:tcPr>
          <w:p w14:paraId="0B086C30" w14:textId="15DD4ED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p>
        </w:tc>
        <w:tc>
          <w:tcPr>
            <w:tcW w:w="1877" w:type="dxa"/>
            <w:vAlign w:val="top"/>
          </w:tcPr>
          <w:p w14:paraId="5D2B1885" w14:textId="617B87A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10</w:t>
            </w:r>
          </w:p>
        </w:tc>
        <w:tc>
          <w:tcPr>
            <w:tcW w:w="1877" w:type="dxa"/>
            <w:vAlign w:val="top"/>
          </w:tcPr>
          <w:p w14:paraId="5958912A" w14:textId="1602A1B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10</w:t>
            </w:r>
          </w:p>
        </w:tc>
        <w:tc>
          <w:tcPr>
            <w:tcW w:w="1877" w:type="dxa"/>
            <w:vAlign w:val="top"/>
          </w:tcPr>
          <w:p w14:paraId="35C5D2D9" w14:textId="508DE638"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r w:rsidR="00CD3D98" w:rsidRPr="00171EAD" w14:paraId="627F4975" w14:textId="77777777" w:rsidTr="007E1125">
        <w:trPr>
          <w:trHeight w:val="136"/>
        </w:trPr>
        <w:tc>
          <w:tcPr>
            <w:tcW w:w="2830" w:type="dxa"/>
            <w:hideMark/>
          </w:tcPr>
          <w:p w14:paraId="26AA1A69" w14:textId="711912EF"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555D9B9C"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$6,939</w:t>
            </w:r>
          </w:p>
        </w:tc>
        <w:tc>
          <w:tcPr>
            <w:tcW w:w="1877" w:type="dxa"/>
            <w:vAlign w:val="top"/>
          </w:tcPr>
          <w:p w14:paraId="0845594E" w14:textId="205FE66B"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$7,055</w:t>
            </w:r>
          </w:p>
        </w:tc>
        <w:tc>
          <w:tcPr>
            <w:tcW w:w="1877" w:type="dxa"/>
            <w:vAlign w:val="top"/>
          </w:tcPr>
          <w:p w14:paraId="677FAB66" w14:textId="0B7D962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7</w:t>
            </w:r>
          </w:p>
        </w:tc>
        <w:tc>
          <w:tcPr>
            <w:tcW w:w="1877" w:type="dxa"/>
            <w:vAlign w:val="top"/>
          </w:tcPr>
          <w:p w14:paraId="27DF4C63" w14:textId="518D84CE"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325</w:t>
            </w:r>
          </w:p>
        </w:tc>
        <w:tc>
          <w:tcPr>
            <w:tcW w:w="1877" w:type="dxa"/>
            <w:vAlign w:val="top"/>
          </w:tcPr>
          <w:p w14:paraId="3C822DC2" w14:textId="75763FB1"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46</w:t>
            </w:r>
          </w:p>
        </w:tc>
        <w:tc>
          <w:tcPr>
            <w:tcW w:w="1877" w:type="dxa"/>
            <w:vAlign w:val="top"/>
          </w:tcPr>
          <w:p w14:paraId="6922435E" w14:textId="7B0259C4"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$6,450 - $6,750</w:t>
            </w:r>
          </w:p>
        </w:tc>
      </w:tr>
      <w:tr w:rsidR="00CD3D98"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599E3AF1"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$1,819</w:t>
            </w:r>
          </w:p>
        </w:tc>
        <w:tc>
          <w:tcPr>
            <w:tcW w:w="1877" w:type="dxa"/>
            <w:vAlign w:val="top"/>
          </w:tcPr>
          <w:p w14:paraId="7D7C9D3B" w14:textId="3768D2CC"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$1,825</w:t>
            </w:r>
          </w:p>
        </w:tc>
        <w:tc>
          <w:tcPr>
            <w:tcW w:w="1877" w:type="dxa"/>
            <w:vAlign w:val="top"/>
          </w:tcPr>
          <w:p w14:paraId="30A8D16D" w14:textId="7F918D0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w:t>
            </w:r>
          </w:p>
        </w:tc>
        <w:tc>
          <w:tcPr>
            <w:tcW w:w="1877" w:type="dxa"/>
            <w:vAlign w:val="top"/>
          </w:tcPr>
          <w:p w14:paraId="57771924" w14:textId="4EFCC1F2"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r>
              <w:rPr>
                <w:rFonts w:asciiTheme="majorHAnsi" w:hAnsiTheme="majorHAnsi" w:cstheme="majorHAnsi"/>
                <w:sz w:val="16"/>
                <w:szCs w:val="16"/>
              </w:rPr>
              <w:t>,</w:t>
            </w:r>
            <w:r w:rsidRPr="00CD3D98">
              <w:rPr>
                <w:rFonts w:asciiTheme="majorHAnsi" w:hAnsiTheme="majorHAnsi" w:cstheme="majorHAnsi"/>
                <w:sz w:val="16"/>
                <w:szCs w:val="16"/>
              </w:rPr>
              <w:t>471</w:t>
            </w:r>
          </w:p>
        </w:tc>
        <w:tc>
          <w:tcPr>
            <w:tcW w:w="1877" w:type="dxa"/>
            <w:vAlign w:val="top"/>
          </w:tcPr>
          <w:p w14:paraId="0F0C4C0E" w14:textId="70FE0076"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245</w:t>
            </w:r>
          </w:p>
        </w:tc>
        <w:tc>
          <w:tcPr>
            <w:tcW w:w="1877" w:type="dxa"/>
            <w:vAlign w:val="top"/>
          </w:tcPr>
          <w:p w14:paraId="65CE5D9F" w14:textId="6536FE9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$1,500 - $1,750</w:t>
            </w:r>
          </w:p>
        </w:tc>
      </w:tr>
      <w:tr w:rsidR="00CD3D98" w:rsidRPr="00171EAD" w14:paraId="78D245A6" w14:textId="77777777" w:rsidTr="007E1125">
        <w:trPr>
          <w:trHeight w:val="136"/>
        </w:trPr>
        <w:tc>
          <w:tcPr>
            <w:tcW w:w="2830" w:type="dxa"/>
            <w:hideMark/>
          </w:tcPr>
          <w:p w14:paraId="175E91E7" w14:textId="19CF94A2"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3BF42CE2"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$1,819</w:t>
            </w:r>
          </w:p>
        </w:tc>
        <w:tc>
          <w:tcPr>
            <w:tcW w:w="1877" w:type="dxa"/>
            <w:vAlign w:val="top"/>
          </w:tcPr>
          <w:p w14:paraId="5C2EC863" w14:textId="130AB2CF"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$1,825</w:t>
            </w:r>
          </w:p>
        </w:tc>
        <w:tc>
          <w:tcPr>
            <w:tcW w:w="1877" w:type="dxa"/>
            <w:vAlign w:val="top"/>
          </w:tcPr>
          <w:p w14:paraId="09CA59FB" w14:textId="5F2EDFD3" w:rsidR="00CD3D98" w:rsidRPr="00CD3D98" w:rsidRDefault="00CD3D98" w:rsidP="00CD3D98">
            <w:pPr>
              <w:spacing w:before="120" w:after="0"/>
              <w:jc w:val="center"/>
              <w:rPr>
                <w:rFonts w:asciiTheme="majorHAnsi" w:hAnsiTheme="majorHAnsi" w:cstheme="majorHAnsi"/>
                <w:sz w:val="16"/>
                <w:szCs w:val="16"/>
              </w:rPr>
            </w:pPr>
            <w:r>
              <w:rPr>
                <w:rFonts w:asciiTheme="majorHAnsi" w:hAnsiTheme="majorHAnsi" w:cstheme="majorHAnsi"/>
                <w:sz w:val="16"/>
                <w:szCs w:val="16"/>
              </w:rPr>
              <w:t>26</w:t>
            </w:r>
          </w:p>
        </w:tc>
        <w:tc>
          <w:tcPr>
            <w:tcW w:w="1877" w:type="dxa"/>
            <w:vAlign w:val="top"/>
          </w:tcPr>
          <w:p w14:paraId="32EAA7C2" w14:textId="51A944B8" w:rsidR="00CD3D98" w:rsidRPr="00CD3D98" w:rsidRDefault="00CD3D98" w:rsidP="00CD3D98">
            <w:pPr>
              <w:spacing w:before="120" w:after="0"/>
              <w:jc w:val="center"/>
              <w:rPr>
                <w:rFonts w:asciiTheme="majorHAnsi" w:hAnsiTheme="majorHAnsi" w:cstheme="majorHAnsi"/>
                <w:sz w:val="16"/>
                <w:szCs w:val="16"/>
              </w:rPr>
            </w:pPr>
            <w:r>
              <w:rPr>
                <w:rFonts w:asciiTheme="majorHAnsi" w:hAnsiTheme="majorHAnsi" w:cstheme="majorHAnsi"/>
                <w:sz w:val="16"/>
                <w:szCs w:val="16"/>
              </w:rPr>
              <w:t>10,244</w:t>
            </w:r>
          </w:p>
        </w:tc>
        <w:tc>
          <w:tcPr>
            <w:tcW w:w="1877" w:type="dxa"/>
            <w:vAlign w:val="top"/>
          </w:tcPr>
          <w:p w14:paraId="6F329271" w14:textId="7255EED7" w:rsidR="00CD3D98" w:rsidRPr="00CD3D98" w:rsidRDefault="00200BDC" w:rsidP="00CD3D98">
            <w:pPr>
              <w:spacing w:before="120" w:after="0"/>
              <w:jc w:val="center"/>
              <w:rPr>
                <w:rFonts w:asciiTheme="majorHAnsi" w:hAnsiTheme="majorHAnsi" w:cstheme="majorHAnsi"/>
                <w:sz w:val="16"/>
                <w:szCs w:val="16"/>
              </w:rPr>
            </w:pPr>
            <w:r>
              <w:rPr>
                <w:rFonts w:asciiTheme="majorHAnsi" w:hAnsiTheme="majorHAnsi" w:cstheme="majorHAnsi"/>
                <w:sz w:val="16"/>
                <w:szCs w:val="16"/>
              </w:rPr>
              <w:t>394</w:t>
            </w:r>
          </w:p>
        </w:tc>
        <w:tc>
          <w:tcPr>
            <w:tcW w:w="1877" w:type="dxa"/>
            <w:vAlign w:val="top"/>
          </w:tcPr>
          <w:p w14:paraId="0228F882" w14:textId="10A574AF"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r w:rsidR="00CD3D98"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3E6AC449"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$6,200</w:t>
            </w:r>
          </w:p>
        </w:tc>
        <w:tc>
          <w:tcPr>
            <w:tcW w:w="1877" w:type="dxa"/>
            <w:vAlign w:val="top"/>
          </w:tcPr>
          <w:p w14:paraId="052A3273" w14:textId="0C4E3512"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$6,200</w:t>
            </w:r>
          </w:p>
        </w:tc>
        <w:tc>
          <w:tcPr>
            <w:tcW w:w="1877" w:type="dxa"/>
            <w:vAlign w:val="top"/>
          </w:tcPr>
          <w:p w14:paraId="3EDE12CF" w14:textId="2A4F3642"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p>
        </w:tc>
        <w:tc>
          <w:tcPr>
            <w:tcW w:w="1877" w:type="dxa"/>
            <w:vAlign w:val="top"/>
          </w:tcPr>
          <w:p w14:paraId="68846F68" w14:textId="4A594E7A"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100</w:t>
            </w:r>
          </w:p>
        </w:tc>
        <w:tc>
          <w:tcPr>
            <w:tcW w:w="1877" w:type="dxa"/>
            <w:vAlign w:val="top"/>
          </w:tcPr>
          <w:p w14:paraId="3BB2CB50" w14:textId="138D40CE"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100</w:t>
            </w:r>
          </w:p>
        </w:tc>
        <w:tc>
          <w:tcPr>
            <w:tcW w:w="1877" w:type="dxa"/>
            <w:vAlign w:val="top"/>
          </w:tcPr>
          <w:p w14:paraId="552E906E" w14:textId="0FCBA45C" w:rsidR="00CD3D98" w:rsidRPr="00CD3D98" w:rsidRDefault="00CD3D98" w:rsidP="00CD3D98">
            <w:pPr>
              <w:spacing w:before="120" w:after="0"/>
              <w:jc w:val="center"/>
              <w:rPr>
                <w:rFonts w:asciiTheme="majorHAnsi" w:hAnsiTheme="majorHAnsi" w:cstheme="majorHAnsi"/>
                <w:sz w:val="16"/>
                <w:szCs w:val="16"/>
              </w:rPr>
            </w:pPr>
            <w:r w:rsidRPr="00CD3D98">
              <w:rPr>
                <w:sz w:val="16"/>
                <w:szCs w:val="16"/>
              </w:rPr>
              <w:t>$6,800 - $7,000</w:t>
            </w:r>
          </w:p>
        </w:tc>
      </w:tr>
      <w:tr w:rsidR="00CD3D98" w:rsidRPr="00171EAD" w14:paraId="025E5FC5" w14:textId="77777777" w:rsidTr="00EC30CD">
        <w:trPr>
          <w:trHeight w:val="70"/>
        </w:trPr>
        <w:tc>
          <w:tcPr>
            <w:tcW w:w="2830" w:type="dxa"/>
            <w:hideMark/>
          </w:tcPr>
          <w:p w14:paraId="0458983B" w14:textId="55224A40" w:rsidR="00CD3D98" w:rsidRPr="00171EAD" w:rsidRDefault="00CD3D98" w:rsidP="00CD3D98">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54866FCF"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$2,200</w:t>
            </w:r>
          </w:p>
        </w:tc>
        <w:tc>
          <w:tcPr>
            <w:tcW w:w="1877" w:type="dxa"/>
            <w:vAlign w:val="top"/>
          </w:tcPr>
          <w:p w14:paraId="5E2F3759" w14:textId="6EE87527"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$2,200</w:t>
            </w:r>
          </w:p>
        </w:tc>
        <w:tc>
          <w:tcPr>
            <w:tcW w:w="1877" w:type="dxa"/>
            <w:vAlign w:val="top"/>
          </w:tcPr>
          <w:p w14:paraId="546B4BB0" w14:textId="36E0719D"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1</w:t>
            </w:r>
          </w:p>
        </w:tc>
        <w:tc>
          <w:tcPr>
            <w:tcW w:w="1877" w:type="dxa"/>
            <w:vAlign w:val="top"/>
          </w:tcPr>
          <w:p w14:paraId="33439088" w14:textId="65BE1E95"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w:t>
            </w:r>
            <w:r>
              <w:rPr>
                <w:rFonts w:asciiTheme="majorHAnsi" w:hAnsiTheme="majorHAnsi" w:cstheme="majorHAnsi"/>
                <w:sz w:val="16"/>
                <w:szCs w:val="16"/>
              </w:rPr>
              <w:t>,</w:t>
            </w:r>
            <w:r w:rsidRPr="00CD3D98">
              <w:rPr>
                <w:rFonts w:asciiTheme="majorHAnsi" w:hAnsiTheme="majorHAnsi" w:cstheme="majorHAnsi"/>
                <w:sz w:val="16"/>
                <w:szCs w:val="16"/>
              </w:rPr>
              <w:t>000</w:t>
            </w:r>
          </w:p>
        </w:tc>
        <w:tc>
          <w:tcPr>
            <w:tcW w:w="1877" w:type="dxa"/>
            <w:vAlign w:val="top"/>
          </w:tcPr>
          <w:p w14:paraId="420C72F8" w14:textId="49A82EDE" w:rsidR="00CD3D98" w:rsidRPr="00CD3D98" w:rsidRDefault="00CD3D98" w:rsidP="00CD3D98">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2</w:t>
            </w:r>
            <w:r>
              <w:rPr>
                <w:rFonts w:asciiTheme="majorHAnsi" w:hAnsiTheme="majorHAnsi" w:cstheme="majorHAnsi"/>
                <w:sz w:val="16"/>
                <w:szCs w:val="16"/>
              </w:rPr>
              <w:t>,</w:t>
            </w:r>
            <w:r w:rsidRPr="00CD3D98">
              <w:rPr>
                <w:rFonts w:asciiTheme="majorHAnsi" w:hAnsiTheme="majorHAnsi" w:cstheme="majorHAnsi"/>
                <w:sz w:val="16"/>
                <w:szCs w:val="16"/>
              </w:rPr>
              <w:t>000</w:t>
            </w:r>
          </w:p>
        </w:tc>
        <w:tc>
          <w:tcPr>
            <w:tcW w:w="1877" w:type="dxa"/>
            <w:vAlign w:val="top"/>
          </w:tcPr>
          <w:p w14:paraId="72A36B75" w14:textId="00D44F33" w:rsidR="00CD3D98" w:rsidRPr="00CD3D98" w:rsidRDefault="00CD3D98" w:rsidP="00CD3D98">
            <w:pPr>
              <w:spacing w:before="120" w:after="0"/>
              <w:jc w:val="center"/>
              <w:rPr>
                <w:rFonts w:asciiTheme="majorHAnsi" w:hAnsiTheme="majorHAnsi" w:cstheme="majorHAnsi"/>
                <w:sz w:val="16"/>
                <w:szCs w:val="16"/>
              </w:rPr>
            </w:pPr>
            <w:r w:rsidRPr="00CD3D98">
              <w:rPr>
                <w:sz w:val="16"/>
                <w:szCs w:val="16"/>
              </w:rPr>
              <w:t>$1,850 - $2,000</w:t>
            </w:r>
          </w:p>
        </w:tc>
      </w:tr>
      <w:tr w:rsidR="00EC30CD"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EC30CD" w:rsidRPr="00171EAD" w:rsidRDefault="00EC30CD" w:rsidP="00EC30CD">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40A1B373"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9E6F59D" w14:textId="17CB7C67"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1C6947BA" w14:textId="10F73F85"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0DF16D2F" w14:textId="2A33358F"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01F669E9" w14:textId="77C37161"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6549CE35" w14:textId="2E7B4ED0"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r w:rsidR="00EC30CD" w:rsidRPr="00171EAD" w14:paraId="51BCE8C5" w14:textId="77777777" w:rsidTr="007E1125">
        <w:trPr>
          <w:trHeight w:val="136"/>
        </w:trPr>
        <w:tc>
          <w:tcPr>
            <w:tcW w:w="2830" w:type="dxa"/>
            <w:hideMark/>
          </w:tcPr>
          <w:p w14:paraId="41A2F209" w14:textId="23AC3FC9" w:rsidR="00EC30CD" w:rsidRPr="00171EAD" w:rsidRDefault="00EC30CD" w:rsidP="00EC30CD">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166E1294"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6DDB930D" w14:textId="74703D94"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1BA5391C" w14:textId="784C8264"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C8CA37E" w14:textId="099A72EA"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2A68D4B8" w14:textId="1FE19B63"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w:t>
            </w:r>
          </w:p>
        </w:tc>
        <w:tc>
          <w:tcPr>
            <w:tcW w:w="1877" w:type="dxa"/>
            <w:vAlign w:val="top"/>
          </w:tcPr>
          <w:p w14:paraId="12B55650" w14:textId="4B8B5662" w:rsidR="00EC30CD" w:rsidRPr="00CD3D98" w:rsidRDefault="00EA1E94" w:rsidP="00EC30CD">
            <w:pPr>
              <w:spacing w:before="120" w:after="0"/>
              <w:jc w:val="center"/>
              <w:rPr>
                <w:rFonts w:asciiTheme="majorHAnsi" w:hAnsiTheme="majorHAnsi" w:cstheme="majorHAnsi"/>
                <w:sz w:val="16"/>
                <w:szCs w:val="16"/>
              </w:rPr>
            </w:pPr>
            <w:r w:rsidRPr="00CD3D98">
              <w:rPr>
                <w:rFonts w:asciiTheme="majorHAnsi" w:hAnsiTheme="majorHAnsi" w:cstheme="majorHAnsi"/>
                <w:sz w:val="16"/>
                <w:szCs w:val="16"/>
              </w:rPr>
              <w:t xml:space="preserve"> - </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5118F0">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7A2502">
        <w:rPr>
          <w:rFonts w:asciiTheme="majorHAnsi" w:hAnsiTheme="majorHAnsi" w:cstheme="majorHAnsi"/>
          <w:noProof/>
          <w:szCs w:val="16"/>
          <w:u w:val="thick"/>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5" w:name="_Toc411953761"/>
      <w:r w:rsidRPr="00E91AC2">
        <w:lastRenderedPageBreak/>
        <w:t>NORTHERN MURRAY</w:t>
      </w:r>
      <w:r w:rsidR="004416E7">
        <w:t>–</w:t>
      </w:r>
      <w:r w:rsidRPr="00E91AC2">
        <w:t>DARLING BASIN</w:t>
      </w:r>
      <w:bookmarkEnd w:id="5"/>
    </w:p>
    <w:p w14:paraId="15CAF227" w14:textId="312D4DF6" w:rsidR="000A3FCC" w:rsidRDefault="000A3FCC" w:rsidP="000A3FCC">
      <w:pPr>
        <w:pStyle w:val="Caption"/>
      </w:pPr>
      <w:bookmarkStart w:id="6" w:name="_Toc525720834"/>
      <w:bookmarkStart w:id="7"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6"/>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307B9C7D" w:rsidR="00995DDE" w:rsidRPr="00171EAD" w:rsidRDefault="00432B5F" w:rsidP="00995DDE">
            <w:pPr>
              <w:spacing w:after="0"/>
              <w:rPr>
                <w:b/>
                <w:sz w:val="16"/>
                <w:szCs w:val="16"/>
              </w:rPr>
            </w:pPr>
            <w:r>
              <w:rPr>
                <w:rFonts w:asciiTheme="majorHAnsi" w:hAnsiTheme="majorHAnsi" w:cstheme="majorHAnsi"/>
                <w:b/>
                <w:sz w:val="16"/>
                <w:szCs w:val="16"/>
              </w:rPr>
              <w:t xml:space="preserve">May </w:t>
            </w:r>
            <w:r w:rsidR="00B640BA">
              <w:rPr>
                <w:rFonts w:asciiTheme="majorHAnsi" w:hAnsiTheme="majorHAnsi" w:cstheme="majorHAnsi"/>
                <w:b/>
                <w:sz w:val="16"/>
                <w:szCs w:val="16"/>
              </w:rPr>
              <w:t>2019</w:t>
            </w:r>
            <w:r w:rsidR="00995DDE" w:rsidRPr="00171EAD">
              <w:rPr>
                <w:b/>
                <w:sz w:val="16"/>
                <w:szCs w:val="16"/>
              </w:rPr>
              <w:t xml:space="preserve"> VWAP ($/ML)</w:t>
            </w:r>
            <w:r w:rsidR="00995DDE" w:rsidRPr="00171EAD">
              <w:rPr>
                <w:b/>
                <w:sz w:val="16"/>
                <w:szCs w:val="16"/>
                <w:vertAlign w:val="superscript"/>
              </w:rPr>
              <w:t>1,2</w:t>
            </w:r>
            <w:r w:rsidR="009B172D">
              <w:rPr>
                <w:b/>
                <w:sz w:val="16"/>
                <w:szCs w:val="16"/>
                <w:vertAlign w:val="superscript"/>
              </w:rPr>
              <w:t>, 14</w:t>
            </w:r>
          </w:p>
        </w:tc>
        <w:tc>
          <w:tcPr>
            <w:tcW w:w="1877" w:type="dxa"/>
          </w:tcPr>
          <w:p w14:paraId="3AF3E2CA" w14:textId="112F30B1" w:rsidR="00995DDE" w:rsidRPr="00171EAD" w:rsidRDefault="00432B5F" w:rsidP="00995DDE">
            <w:pPr>
              <w:spacing w:after="0"/>
              <w:rPr>
                <w:b/>
                <w:sz w:val="16"/>
                <w:szCs w:val="16"/>
              </w:rPr>
            </w:pPr>
            <w:r>
              <w:rPr>
                <w:rFonts w:asciiTheme="majorHAnsi" w:hAnsiTheme="majorHAnsi" w:cstheme="majorHAnsi"/>
                <w:b/>
                <w:sz w:val="16"/>
                <w:szCs w:val="16"/>
              </w:rPr>
              <w:t xml:space="preserve">May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Maximum Price ($/ML)</w:t>
            </w:r>
            <w:r w:rsidR="00995DDE" w:rsidRPr="00171EAD">
              <w:rPr>
                <w:b/>
                <w:sz w:val="16"/>
                <w:szCs w:val="16"/>
                <w:vertAlign w:val="superscript"/>
              </w:rPr>
              <w:t>2</w:t>
            </w:r>
            <w:r w:rsidR="009B172D">
              <w:rPr>
                <w:b/>
                <w:sz w:val="16"/>
                <w:szCs w:val="16"/>
                <w:vertAlign w:val="superscript"/>
              </w:rPr>
              <w:t>, 14</w:t>
            </w:r>
          </w:p>
        </w:tc>
        <w:tc>
          <w:tcPr>
            <w:tcW w:w="1877" w:type="dxa"/>
          </w:tcPr>
          <w:p w14:paraId="39503CD2" w14:textId="5A6BC280" w:rsidR="00995DDE" w:rsidRPr="00171EAD" w:rsidRDefault="00432B5F" w:rsidP="00995DDE">
            <w:pPr>
              <w:spacing w:after="0"/>
              <w:rPr>
                <w:b/>
                <w:sz w:val="16"/>
                <w:szCs w:val="16"/>
              </w:rPr>
            </w:pPr>
            <w:r>
              <w:rPr>
                <w:rFonts w:asciiTheme="majorHAnsi" w:hAnsiTheme="majorHAnsi" w:cstheme="majorHAnsi"/>
                <w:b/>
                <w:sz w:val="16"/>
                <w:szCs w:val="16"/>
              </w:rPr>
              <w:t xml:space="preserve">May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Number of Transfers</w:t>
            </w:r>
            <w:r w:rsidR="00995DDE" w:rsidRPr="00171EAD">
              <w:rPr>
                <w:b/>
                <w:sz w:val="16"/>
                <w:szCs w:val="16"/>
                <w:vertAlign w:val="superscript"/>
              </w:rPr>
              <w:t>3</w:t>
            </w:r>
            <w:r w:rsidR="009B172D">
              <w:rPr>
                <w:b/>
                <w:sz w:val="16"/>
                <w:szCs w:val="16"/>
                <w:vertAlign w:val="superscript"/>
              </w:rPr>
              <w:t>, 14</w:t>
            </w:r>
          </w:p>
        </w:tc>
        <w:tc>
          <w:tcPr>
            <w:tcW w:w="1877" w:type="dxa"/>
          </w:tcPr>
          <w:p w14:paraId="563A0B2C" w14:textId="73119E49" w:rsidR="00995DDE" w:rsidRPr="00171EAD" w:rsidRDefault="00432B5F" w:rsidP="00995DDE">
            <w:pPr>
              <w:spacing w:after="0"/>
              <w:rPr>
                <w:b/>
                <w:sz w:val="16"/>
                <w:szCs w:val="16"/>
              </w:rPr>
            </w:pPr>
            <w:r>
              <w:rPr>
                <w:rFonts w:asciiTheme="majorHAnsi" w:hAnsiTheme="majorHAnsi" w:cstheme="majorHAnsi"/>
                <w:b/>
                <w:sz w:val="16"/>
                <w:szCs w:val="16"/>
              </w:rPr>
              <w:t xml:space="preserve">May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Volume of Transfers (ML)</w:t>
            </w:r>
            <w:r w:rsidR="00995DDE" w:rsidRPr="00171EAD">
              <w:rPr>
                <w:b/>
                <w:sz w:val="16"/>
                <w:szCs w:val="16"/>
                <w:vertAlign w:val="superscript"/>
              </w:rPr>
              <w:t>3</w:t>
            </w:r>
            <w:r w:rsidR="009B172D">
              <w:rPr>
                <w:b/>
                <w:sz w:val="16"/>
                <w:szCs w:val="16"/>
                <w:vertAlign w:val="superscript"/>
              </w:rPr>
              <w:t>, 14</w:t>
            </w:r>
          </w:p>
        </w:tc>
        <w:tc>
          <w:tcPr>
            <w:tcW w:w="1877" w:type="dxa"/>
          </w:tcPr>
          <w:p w14:paraId="0BCB6A62" w14:textId="05F2450B" w:rsidR="00995DDE" w:rsidRPr="00171EAD" w:rsidRDefault="00432B5F" w:rsidP="00995DDE">
            <w:pPr>
              <w:spacing w:after="0"/>
              <w:rPr>
                <w:b/>
                <w:sz w:val="16"/>
                <w:szCs w:val="16"/>
              </w:rPr>
            </w:pPr>
            <w:r>
              <w:rPr>
                <w:rFonts w:asciiTheme="majorHAnsi" w:hAnsiTheme="majorHAnsi" w:cstheme="majorHAnsi"/>
                <w:b/>
                <w:sz w:val="16"/>
                <w:szCs w:val="16"/>
              </w:rPr>
              <w:t xml:space="preserve">May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Average Parcel Size (ML)</w:t>
            </w:r>
            <w:r w:rsidR="00995DDE" w:rsidRPr="00171EAD">
              <w:rPr>
                <w:b/>
                <w:sz w:val="16"/>
                <w:szCs w:val="16"/>
                <w:vertAlign w:val="superscript"/>
              </w:rPr>
              <w:t>4</w:t>
            </w:r>
            <w:r w:rsidR="009B172D">
              <w:rPr>
                <w:b/>
                <w:sz w:val="16"/>
                <w:szCs w:val="16"/>
                <w:vertAlign w:val="superscript"/>
              </w:rPr>
              <w:t>, 14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CD3D98"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CD3D98" w:rsidRPr="00171EAD" w:rsidRDefault="00CD3D98" w:rsidP="00CD3D98">
            <w:pPr>
              <w:spacing w:before="120" w:after="0"/>
              <w:rPr>
                <w:sz w:val="16"/>
                <w:szCs w:val="16"/>
              </w:rPr>
            </w:pPr>
            <w:r w:rsidRPr="00171EAD">
              <w:rPr>
                <w:sz w:val="16"/>
                <w:szCs w:val="16"/>
              </w:rPr>
              <w:t>NSW Macquarie GS</w:t>
            </w:r>
          </w:p>
        </w:tc>
        <w:tc>
          <w:tcPr>
            <w:tcW w:w="1877" w:type="dxa"/>
            <w:vAlign w:val="top"/>
          </w:tcPr>
          <w:p w14:paraId="2DA7F63A" w14:textId="5791129B" w:rsidR="00CD3D98" w:rsidRPr="00CD3D98" w:rsidRDefault="00CD3D98" w:rsidP="00CD3D98">
            <w:pPr>
              <w:spacing w:before="120" w:after="0"/>
              <w:jc w:val="center"/>
              <w:rPr>
                <w:sz w:val="16"/>
                <w:szCs w:val="16"/>
              </w:rPr>
            </w:pPr>
            <w:r w:rsidRPr="00CD3D98">
              <w:rPr>
                <w:sz w:val="16"/>
                <w:szCs w:val="16"/>
              </w:rPr>
              <w:t>$1,722</w:t>
            </w:r>
          </w:p>
        </w:tc>
        <w:tc>
          <w:tcPr>
            <w:tcW w:w="1877" w:type="dxa"/>
            <w:vAlign w:val="top"/>
          </w:tcPr>
          <w:p w14:paraId="1F9DE265" w14:textId="1DCC6D28" w:rsidR="00CD3D98" w:rsidRPr="00CD3D98" w:rsidRDefault="00CD3D98" w:rsidP="00CD3D98">
            <w:pPr>
              <w:spacing w:before="120" w:after="0"/>
              <w:jc w:val="center"/>
              <w:rPr>
                <w:sz w:val="16"/>
                <w:szCs w:val="16"/>
              </w:rPr>
            </w:pPr>
            <w:r w:rsidRPr="00CD3D98">
              <w:rPr>
                <w:sz w:val="16"/>
                <w:szCs w:val="16"/>
              </w:rPr>
              <w:t>$1,722</w:t>
            </w:r>
          </w:p>
        </w:tc>
        <w:tc>
          <w:tcPr>
            <w:tcW w:w="1877" w:type="dxa"/>
            <w:vAlign w:val="top"/>
          </w:tcPr>
          <w:p w14:paraId="0702EF92" w14:textId="5EEA7E9E" w:rsidR="00CD3D98" w:rsidRPr="00CD3D98" w:rsidRDefault="00CD3D98" w:rsidP="00CD3D98">
            <w:pPr>
              <w:spacing w:before="120" w:after="0"/>
              <w:jc w:val="center"/>
              <w:rPr>
                <w:sz w:val="16"/>
                <w:szCs w:val="16"/>
              </w:rPr>
            </w:pPr>
            <w:r w:rsidRPr="00CD3D98">
              <w:rPr>
                <w:sz w:val="16"/>
                <w:szCs w:val="16"/>
              </w:rPr>
              <w:t>1</w:t>
            </w:r>
          </w:p>
        </w:tc>
        <w:tc>
          <w:tcPr>
            <w:tcW w:w="1877" w:type="dxa"/>
            <w:vAlign w:val="top"/>
          </w:tcPr>
          <w:p w14:paraId="16AD7455" w14:textId="0CF4D2E7" w:rsidR="00CD3D98" w:rsidRPr="00CD3D98" w:rsidRDefault="00CD3D98" w:rsidP="00CD3D98">
            <w:pPr>
              <w:spacing w:before="120" w:after="0"/>
              <w:jc w:val="center"/>
              <w:rPr>
                <w:sz w:val="16"/>
                <w:szCs w:val="16"/>
              </w:rPr>
            </w:pPr>
            <w:r w:rsidRPr="00CD3D98">
              <w:rPr>
                <w:sz w:val="16"/>
                <w:szCs w:val="16"/>
              </w:rPr>
              <w:t>500</w:t>
            </w:r>
          </w:p>
        </w:tc>
        <w:tc>
          <w:tcPr>
            <w:tcW w:w="1877" w:type="dxa"/>
            <w:vAlign w:val="top"/>
          </w:tcPr>
          <w:p w14:paraId="17548E83" w14:textId="19591197" w:rsidR="00CD3D98" w:rsidRPr="00CD3D98" w:rsidRDefault="00CD3D98" w:rsidP="00CD3D98">
            <w:pPr>
              <w:spacing w:before="120" w:after="0"/>
              <w:jc w:val="center"/>
              <w:rPr>
                <w:sz w:val="16"/>
                <w:szCs w:val="16"/>
              </w:rPr>
            </w:pPr>
            <w:r w:rsidRPr="00CD3D98">
              <w:rPr>
                <w:sz w:val="16"/>
                <w:szCs w:val="16"/>
              </w:rPr>
              <w:t>500</w:t>
            </w:r>
          </w:p>
        </w:tc>
        <w:tc>
          <w:tcPr>
            <w:tcW w:w="1877" w:type="dxa"/>
            <w:vAlign w:val="top"/>
          </w:tcPr>
          <w:p w14:paraId="21EC02D2" w14:textId="2772BF0D" w:rsidR="00CD3D98" w:rsidRPr="00307479" w:rsidRDefault="00CD3D98" w:rsidP="00CD3D98">
            <w:pPr>
              <w:spacing w:before="120" w:after="0"/>
              <w:jc w:val="center"/>
              <w:rPr>
                <w:bCs/>
                <w:sz w:val="16"/>
                <w:szCs w:val="16"/>
              </w:rPr>
            </w:pPr>
            <w:r w:rsidRPr="00307479">
              <w:rPr>
                <w:sz w:val="16"/>
                <w:szCs w:val="16"/>
              </w:rPr>
              <w:t>-</w:t>
            </w:r>
          </w:p>
        </w:tc>
      </w:tr>
      <w:tr w:rsidR="00FD794B" w:rsidRPr="00171EAD" w14:paraId="6F40E5EE" w14:textId="77777777" w:rsidTr="0045040F">
        <w:trPr>
          <w:trHeight w:val="262"/>
        </w:trPr>
        <w:tc>
          <w:tcPr>
            <w:tcW w:w="2829" w:type="dxa"/>
          </w:tcPr>
          <w:p w14:paraId="687BC98F" w14:textId="77777777" w:rsidR="00FD794B" w:rsidRPr="00171EAD" w:rsidRDefault="00FD794B" w:rsidP="00FD794B">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01BE78F7" w:rsidR="00FD794B" w:rsidRPr="00CD3D98" w:rsidRDefault="00E97AD8" w:rsidP="00FD794B">
            <w:pPr>
              <w:spacing w:before="120" w:after="0"/>
              <w:jc w:val="center"/>
              <w:rPr>
                <w:sz w:val="16"/>
                <w:szCs w:val="16"/>
              </w:rPr>
            </w:pPr>
            <w:r w:rsidRPr="00CD3D98">
              <w:rPr>
                <w:sz w:val="16"/>
                <w:szCs w:val="16"/>
              </w:rPr>
              <w:t>-</w:t>
            </w:r>
          </w:p>
        </w:tc>
        <w:tc>
          <w:tcPr>
            <w:tcW w:w="1877" w:type="dxa"/>
            <w:vAlign w:val="top"/>
          </w:tcPr>
          <w:p w14:paraId="75537E49" w14:textId="03334C4A" w:rsidR="00FD794B" w:rsidRPr="00CD3D98" w:rsidRDefault="00E97AD8" w:rsidP="00FD794B">
            <w:pPr>
              <w:spacing w:before="120" w:after="0"/>
              <w:jc w:val="center"/>
              <w:rPr>
                <w:sz w:val="16"/>
                <w:szCs w:val="16"/>
              </w:rPr>
            </w:pPr>
            <w:r w:rsidRPr="00CD3D98">
              <w:rPr>
                <w:sz w:val="16"/>
                <w:szCs w:val="16"/>
              </w:rPr>
              <w:t>-</w:t>
            </w:r>
          </w:p>
        </w:tc>
        <w:tc>
          <w:tcPr>
            <w:tcW w:w="1877" w:type="dxa"/>
            <w:vAlign w:val="top"/>
          </w:tcPr>
          <w:p w14:paraId="1F20BD05" w14:textId="62025AF8" w:rsidR="00FD794B" w:rsidRPr="00CD3D98" w:rsidRDefault="00E97AD8" w:rsidP="00FD794B">
            <w:pPr>
              <w:spacing w:before="120" w:after="0"/>
              <w:jc w:val="center"/>
              <w:rPr>
                <w:sz w:val="16"/>
                <w:szCs w:val="16"/>
              </w:rPr>
            </w:pPr>
            <w:r w:rsidRPr="00CD3D98">
              <w:rPr>
                <w:sz w:val="16"/>
                <w:szCs w:val="16"/>
              </w:rPr>
              <w:t>-</w:t>
            </w:r>
          </w:p>
        </w:tc>
        <w:tc>
          <w:tcPr>
            <w:tcW w:w="1877" w:type="dxa"/>
            <w:vAlign w:val="top"/>
          </w:tcPr>
          <w:p w14:paraId="46001E17" w14:textId="0F68D3C1" w:rsidR="00FD794B" w:rsidRPr="00CD3D98" w:rsidRDefault="00E97AD8" w:rsidP="00FD794B">
            <w:pPr>
              <w:spacing w:before="120" w:after="0"/>
              <w:jc w:val="center"/>
              <w:rPr>
                <w:sz w:val="16"/>
                <w:szCs w:val="16"/>
              </w:rPr>
            </w:pPr>
            <w:r w:rsidRPr="00CD3D98">
              <w:rPr>
                <w:sz w:val="16"/>
                <w:szCs w:val="16"/>
              </w:rPr>
              <w:t>-</w:t>
            </w:r>
          </w:p>
        </w:tc>
        <w:tc>
          <w:tcPr>
            <w:tcW w:w="1877" w:type="dxa"/>
            <w:vAlign w:val="top"/>
          </w:tcPr>
          <w:p w14:paraId="0D8F37D1" w14:textId="43904205" w:rsidR="00FD794B" w:rsidRPr="00CD3D98" w:rsidRDefault="00E97AD8" w:rsidP="00FD794B">
            <w:pPr>
              <w:spacing w:before="120" w:after="0"/>
              <w:jc w:val="center"/>
              <w:rPr>
                <w:sz w:val="16"/>
                <w:szCs w:val="16"/>
              </w:rPr>
            </w:pPr>
            <w:r w:rsidRPr="00CD3D98">
              <w:rPr>
                <w:sz w:val="16"/>
                <w:szCs w:val="16"/>
              </w:rPr>
              <w:t>-</w:t>
            </w:r>
          </w:p>
        </w:tc>
        <w:tc>
          <w:tcPr>
            <w:tcW w:w="1877" w:type="dxa"/>
            <w:vAlign w:val="top"/>
          </w:tcPr>
          <w:p w14:paraId="4A5D1023" w14:textId="2FF30D83"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FD794B" w:rsidRPr="00171EAD" w:rsidRDefault="00FD794B" w:rsidP="00FD794B">
            <w:pPr>
              <w:spacing w:before="120" w:after="0"/>
              <w:rPr>
                <w:sz w:val="16"/>
                <w:szCs w:val="16"/>
              </w:rPr>
            </w:pPr>
            <w:r w:rsidRPr="00171EAD">
              <w:rPr>
                <w:sz w:val="16"/>
                <w:szCs w:val="16"/>
              </w:rPr>
              <w:t>NSW Gwydir GS</w:t>
            </w:r>
          </w:p>
        </w:tc>
        <w:tc>
          <w:tcPr>
            <w:tcW w:w="1877" w:type="dxa"/>
            <w:vAlign w:val="top"/>
          </w:tcPr>
          <w:p w14:paraId="4FCD8044" w14:textId="1C2E2813"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19BE9F26" w14:textId="4BE9AC6B"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40EC449B" w14:textId="2E81367E"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4310B2F1" w14:textId="5AE76E6D"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72ADB013" w14:textId="1891605F"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0C48B1A8" w14:textId="1495FE64"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01DC9C90" w14:textId="77777777" w:rsidTr="0045040F">
        <w:trPr>
          <w:trHeight w:val="174"/>
        </w:trPr>
        <w:tc>
          <w:tcPr>
            <w:tcW w:w="2829" w:type="dxa"/>
            <w:hideMark/>
          </w:tcPr>
          <w:p w14:paraId="7586AA09" w14:textId="77777777" w:rsidR="00FD794B" w:rsidRPr="00171EAD" w:rsidRDefault="00FD794B" w:rsidP="00FD794B">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30AAF7E5"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157BA8BB" w14:textId="319164F2"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4404B7E5" w14:textId="1FEF7CF7"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040F9B3F" w14:textId="46B9ADB2"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65C36533" w14:textId="075198FC"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140E40E7" w14:textId="1B0394A5"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FD794B" w:rsidRPr="00171EAD" w:rsidRDefault="00FD794B" w:rsidP="00FD794B">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5FB3FB12"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2EBCBFC8" w14:textId="0D3B8F75"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1A161B6C" w14:textId="01C44826"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5D26C7D0" w14:textId="30D7CB85"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33CC5EA4" w14:textId="722144E6" w:rsidR="00FD794B" w:rsidRPr="00CD3D98" w:rsidRDefault="00FD794B" w:rsidP="00FD794B">
            <w:pPr>
              <w:spacing w:before="120" w:after="0"/>
              <w:jc w:val="center"/>
              <w:rPr>
                <w:sz w:val="16"/>
                <w:szCs w:val="16"/>
              </w:rPr>
            </w:pPr>
            <w:r w:rsidRPr="00CD3D98">
              <w:rPr>
                <w:sz w:val="16"/>
                <w:szCs w:val="16"/>
              </w:rPr>
              <w:t>-</w:t>
            </w:r>
          </w:p>
        </w:tc>
        <w:tc>
          <w:tcPr>
            <w:tcW w:w="1877" w:type="dxa"/>
            <w:vAlign w:val="top"/>
          </w:tcPr>
          <w:p w14:paraId="42577885" w14:textId="740F91E8" w:rsidR="00FD794B" w:rsidRPr="00307479" w:rsidRDefault="00FD794B" w:rsidP="00FD794B">
            <w:pPr>
              <w:spacing w:before="120" w:after="0"/>
              <w:jc w:val="center"/>
              <w:rPr>
                <w:bCs/>
                <w:sz w:val="16"/>
                <w:szCs w:val="16"/>
              </w:rPr>
            </w:pPr>
            <w:r w:rsidRPr="00307479">
              <w:rPr>
                <w:sz w:val="16"/>
                <w:szCs w:val="16"/>
              </w:rPr>
              <w:t>-</w:t>
            </w:r>
          </w:p>
        </w:tc>
      </w:tr>
      <w:tr w:rsidR="00FD794B" w:rsidRPr="00171EAD" w14:paraId="5E92ED08" w14:textId="77777777" w:rsidTr="00086325">
        <w:trPr>
          <w:trHeight w:val="174"/>
        </w:trPr>
        <w:tc>
          <w:tcPr>
            <w:tcW w:w="2829" w:type="dxa"/>
            <w:hideMark/>
          </w:tcPr>
          <w:p w14:paraId="0383CC24" w14:textId="77777777" w:rsidR="00FD794B" w:rsidRPr="00171EAD" w:rsidRDefault="00FD794B" w:rsidP="00FD794B">
            <w:pPr>
              <w:spacing w:before="120" w:after="0"/>
              <w:rPr>
                <w:sz w:val="16"/>
                <w:szCs w:val="16"/>
              </w:rPr>
            </w:pPr>
            <w:r w:rsidRPr="00171EAD">
              <w:rPr>
                <w:sz w:val="16"/>
                <w:szCs w:val="16"/>
              </w:rPr>
              <w:t>NSW Lachlan GS</w:t>
            </w:r>
          </w:p>
        </w:tc>
        <w:tc>
          <w:tcPr>
            <w:tcW w:w="1877" w:type="dxa"/>
            <w:vAlign w:val="top"/>
          </w:tcPr>
          <w:p w14:paraId="723B3BE5" w14:textId="109D5AF8" w:rsidR="00FD794B" w:rsidRPr="00307479" w:rsidRDefault="004551BF" w:rsidP="00FD794B">
            <w:pPr>
              <w:spacing w:before="120" w:after="0"/>
              <w:jc w:val="center"/>
              <w:rPr>
                <w:sz w:val="16"/>
                <w:szCs w:val="16"/>
              </w:rPr>
            </w:pPr>
            <w:r>
              <w:rPr>
                <w:sz w:val="16"/>
                <w:szCs w:val="16"/>
              </w:rPr>
              <w:t>-</w:t>
            </w:r>
          </w:p>
        </w:tc>
        <w:tc>
          <w:tcPr>
            <w:tcW w:w="1877" w:type="dxa"/>
            <w:vAlign w:val="top"/>
          </w:tcPr>
          <w:p w14:paraId="6575B095" w14:textId="7FB790EA" w:rsidR="00FD794B" w:rsidRPr="00307479" w:rsidRDefault="004551BF" w:rsidP="00FD794B">
            <w:pPr>
              <w:spacing w:before="120" w:after="0"/>
              <w:jc w:val="center"/>
              <w:rPr>
                <w:sz w:val="16"/>
                <w:szCs w:val="16"/>
              </w:rPr>
            </w:pPr>
            <w:r>
              <w:rPr>
                <w:sz w:val="16"/>
                <w:szCs w:val="16"/>
              </w:rPr>
              <w:t>-</w:t>
            </w:r>
          </w:p>
        </w:tc>
        <w:tc>
          <w:tcPr>
            <w:tcW w:w="1877" w:type="dxa"/>
            <w:vAlign w:val="top"/>
          </w:tcPr>
          <w:p w14:paraId="6F042FA6" w14:textId="403F6362" w:rsidR="00FD794B" w:rsidRPr="00307479" w:rsidRDefault="004551BF" w:rsidP="00FD794B">
            <w:pPr>
              <w:spacing w:before="120" w:after="0"/>
              <w:jc w:val="center"/>
              <w:rPr>
                <w:sz w:val="16"/>
                <w:szCs w:val="16"/>
              </w:rPr>
            </w:pPr>
            <w:r>
              <w:rPr>
                <w:sz w:val="16"/>
                <w:szCs w:val="16"/>
              </w:rPr>
              <w:t>-</w:t>
            </w:r>
          </w:p>
        </w:tc>
        <w:tc>
          <w:tcPr>
            <w:tcW w:w="1877" w:type="dxa"/>
            <w:vAlign w:val="top"/>
          </w:tcPr>
          <w:p w14:paraId="0EA4E63F" w14:textId="5AD4828A" w:rsidR="00FD794B" w:rsidRPr="00307479" w:rsidRDefault="004551BF" w:rsidP="00FD794B">
            <w:pPr>
              <w:spacing w:before="120" w:after="0"/>
              <w:jc w:val="center"/>
              <w:rPr>
                <w:sz w:val="16"/>
                <w:szCs w:val="16"/>
              </w:rPr>
            </w:pPr>
            <w:r>
              <w:rPr>
                <w:sz w:val="16"/>
                <w:szCs w:val="16"/>
              </w:rPr>
              <w:t>-</w:t>
            </w:r>
          </w:p>
        </w:tc>
        <w:tc>
          <w:tcPr>
            <w:tcW w:w="1877" w:type="dxa"/>
            <w:vAlign w:val="top"/>
          </w:tcPr>
          <w:p w14:paraId="6721CAF0" w14:textId="25A0BD1A" w:rsidR="00FD794B" w:rsidRPr="00307479" w:rsidRDefault="004551BF" w:rsidP="00FD794B">
            <w:pPr>
              <w:spacing w:before="120" w:after="0"/>
              <w:jc w:val="center"/>
              <w:rPr>
                <w:sz w:val="16"/>
                <w:szCs w:val="16"/>
              </w:rPr>
            </w:pPr>
            <w:r>
              <w:rPr>
                <w:sz w:val="16"/>
                <w:szCs w:val="16"/>
              </w:rPr>
              <w:t>-</w:t>
            </w:r>
          </w:p>
        </w:tc>
        <w:tc>
          <w:tcPr>
            <w:tcW w:w="1877" w:type="dxa"/>
            <w:vAlign w:val="top"/>
          </w:tcPr>
          <w:p w14:paraId="1673410A" w14:textId="2283678A" w:rsidR="00FD794B" w:rsidRPr="00307479" w:rsidRDefault="004551BF" w:rsidP="00FD794B">
            <w:pPr>
              <w:spacing w:before="120" w:after="0"/>
              <w:jc w:val="center"/>
              <w:rPr>
                <w:bCs/>
                <w:sz w:val="16"/>
                <w:szCs w:val="16"/>
              </w:rPr>
            </w:pPr>
            <w:r>
              <w:rPr>
                <w:bCs/>
                <w:sz w:val="16"/>
                <w:szCs w:val="16"/>
              </w:rPr>
              <w:t>-</w:t>
            </w:r>
          </w:p>
        </w:tc>
      </w:tr>
      <w:tr w:rsidR="00CD3D98"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30F14DEF" w:rsidR="00CD3D98" w:rsidRPr="004551BF" w:rsidRDefault="00CD3D98" w:rsidP="00CD3D98">
            <w:pPr>
              <w:spacing w:after="0"/>
              <w:rPr>
                <w:sz w:val="16"/>
                <w:szCs w:val="16"/>
              </w:rPr>
            </w:pPr>
            <w:r w:rsidRPr="004551BF">
              <w:rPr>
                <w:sz w:val="16"/>
              </w:rPr>
              <w:t>QLD Condamine-Balonne Supplemented</w:t>
            </w:r>
          </w:p>
        </w:tc>
        <w:tc>
          <w:tcPr>
            <w:tcW w:w="1877" w:type="dxa"/>
            <w:vAlign w:val="top"/>
          </w:tcPr>
          <w:p w14:paraId="11CE48A8" w14:textId="18F64673" w:rsidR="00CD3D98" w:rsidRPr="00307479" w:rsidRDefault="00CD3D98" w:rsidP="00CD3D98">
            <w:pPr>
              <w:spacing w:before="120" w:after="0"/>
              <w:jc w:val="center"/>
              <w:rPr>
                <w:sz w:val="16"/>
                <w:szCs w:val="16"/>
              </w:rPr>
            </w:pPr>
            <w:r>
              <w:rPr>
                <w:sz w:val="16"/>
                <w:szCs w:val="16"/>
              </w:rPr>
              <w:t>-</w:t>
            </w:r>
          </w:p>
        </w:tc>
        <w:tc>
          <w:tcPr>
            <w:tcW w:w="1877" w:type="dxa"/>
            <w:vAlign w:val="top"/>
          </w:tcPr>
          <w:p w14:paraId="31C61A6B" w14:textId="0E77F5E3" w:rsidR="00CD3D98" w:rsidRPr="00307479" w:rsidRDefault="00CD3D98" w:rsidP="00CD3D98">
            <w:pPr>
              <w:spacing w:before="120" w:after="0"/>
              <w:jc w:val="center"/>
              <w:rPr>
                <w:sz w:val="16"/>
                <w:szCs w:val="16"/>
              </w:rPr>
            </w:pPr>
            <w:r>
              <w:rPr>
                <w:sz w:val="16"/>
                <w:szCs w:val="16"/>
              </w:rPr>
              <w:t>-</w:t>
            </w:r>
          </w:p>
        </w:tc>
        <w:tc>
          <w:tcPr>
            <w:tcW w:w="1877" w:type="dxa"/>
            <w:vAlign w:val="top"/>
          </w:tcPr>
          <w:p w14:paraId="17F035FE" w14:textId="23C52BCF" w:rsidR="00CD3D98" w:rsidRPr="00307479" w:rsidRDefault="00CD3D98" w:rsidP="00CD3D98">
            <w:pPr>
              <w:spacing w:before="120" w:after="0"/>
              <w:jc w:val="center"/>
              <w:rPr>
                <w:sz w:val="16"/>
                <w:szCs w:val="16"/>
              </w:rPr>
            </w:pPr>
            <w:r>
              <w:rPr>
                <w:sz w:val="16"/>
                <w:szCs w:val="16"/>
              </w:rPr>
              <w:t>-</w:t>
            </w:r>
          </w:p>
        </w:tc>
        <w:tc>
          <w:tcPr>
            <w:tcW w:w="1877" w:type="dxa"/>
            <w:vAlign w:val="top"/>
          </w:tcPr>
          <w:p w14:paraId="755410CF" w14:textId="34228B4B" w:rsidR="00CD3D98" w:rsidRPr="00307479" w:rsidRDefault="00CD3D98" w:rsidP="00CD3D98">
            <w:pPr>
              <w:spacing w:before="120" w:after="0"/>
              <w:jc w:val="center"/>
              <w:rPr>
                <w:sz w:val="16"/>
                <w:szCs w:val="16"/>
              </w:rPr>
            </w:pPr>
            <w:r>
              <w:rPr>
                <w:sz w:val="16"/>
                <w:szCs w:val="16"/>
              </w:rPr>
              <w:t>-</w:t>
            </w:r>
          </w:p>
        </w:tc>
        <w:tc>
          <w:tcPr>
            <w:tcW w:w="1877" w:type="dxa"/>
            <w:vAlign w:val="top"/>
          </w:tcPr>
          <w:p w14:paraId="3515D69A" w14:textId="2BF59049" w:rsidR="00CD3D98" w:rsidRPr="00307479" w:rsidRDefault="00CD3D98" w:rsidP="00CD3D98">
            <w:pPr>
              <w:spacing w:before="120" w:after="0"/>
              <w:jc w:val="center"/>
              <w:rPr>
                <w:sz w:val="16"/>
                <w:szCs w:val="16"/>
              </w:rPr>
            </w:pPr>
            <w:r>
              <w:rPr>
                <w:sz w:val="16"/>
                <w:szCs w:val="16"/>
              </w:rPr>
              <w:t>-</w:t>
            </w:r>
          </w:p>
        </w:tc>
        <w:tc>
          <w:tcPr>
            <w:tcW w:w="1877" w:type="dxa"/>
            <w:vAlign w:val="top"/>
          </w:tcPr>
          <w:p w14:paraId="21D6A019" w14:textId="372CEBE0" w:rsidR="00CD3D98" w:rsidRPr="00307479" w:rsidRDefault="00CD3D98" w:rsidP="00CD3D98">
            <w:pPr>
              <w:spacing w:before="120" w:after="0"/>
              <w:jc w:val="center"/>
              <w:rPr>
                <w:bCs/>
                <w:sz w:val="16"/>
                <w:szCs w:val="16"/>
              </w:rPr>
            </w:pPr>
            <w:r>
              <w:rPr>
                <w:bCs/>
                <w:sz w:val="16"/>
                <w:szCs w:val="16"/>
              </w:rPr>
              <w:t>-</w:t>
            </w:r>
          </w:p>
        </w:tc>
      </w:tr>
      <w:tr w:rsidR="00CD3D98" w:rsidRPr="00171EAD" w14:paraId="4961F3A8" w14:textId="77777777" w:rsidTr="00086325">
        <w:trPr>
          <w:trHeight w:val="174"/>
        </w:trPr>
        <w:tc>
          <w:tcPr>
            <w:tcW w:w="2829" w:type="dxa"/>
            <w:hideMark/>
          </w:tcPr>
          <w:p w14:paraId="49434BBF" w14:textId="371A3393" w:rsidR="00CD3D98" w:rsidRPr="004551BF" w:rsidRDefault="00CD3D98" w:rsidP="00CD3D98">
            <w:pPr>
              <w:spacing w:after="0"/>
              <w:rPr>
                <w:sz w:val="16"/>
                <w:szCs w:val="16"/>
              </w:rPr>
            </w:pPr>
            <w:r w:rsidRPr="004551BF">
              <w:rPr>
                <w:sz w:val="16"/>
              </w:rPr>
              <w:t>QLD Condamine-Balonne Overland flow</w:t>
            </w:r>
          </w:p>
        </w:tc>
        <w:tc>
          <w:tcPr>
            <w:tcW w:w="1877" w:type="dxa"/>
            <w:vAlign w:val="top"/>
          </w:tcPr>
          <w:p w14:paraId="35BDBEE5" w14:textId="2D080F24" w:rsidR="00CD3D98" w:rsidRPr="00307479" w:rsidRDefault="00CD3D98" w:rsidP="00CD3D98">
            <w:pPr>
              <w:spacing w:before="120" w:after="0"/>
              <w:jc w:val="center"/>
              <w:rPr>
                <w:sz w:val="16"/>
                <w:szCs w:val="16"/>
              </w:rPr>
            </w:pPr>
            <w:r>
              <w:rPr>
                <w:sz w:val="16"/>
                <w:szCs w:val="16"/>
              </w:rPr>
              <w:t>-</w:t>
            </w:r>
          </w:p>
        </w:tc>
        <w:tc>
          <w:tcPr>
            <w:tcW w:w="1877" w:type="dxa"/>
            <w:vAlign w:val="top"/>
          </w:tcPr>
          <w:p w14:paraId="4B512F3B" w14:textId="226EB872" w:rsidR="00CD3D98" w:rsidRPr="00307479" w:rsidRDefault="00CD3D98" w:rsidP="00CD3D98">
            <w:pPr>
              <w:spacing w:before="120" w:after="0"/>
              <w:jc w:val="center"/>
              <w:rPr>
                <w:sz w:val="16"/>
                <w:szCs w:val="16"/>
              </w:rPr>
            </w:pPr>
            <w:r>
              <w:rPr>
                <w:sz w:val="16"/>
                <w:szCs w:val="16"/>
              </w:rPr>
              <w:t>-</w:t>
            </w:r>
          </w:p>
        </w:tc>
        <w:tc>
          <w:tcPr>
            <w:tcW w:w="1877" w:type="dxa"/>
            <w:vAlign w:val="top"/>
          </w:tcPr>
          <w:p w14:paraId="048DD4B0" w14:textId="72B2F740" w:rsidR="00CD3D98" w:rsidRPr="00307479" w:rsidRDefault="00CD3D98" w:rsidP="00CD3D98">
            <w:pPr>
              <w:spacing w:before="120" w:after="0"/>
              <w:jc w:val="center"/>
              <w:rPr>
                <w:sz w:val="16"/>
                <w:szCs w:val="16"/>
              </w:rPr>
            </w:pPr>
            <w:r>
              <w:rPr>
                <w:sz w:val="16"/>
                <w:szCs w:val="16"/>
              </w:rPr>
              <w:t>-</w:t>
            </w:r>
          </w:p>
        </w:tc>
        <w:tc>
          <w:tcPr>
            <w:tcW w:w="1877" w:type="dxa"/>
            <w:vAlign w:val="top"/>
          </w:tcPr>
          <w:p w14:paraId="502506C7" w14:textId="44E6BA86" w:rsidR="00CD3D98" w:rsidRPr="00307479" w:rsidRDefault="00CD3D98" w:rsidP="00CD3D98">
            <w:pPr>
              <w:spacing w:before="120" w:after="0"/>
              <w:jc w:val="center"/>
              <w:rPr>
                <w:sz w:val="16"/>
                <w:szCs w:val="16"/>
              </w:rPr>
            </w:pPr>
            <w:r>
              <w:rPr>
                <w:sz w:val="16"/>
                <w:szCs w:val="16"/>
              </w:rPr>
              <w:t>-</w:t>
            </w:r>
          </w:p>
        </w:tc>
        <w:tc>
          <w:tcPr>
            <w:tcW w:w="1877" w:type="dxa"/>
            <w:vAlign w:val="top"/>
          </w:tcPr>
          <w:p w14:paraId="3781EBE4" w14:textId="12100708" w:rsidR="00CD3D98" w:rsidRPr="00307479" w:rsidRDefault="00CD3D98" w:rsidP="00CD3D98">
            <w:pPr>
              <w:spacing w:before="120" w:after="0"/>
              <w:jc w:val="center"/>
              <w:rPr>
                <w:sz w:val="16"/>
                <w:szCs w:val="16"/>
              </w:rPr>
            </w:pPr>
            <w:r>
              <w:rPr>
                <w:sz w:val="16"/>
                <w:szCs w:val="16"/>
              </w:rPr>
              <w:t>-</w:t>
            </w:r>
          </w:p>
        </w:tc>
        <w:tc>
          <w:tcPr>
            <w:tcW w:w="1877" w:type="dxa"/>
            <w:vAlign w:val="top"/>
          </w:tcPr>
          <w:p w14:paraId="0E435D60" w14:textId="3D851D55" w:rsidR="00CD3D98" w:rsidRPr="00307479" w:rsidRDefault="00CD3D98" w:rsidP="00CD3D98">
            <w:pPr>
              <w:spacing w:before="120" w:after="0"/>
              <w:jc w:val="center"/>
              <w:rPr>
                <w:bCs/>
                <w:sz w:val="16"/>
                <w:szCs w:val="16"/>
              </w:rPr>
            </w:pPr>
            <w:r>
              <w:rPr>
                <w:bCs/>
                <w:sz w:val="16"/>
                <w:szCs w:val="16"/>
              </w:rPr>
              <w:t>-</w:t>
            </w:r>
          </w:p>
        </w:tc>
      </w:tr>
      <w:tr w:rsidR="00CD3D98"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65B897C1" w:rsidR="00CD3D98" w:rsidRPr="004551BF" w:rsidRDefault="00CD3D98" w:rsidP="00CD3D98">
            <w:pPr>
              <w:spacing w:after="0"/>
              <w:rPr>
                <w:sz w:val="16"/>
                <w:szCs w:val="16"/>
              </w:rPr>
            </w:pPr>
            <w:r w:rsidRPr="004551BF">
              <w:rPr>
                <w:sz w:val="16"/>
              </w:rPr>
              <w:t>QLD Condamine-Balonne</w:t>
            </w:r>
            <w:r w:rsidR="001A6C4D">
              <w:rPr>
                <w:sz w:val="16"/>
              </w:rPr>
              <w:t xml:space="preserve"> </w:t>
            </w:r>
            <w:r w:rsidRPr="004551BF">
              <w:rPr>
                <w:sz w:val="16"/>
              </w:rPr>
              <w:t>Unsupplemented</w:t>
            </w:r>
          </w:p>
        </w:tc>
        <w:tc>
          <w:tcPr>
            <w:tcW w:w="1877" w:type="dxa"/>
            <w:vAlign w:val="top"/>
          </w:tcPr>
          <w:p w14:paraId="584274E8" w14:textId="76290D13" w:rsidR="00CD3D98" w:rsidRPr="00307479" w:rsidRDefault="00CD3D98" w:rsidP="00CD3D98">
            <w:pPr>
              <w:spacing w:before="120" w:after="0"/>
              <w:jc w:val="center"/>
              <w:rPr>
                <w:sz w:val="16"/>
                <w:szCs w:val="16"/>
              </w:rPr>
            </w:pPr>
            <w:r>
              <w:rPr>
                <w:sz w:val="16"/>
                <w:szCs w:val="16"/>
              </w:rPr>
              <w:t>-</w:t>
            </w:r>
          </w:p>
        </w:tc>
        <w:tc>
          <w:tcPr>
            <w:tcW w:w="1877" w:type="dxa"/>
            <w:vAlign w:val="top"/>
          </w:tcPr>
          <w:p w14:paraId="088BCF50" w14:textId="0F9B21A1" w:rsidR="00CD3D98" w:rsidRPr="00307479" w:rsidRDefault="00CD3D98" w:rsidP="00CD3D98">
            <w:pPr>
              <w:spacing w:before="120" w:after="0"/>
              <w:jc w:val="center"/>
              <w:rPr>
                <w:sz w:val="16"/>
                <w:szCs w:val="16"/>
              </w:rPr>
            </w:pPr>
            <w:r>
              <w:rPr>
                <w:sz w:val="16"/>
                <w:szCs w:val="16"/>
              </w:rPr>
              <w:t>-</w:t>
            </w:r>
          </w:p>
        </w:tc>
        <w:tc>
          <w:tcPr>
            <w:tcW w:w="1877" w:type="dxa"/>
            <w:vAlign w:val="top"/>
          </w:tcPr>
          <w:p w14:paraId="769CDA2B" w14:textId="55BB0927" w:rsidR="00CD3D98" w:rsidRPr="00307479" w:rsidRDefault="00CD3D98" w:rsidP="00CD3D98">
            <w:pPr>
              <w:spacing w:before="120" w:after="0"/>
              <w:jc w:val="center"/>
              <w:rPr>
                <w:sz w:val="16"/>
                <w:szCs w:val="16"/>
              </w:rPr>
            </w:pPr>
            <w:r>
              <w:rPr>
                <w:sz w:val="16"/>
                <w:szCs w:val="16"/>
              </w:rPr>
              <w:t>-</w:t>
            </w:r>
          </w:p>
        </w:tc>
        <w:tc>
          <w:tcPr>
            <w:tcW w:w="1877" w:type="dxa"/>
            <w:vAlign w:val="top"/>
          </w:tcPr>
          <w:p w14:paraId="7A6AA6F8" w14:textId="545B328B" w:rsidR="00CD3D98" w:rsidRPr="00307479" w:rsidRDefault="00CD3D98" w:rsidP="00CD3D98">
            <w:pPr>
              <w:spacing w:before="120" w:after="0"/>
              <w:jc w:val="center"/>
              <w:rPr>
                <w:sz w:val="16"/>
                <w:szCs w:val="16"/>
              </w:rPr>
            </w:pPr>
            <w:r>
              <w:rPr>
                <w:sz w:val="16"/>
                <w:szCs w:val="16"/>
              </w:rPr>
              <w:t>-</w:t>
            </w:r>
          </w:p>
        </w:tc>
        <w:tc>
          <w:tcPr>
            <w:tcW w:w="1877" w:type="dxa"/>
            <w:vAlign w:val="top"/>
          </w:tcPr>
          <w:p w14:paraId="689461F7" w14:textId="55603963" w:rsidR="00CD3D98" w:rsidRPr="00307479" w:rsidRDefault="00CD3D98" w:rsidP="00CD3D98">
            <w:pPr>
              <w:spacing w:before="120" w:after="0"/>
              <w:jc w:val="center"/>
              <w:rPr>
                <w:sz w:val="16"/>
                <w:szCs w:val="16"/>
              </w:rPr>
            </w:pPr>
            <w:r>
              <w:rPr>
                <w:sz w:val="16"/>
                <w:szCs w:val="16"/>
              </w:rPr>
              <w:t>-</w:t>
            </w:r>
          </w:p>
        </w:tc>
        <w:tc>
          <w:tcPr>
            <w:tcW w:w="1877" w:type="dxa"/>
            <w:vAlign w:val="top"/>
          </w:tcPr>
          <w:p w14:paraId="1F7F33E6" w14:textId="287FF3E6" w:rsidR="00CD3D98" w:rsidRPr="00307479" w:rsidRDefault="00CD3D98" w:rsidP="00CD3D98">
            <w:pPr>
              <w:spacing w:before="120" w:after="0"/>
              <w:jc w:val="center"/>
              <w:rPr>
                <w:bCs/>
                <w:sz w:val="16"/>
                <w:szCs w:val="16"/>
              </w:rPr>
            </w:pPr>
            <w:r>
              <w:rPr>
                <w:bCs/>
                <w:sz w:val="16"/>
                <w:szCs w:val="16"/>
              </w:rPr>
              <w:t>-</w:t>
            </w:r>
          </w:p>
        </w:tc>
      </w:tr>
      <w:tr w:rsidR="00CD3D98" w:rsidRPr="00171EAD" w14:paraId="6E03B6F5" w14:textId="77777777" w:rsidTr="00E0759F">
        <w:trPr>
          <w:trHeight w:val="174"/>
        </w:trPr>
        <w:tc>
          <w:tcPr>
            <w:tcW w:w="2829" w:type="dxa"/>
            <w:hideMark/>
          </w:tcPr>
          <w:p w14:paraId="2D24028D" w14:textId="4FA017F1" w:rsidR="00CD3D98" w:rsidRPr="004551BF" w:rsidRDefault="00CD3D98" w:rsidP="00CD3D98">
            <w:pPr>
              <w:spacing w:after="0"/>
              <w:rPr>
                <w:sz w:val="16"/>
                <w:szCs w:val="16"/>
              </w:rPr>
            </w:pPr>
            <w:r w:rsidRPr="004551BF">
              <w:rPr>
                <w:sz w:val="16"/>
              </w:rPr>
              <w:t>QLD Condamine-Balonne Groundwater Unsupplemented</w:t>
            </w:r>
          </w:p>
        </w:tc>
        <w:tc>
          <w:tcPr>
            <w:tcW w:w="1877" w:type="dxa"/>
            <w:vAlign w:val="top"/>
          </w:tcPr>
          <w:p w14:paraId="5982B50F" w14:textId="0FDEDB7F" w:rsidR="00CD3D98" w:rsidRPr="00307479" w:rsidRDefault="00CD3D98" w:rsidP="00CD3D98">
            <w:pPr>
              <w:spacing w:before="120" w:after="0"/>
              <w:jc w:val="center"/>
              <w:rPr>
                <w:sz w:val="16"/>
                <w:szCs w:val="16"/>
              </w:rPr>
            </w:pPr>
            <w:r>
              <w:rPr>
                <w:sz w:val="16"/>
                <w:szCs w:val="16"/>
              </w:rPr>
              <w:t>-</w:t>
            </w:r>
          </w:p>
        </w:tc>
        <w:tc>
          <w:tcPr>
            <w:tcW w:w="1877" w:type="dxa"/>
            <w:vAlign w:val="top"/>
          </w:tcPr>
          <w:p w14:paraId="0668F87D" w14:textId="114975DA" w:rsidR="00CD3D98" w:rsidRPr="00307479" w:rsidRDefault="00CD3D98" w:rsidP="00CD3D98">
            <w:pPr>
              <w:spacing w:before="120" w:after="0"/>
              <w:jc w:val="center"/>
              <w:rPr>
                <w:sz w:val="16"/>
                <w:szCs w:val="16"/>
              </w:rPr>
            </w:pPr>
            <w:r>
              <w:rPr>
                <w:sz w:val="16"/>
                <w:szCs w:val="16"/>
              </w:rPr>
              <w:t>-</w:t>
            </w:r>
          </w:p>
        </w:tc>
        <w:tc>
          <w:tcPr>
            <w:tcW w:w="1877" w:type="dxa"/>
            <w:vAlign w:val="top"/>
          </w:tcPr>
          <w:p w14:paraId="04118671" w14:textId="51CB8253" w:rsidR="00CD3D98" w:rsidRPr="00307479" w:rsidRDefault="00CD3D98" w:rsidP="00CD3D98">
            <w:pPr>
              <w:spacing w:before="120" w:after="0"/>
              <w:jc w:val="center"/>
              <w:rPr>
                <w:sz w:val="16"/>
                <w:szCs w:val="16"/>
              </w:rPr>
            </w:pPr>
            <w:r>
              <w:rPr>
                <w:sz w:val="16"/>
                <w:szCs w:val="16"/>
              </w:rPr>
              <w:t>-</w:t>
            </w:r>
          </w:p>
        </w:tc>
        <w:tc>
          <w:tcPr>
            <w:tcW w:w="1877" w:type="dxa"/>
            <w:vAlign w:val="top"/>
          </w:tcPr>
          <w:p w14:paraId="2F5F44EA" w14:textId="2C1220E4" w:rsidR="00CD3D98" w:rsidRPr="00307479" w:rsidRDefault="00CD3D98" w:rsidP="00CD3D98">
            <w:pPr>
              <w:spacing w:before="120" w:after="0"/>
              <w:jc w:val="center"/>
              <w:rPr>
                <w:sz w:val="16"/>
                <w:szCs w:val="16"/>
              </w:rPr>
            </w:pPr>
            <w:r>
              <w:rPr>
                <w:sz w:val="16"/>
                <w:szCs w:val="16"/>
              </w:rPr>
              <w:t>-</w:t>
            </w:r>
          </w:p>
        </w:tc>
        <w:tc>
          <w:tcPr>
            <w:tcW w:w="1877" w:type="dxa"/>
            <w:vAlign w:val="top"/>
          </w:tcPr>
          <w:p w14:paraId="74E390C2" w14:textId="51B98546" w:rsidR="00CD3D98" w:rsidRPr="00307479" w:rsidRDefault="00CD3D98" w:rsidP="00CD3D98">
            <w:pPr>
              <w:spacing w:before="120" w:after="0"/>
              <w:jc w:val="center"/>
              <w:rPr>
                <w:sz w:val="16"/>
                <w:szCs w:val="16"/>
              </w:rPr>
            </w:pPr>
            <w:r>
              <w:rPr>
                <w:sz w:val="16"/>
                <w:szCs w:val="16"/>
              </w:rPr>
              <w:t>-</w:t>
            </w:r>
          </w:p>
        </w:tc>
        <w:tc>
          <w:tcPr>
            <w:tcW w:w="1877" w:type="dxa"/>
            <w:vAlign w:val="top"/>
          </w:tcPr>
          <w:p w14:paraId="593554D1" w14:textId="498C4BC0" w:rsidR="00CD3D98" w:rsidRPr="00307479" w:rsidRDefault="00CD3D98" w:rsidP="00CD3D98">
            <w:pPr>
              <w:spacing w:before="120" w:after="0"/>
              <w:jc w:val="center"/>
              <w:rPr>
                <w:bCs/>
                <w:sz w:val="16"/>
                <w:szCs w:val="16"/>
              </w:rPr>
            </w:pPr>
            <w:r>
              <w:rPr>
                <w:bCs/>
                <w:sz w:val="16"/>
                <w:szCs w:val="16"/>
              </w:rPr>
              <w:t>-</w:t>
            </w:r>
          </w:p>
        </w:tc>
      </w:tr>
      <w:tr w:rsidR="00CD3D98"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217E5E02" w:rsidR="00CD3D98" w:rsidRPr="004551BF" w:rsidRDefault="00CD3D98" w:rsidP="00CD3D98">
            <w:pPr>
              <w:spacing w:after="0"/>
              <w:rPr>
                <w:sz w:val="16"/>
                <w:szCs w:val="16"/>
              </w:rPr>
            </w:pPr>
            <w:r w:rsidRPr="004551BF">
              <w:rPr>
                <w:sz w:val="16"/>
              </w:rPr>
              <w:t>QLD Border Rivers Supplemented</w:t>
            </w:r>
          </w:p>
        </w:tc>
        <w:tc>
          <w:tcPr>
            <w:tcW w:w="1877" w:type="dxa"/>
            <w:vAlign w:val="top"/>
          </w:tcPr>
          <w:p w14:paraId="4120F76B" w14:textId="6FE906F0" w:rsidR="00CD3D98" w:rsidRPr="00307479" w:rsidRDefault="00CD3D98" w:rsidP="00CD3D98">
            <w:pPr>
              <w:spacing w:before="120" w:after="0"/>
              <w:jc w:val="center"/>
              <w:rPr>
                <w:sz w:val="16"/>
                <w:szCs w:val="16"/>
              </w:rPr>
            </w:pPr>
            <w:r>
              <w:rPr>
                <w:sz w:val="16"/>
                <w:szCs w:val="16"/>
              </w:rPr>
              <w:t>-</w:t>
            </w:r>
          </w:p>
        </w:tc>
        <w:tc>
          <w:tcPr>
            <w:tcW w:w="1877" w:type="dxa"/>
            <w:vAlign w:val="top"/>
          </w:tcPr>
          <w:p w14:paraId="28C09DA3" w14:textId="1E612834" w:rsidR="00CD3D98" w:rsidRPr="00307479" w:rsidRDefault="00CD3D98" w:rsidP="00CD3D98">
            <w:pPr>
              <w:spacing w:before="120" w:after="0"/>
              <w:jc w:val="center"/>
              <w:rPr>
                <w:sz w:val="16"/>
                <w:szCs w:val="16"/>
              </w:rPr>
            </w:pPr>
            <w:r>
              <w:rPr>
                <w:sz w:val="16"/>
                <w:szCs w:val="16"/>
              </w:rPr>
              <w:t>-</w:t>
            </w:r>
          </w:p>
        </w:tc>
        <w:tc>
          <w:tcPr>
            <w:tcW w:w="1877" w:type="dxa"/>
            <w:vAlign w:val="top"/>
          </w:tcPr>
          <w:p w14:paraId="006C40EC" w14:textId="6AF6DFF6" w:rsidR="00CD3D98" w:rsidRPr="00307479" w:rsidRDefault="00CD3D98" w:rsidP="00CD3D98">
            <w:pPr>
              <w:spacing w:before="120" w:after="0"/>
              <w:jc w:val="center"/>
              <w:rPr>
                <w:sz w:val="16"/>
                <w:szCs w:val="16"/>
              </w:rPr>
            </w:pPr>
            <w:r>
              <w:rPr>
                <w:sz w:val="16"/>
                <w:szCs w:val="16"/>
              </w:rPr>
              <w:t>-</w:t>
            </w:r>
          </w:p>
        </w:tc>
        <w:tc>
          <w:tcPr>
            <w:tcW w:w="1877" w:type="dxa"/>
            <w:vAlign w:val="top"/>
          </w:tcPr>
          <w:p w14:paraId="540354E1" w14:textId="0191BDDC" w:rsidR="00CD3D98" w:rsidRPr="00307479" w:rsidRDefault="00CD3D98" w:rsidP="00CD3D98">
            <w:pPr>
              <w:spacing w:before="120" w:after="0"/>
              <w:jc w:val="center"/>
              <w:rPr>
                <w:sz w:val="16"/>
                <w:szCs w:val="16"/>
              </w:rPr>
            </w:pPr>
            <w:r>
              <w:rPr>
                <w:sz w:val="16"/>
                <w:szCs w:val="16"/>
              </w:rPr>
              <w:t>-</w:t>
            </w:r>
          </w:p>
        </w:tc>
        <w:tc>
          <w:tcPr>
            <w:tcW w:w="1877" w:type="dxa"/>
            <w:vAlign w:val="top"/>
          </w:tcPr>
          <w:p w14:paraId="1EDC2FF5" w14:textId="1611E100" w:rsidR="00CD3D98" w:rsidRPr="00307479" w:rsidRDefault="00CD3D98" w:rsidP="00CD3D98">
            <w:pPr>
              <w:spacing w:before="120" w:after="0"/>
              <w:jc w:val="center"/>
              <w:rPr>
                <w:sz w:val="16"/>
                <w:szCs w:val="16"/>
              </w:rPr>
            </w:pPr>
            <w:r>
              <w:rPr>
                <w:sz w:val="16"/>
                <w:szCs w:val="16"/>
              </w:rPr>
              <w:t>-</w:t>
            </w:r>
          </w:p>
        </w:tc>
        <w:tc>
          <w:tcPr>
            <w:tcW w:w="1877" w:type="dxa"/>
            <w:vAlign w:val="top"/>
          </w:tcPr>
          <w:p w14:paraId="00287E62" w14:textId="3BCA5813" w:rsidR="00CD3D98" w:rsidRPr="00307479" w:rsidRDefault="00CD3D98" w:rsidP="00CD3D98">
            <w:pPr>
              <w:spacing w:before="120" w:after="0"/>
              <w:jc w:val="center"/>
              <w:rPr>
                <w:bCs/>
                <w:sz w:val="16"/>
                <w:szCs w:val="16"/>
              </w:rPr>
            </w:pPr>
            <w:r>
              <w:rPr>
                <w:bCs/>
                <w:sz w:val="16"/>
                <w:szCs w:val="16"/>
              </w:rPr>
              <w:t>-</w:t>
            </w:r>
          </w:p>
        </w:tc>
      </w:tr>
      <w:tr w:rsidR="00CD3D98" w:rsidRPr="00171EAD" w14:paraId="2DCB5519" w14:textId="77777777" w:rsidTr="00564CA7">
        <w:trPr>
          <w:trHeight w:val="107"/>
        </w:trPr>
        <w:tc>
          <w:tcPr>
            <w:tcW w:w="2829" w:type="dxa"/>
            <w:hideMark/>
          </w:tcPr>
          <w:p w14:paraId="0B54D824" w14:textId="18B2F050" w:rsidR="00CD3D98" w:rsidRPr="004551BF" w:rsidRDefault="00CD3D98" w:rsidP="00CD3D98">
            <w:pPr>
              <w:spacing w:after="0"/>
              <w:rPr>
                <w:sz w:val="16"/>
                <w:szCs w:val="16"/>
              </w:rPr>
            </w:pPr>
            <w:r w:rsidRPr="004551BF">
              <w:rPr>
                <w:sz w:val="16"/>
              </w:rPr>
              <w:t>QLD Border Rivers Unsupplemented</w:t>
            </w:r>
          </w:p>
        </w:tc>
        <w:tc>
          <w:tcPr>
            <w:tcW w:w="1877" w:type="dxa"/>
            <w:vAlign w:val="top"/>
          </w:tcPr>
          <w:p w14:paraId="50F497D2" w14:textId="3E62AC40" w:rsidR="00CD3D98" w:rsidRPr="00307479" w:rsidRDefault="00CD3D98" w:rsidP="00CD3D98">
            <w:pPr>
              <w:spacing w:before="120" w:after="0"/>
              <w:jc w:val="center"/>
              <w:rPr>
                <w:sz w:val="16"/>
                <w:szCs w:val="16"/>
              </w:rPr>
            </w:pPr>
            <w:r>
              <w:rPr>
                <w:sz w:val="16"/>
                <w:szCs w:val="16"/>
              </w:rPr>
              <w:t>-</w:t>
            </w:r>
          </w:p>
        </w:tc>
        <w:tc>
          <w:tcPr>
            <w:tcW w:w="1877" w:type="dxa"/>
            <w:vAlign w:val="top"/>
          </w:tcPr>
          <w:p w14:paraId="52713CB6" w14:textId="6A76F4BB" w:rsidR="00CD3D98" w:rsidRPr="00307479" w:rsidRDefault="00CD3D98" w:rsidP="00CD3D98">
            <w:pPr>
              <w:spacing w:before="120" w:after="0"/>
              <w:jc w:val="center"/>
              <w:rPr>
                <w:sz w:val="16"/>
                <w:szCs w:val="16"/>
              </w:rPr>
            </w:pPr>
            <w:r>
              <w:rPr>
                <w:sz w:val="16"/>
                <w:szCs w:val="16"/>
              </w:rPr>
              <w:t>-</w:t>
            </w:r>
          </w:p>
        </w:tc>
        <w:tc>
          <w:tcPr>
            <w:tcW w:w="1877" w:type="dxa"/>
            <w:vAlign w:val="top"/>
          </w:tcPr>
          <w:p w14:paraId="5D3301C2" w14:textId="0175DFC9" w:rsidR="00CD3D98" w:rsidRPr="00E97AD8" w:rsidRDefault="00CD3D98" w:rsidP="00CD3D98">
            <w:pPr>
              <w:spacing w:before="120" w:after="0"/>
              <w:jc w:val="center"/>
              <w:rPr>
                <w:sz w:val="16"/>
                <w:szCs w:val="16"/>
              </w:rPr>
            </w:pPr>
            <w:r>
              <w:rPr>
                <w:sz w:val="16"/>
                <w:szCs w:val="16"/>
              </w:rPr>
              <w:t>-</w:t>
            </w:r>
          </w:p>
        </w:tc>
        <w:tc>
          <w:tcPr>
            <w:tcW w:w="1877" w:type="dxa"/>
            <w:vAlign w:val="top"/>
          </w:tcPr>
          <w:p w14:paraId="08D7620C" w14:textId="5F48CEFC" w:rsidR="00CD3D98" w:rsidRPr="00E97AD8" w:rsidRDefault="00CD3D98" w:rsidP="00CD3D98">
            <w:pPr>
              <w:spacing w:before="120" w:after="0"/>
              <w:jc w:val="center"/>
              <w:rPr>
                <w:sz w:val="16"/>
                <w:szCs w:val="16"/>
              </w:rPr>
            </w:pPr>
            <w:r>
              <w:rPr>
                <w:sz w:val="16"/>
                <w:szCs w:val="16"/>
              </w:rPr>
              <w:t>-</w:t>
            </w:r>
          </w:p>
        </w:tc>
        <w:tc>
          <w:tcPr>
            <w:tcW w:w="1877" w:type="dxa"/>
            <w:vAlign w:val="top"/>
          </w:tcPr>
          <w:p w14:paraId="49D90F6B" w14:textId="424FFBA3" w:rsidR="00CD3D98" w:rsidRPr="00E97AD8" w:rsidRDefault="00CD3D98" w:rsidP="00CD3D98">
            <w:pPr>
              <w:spacing w:before="120" w:after="0"/>
              <w:jc w:val="center"/>
              <w:rPr>
                <w:sz w:val="16"/>
                <w:szCs w:val="16"/>
              </w:rPr>
            </w:pPr>
            <w:r>
              <w:rPr>
                <w:sz w:val="16"/>
                <w:szCs w:val="16"/>
              </w:rPr>
              <w:t>-</w:t>
            </w:r>
          </w:p>
        </w:tc>
        <w:tc>
          <w:tcPr>
            <w:tcW w:w="1877" w:type="dxa"/>
            <w:vAlign w:val="top"/>
          </w:tcPr>
          <w:p w14:paraId="27316A64" w14:textId="5FAF663E" w:rsidR="00CD3D98" w:rsidRPr="00307479" w:rsidRDefault="00CD3D98" w:rsidP="00CD3D98">
            <w:pPr>
              <w:spacing w:before="120" w:after="0"/>
              <w:jc w:val="center"/>
              <w:rPr>
                <w:bCs/>
                <w:sz w:val="16"/>
                <w:szCs w:val="16"/>
              </w:rPr>
            </w:pPr>
            <w:r>
              <w:rPr>
                <w:bCs/>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C85B91">
        <w:rPr>
          <w:noProof/>
          <w:szCs w:val="16"/>
        </w:rPr>
        <w:t>are based</w:t>
      </w:r>
      <w:r w:rsidRPr="00171EAD">
        <w:rPr>
          <w:szCs w:val="16"/>
        </w:rPr>
        <w:t xml:space="preserve"> on estimates of commercial trades as outlined in Aither’s methodology excluding $0 value transfers (see </w:t>
      </w:r>
      <w:r w:rsidRPr="007A2502">
        <w:rPr>
          <w:noProof/>
          <w:szCs w:val="16"/>
        </w:rPr>
        <w:t>notes</w:t>
      </w:r>
      <w:r w:rsidRPr="00171EAD">
        <w:rPr>
          <w:szCs w:val="16"/>
        </w:rPr>
        <w:t xml:space="preserve">). </w:t>
      </w:r>
    </w:p>
    <w:p w14:paraId="30C38013" w14:textId="77777777" w:rsidR="00D5594C" w:rsidRDefault="00AA7DAA" w:rsidP="000318C4">
      <w:pPr>
        <w:spacing w:after="0" w:line="240" w:lineRule="auto"/>
      </w:pPr>
      <w:r w:rsidRPr="000318C4">
        <w:rPr>
          <w:sz w:val="16"/>
          <w:szCs w:val="16"/>
        </w:rPr>
        <w:t>Note: ‘Number of Transfers’ and ‘Volume of Transfers (ML)’ incorporate all transfers in the Aither Water Markets Database including $0 value transfers.</w:t>
      </w:r>
      <w:r w:rsidR="00843DF9" w:rsidRPr="00843DF9">
        <w:t xml:space="preserve"> </w:t>
      </w:r>
    </w:p>
    <w:p w14:paraId="25F2A138" w14:textId="3CDB646C" w:rsidR="002D22C5" w:rsidRDefault="00D5594C" w:rsidP="000318C4">
      <w:pPr>
        <w:spacing w:after="0" w:line="240" w:lineRule="auto"/>
        <w:rPr>
          <w:sz w:val="16"/>
          <w:szCs w:val="16"/>
        </w:rPr>
      </w:pPr>
      <w:r w:rsidRPr="00D5594C">
        <w:rPr>
          <w:noProof/>
          <w:sz w:val="16"/>
          <w:szCs w:val="16"/>
        </w:rPr>
        <w:t xml:space="preserve">Note: </w:t>
      </w:r>
      <w:r w:rsidR="00CD3D98">
        <w:rPr>
          <w:noProof/>
          <w:sz w:val="16"/>
          <w:szCs w:val="16"/>
        </w:rPr>
        <w:t xml:space="preserve">Recent </w:t>
      </w:r>
      <w:r w:rsidR="00843DF9" w:rsidRPr="00843DF9">
        <w:rPr>
          <w:noProof/>
          <w:sz w:val="16"/>
          <w:szCs w:val="16"/>
        </w:rPr>
        <w:t>QLD</w:t>
      </w:r>
      <w:r w:rsidR="00843DF9" w:rsidRPr="00843DF9">
        <w:rPr>
          <w:sz w:val="16"/>
          <w:szCs w:val="16"/>
        </w:rPr>
        <w:t xml:space="preserve"> water trade data </w:t>
      </w:r>
      <w:r w:rsidR="00CD3D98">
        <w:rPr>
          <w:sz w:val="16"/>
          <w:szCs w:val="16"/>
        </w:rPr>
        <w:t>was not available at the time of writing</w:t>
      </w:r>
      <w:r w:rsidR="00843DF9" w:rsidRPr="00843DF9">
        <w:rPr>
          <w:sz w:val="16"/>
          <w:szCs w:val="16"/>
        </w:rPr>
        <w:t xml:space="preserve">. In instances where there has been more than one trade for a given </w:t>
      </w:r>
      <w:r w:rsidR="00843DF9" w:rsidRPr="007A2502">
        <w:rPr>
          <w:noProof/>
          <w:sz w:val="16"/>
          <w:szCs w:val="16"/>
        </w:rPr>
        <w:t>month</w:t>
      </w:r>
      <w:r w:rsidR="00843DF9" w:rsidRPr="00843DF9">
        <w:rPr>
          <w:sz w:val="16"/>
          <w:szCs w:val="16"/>
        </w:rPr>
        <w:t xml:space="preserve"> it has not been possible to determine a maximum price due to the nature of the data made available.</w:t>
      </w:r>
      <w:r w:rsidR="00843DF9">
        <w:rPr>
          <w:sz w:val="16"/>
          <w:szCs w:val="16"/>
        </w:rPr>
        <w:t xml:space="preserve"> </w:t>
      </w:r>
      <w:r w:rsidR="004551BF">
        <w:rPr>
          <w:sz w:val="16"/>
          <w:szCs w:val="16"/>
        </w:rPr>
        <w:t xml:space="preserve">All Queensland entitlements are denoted by “Water Plan (Water Management Area/Water Supply Scheme) entitlement type”. </w:t>
      </w:r>
    </w:p>
    <w:p w14:paraId="5B974423" w14:textId="4CEE1786" w:rsidR="002D22C5" w:rsidRPr="000318C4" w:rsidRDefault="000318C4" w:rsidP="000318C4">
      <w:pPr>
        <w:spacing w:after="0" w:line="240" w:lineRule="auto"/>
        <w:rPr>
          <w:sz w:val="16"/>
          <w:szCs w:val="16"/>
        </w:rPr>
      </w:pPr>
      <w:r w:rsidRPr="000318C4">
        <w:rPr>
          <w:sz w:val="16"/>
          <w:szCs w:val="16"/>
        </w:rPr>
        <w:br/>
      </w:r>
    </w:p>
    <w:bookmarkEnd w:id="7"/>
    <w:p w14:paraId="66EE18AC" w14:textId="70B0425E" w:rsidR="00B61351" w:rsidRDefault="00B61351" w:rsidP="00E97AD8">
      <w:pPr>
        <w:tabs>
          <w:tab w:val="left" w:pos="1050"/>
        </w:tabs>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C85B91">
        <w:rPr>
          <w:noProof/>
          <w:sz w:val="18"/>
        </w:rPr>
        <w:t>been calculated</w:t>
      </w:r>
      <w:r w:rsidRPr="006C7C19">
        <w:rPr>
          <w:sz w:val="18"/>
        </w:rPr>
        <w:t xml:space="preserve"> in line with Aither’s calculation methodology which is available upon request.</w:t>
      </w:r>
    </w:p>
    <w:p w14:paraId="4ED0FC16" w14:textId="6EB74FDA" w:rsidR="00B61351" w:rsidRPr="006C7C19" w:rsidRDefault="00B61351" w:rsidP="006C7C19">
      <w:pPr>
        <w:spacing w:after="120" w:line="276" w:lineRule="auto"/>
        <w:rPr>
          <w:sz w:val="18"/>
        </w:rPr>
      </w:pPr>
      <w:r w:rsidRPr="006C7C19">
        <w:rPr>
          <w:sz w:val="18"/>
        </w:rPr>
        <w:t xml:space="preserve">2) Only trades reported in </w:t>
      </w:r>
      <w:r w:rsidR="00432B5F">
        <w:rPr>
          <w:sz w:val="18"/>
        </w:rPr>
        <w:t xml:space="preserve">May </w:t>
      </w:r>
      <w:r w:rsidR="00B640BA">
        <w:rPr>
          <w:sz w:val="18"/>
        </w:rPr>
        <w:t xml:space="preserve">2019 </w:t>
      </w:r>
      <w:r w:rsidRPr="00C85B91">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C85B91">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 xml:space="preserve">4) This figure has been determined by taking the total monthly volume of transfers and dividing by the total number of </w:t>
      </w:r>
      <w:r w:rsidRPr="007A2502">
        <w:rPr>
          <w:noProof/>
          <w:sz w:val="18"/>
        </w:rPr>
        <w:t>transfers</w:t>
      </w:r>
      <w:r w:rsidRPr="006C7C19">
        <w:rPr>
          <w:sz w:val="18"/>
        </w:rPr>
        <w:t xml:space="preserve">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C85B91">
        <w:rPr>
          <w:noProof/>
          <w:sz w:val="18"/>
        </w:rPr>
        <w:t xml:space="preserve">are not </w:t>
      </w:r>
      <w:r w:rsidRPr="007A2502">
        <w:rPr>
          <w:noProof/>
          <w:sz w:val="18"/>
        </w:rPr>
        <w:t>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7A2502">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 xml:space="preserve">13) NSW Barwon Darling Unregulated is an aggregation of the following </w:t>
      </w:r>
      <w:r w:rsidRPr="007A2502">
        <w:rPr>
          <w:noProof/>
          <w:sz w:val="18"/>
        </w:rPr>
        <w:t>entitlements</w:t>
      </w:r>
      <w:r w:rsidRPr="006C7C19">
        <w:rPr>
          <w:sz w:val="18"/>
        </w:rPr>
        <w:t>: NSW Barwon-Darling Unregulated A, NSW Barwon-Darling Unregulated B and NSW Barwon-Darling Unregulated C.</w:t>
      </w:r>
    </w:p>
    <w:p w14:paraId="35B621CC" w14:textId="47A85535" w:rsidR="00AF5261" w:rsidRPr="006C7C19" w:rsidRDefault="00AF5261" w:rsidP="006C7C19">
      <w:pPr>
        <w:spacing w:after="120" w:line="276" w:lineRule="auto"/>
        <w:rPr>
          <w:sz w:val="18"/>
        </w:rPr>
      </w:pPr>
      <w:r>
        <w:rPr>
          <w:sz w:val="18"/>
        </w:rPr>
        <w:t>1</w:t>
      </w:r>
      <w:r w:rsidR="00D5594C">
        <w:rPr>
          <w:sz w:val="18"/>
        </w:rPr>
        <w:t>4</w:t>
      </w:r>
      <w:r>
        <w:rPr>
          <w:sz w:val="18"/>
        </w:rPr>
        <w:t xml:space="preserve">) </w:t>
      </w:r>
      <w:bookmarkStart w:id="8" w:name="_Hlk2862151"/>
      <w:r w:rsidR="00467B24">
        <w:rPr>
          <w:sz w:val="18"/>
        </w:rPr>
        <w:t>Q</w:t>
      </w:r>
      <w:r w:rsidR="00467B24" w:rsidRPr="00467B24">
        <w:rPr>
          <w:sz w:val="18"/>
        </w:rPr>
        <w:t xml:space="preserve">LD recent trade data was unavailable at the time of publication. In instances where there has been more than one trade for a given </w:t>
      </w:r>
      <w:r w:rsidR="00467B24" w:rsidRPr="007A2502">
        <w:rPr>
          <w:noProof/>
          <w:sz w:val="18"/>
        </w:rPr>
        <w:t>month</w:t>
      </w:r>
      <w:r w:rsidR="00467B24" w:rsidRPr="00467B24">
        <w:rPr>
          <w:sz w:val="18"/>
        </w:rPr>
        <w:t xml:space="preserve"> it has not been possible to determine a maximum price due to the nature of the data made available</w:t>
      </w:r>
      <w:r w:rsidR="00467B24">
        <w:rPr>
          <w:sz w:val="18"/>
        </w:rPr>
        <w:t>.</w:t>
      </w:r>
      <w:bookmarkEnd w:id="8"/>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F71DE8">
        <w:rPr>
          <w:noProof/>
        </w:rPr>
        <w:t>be found</w:t>
      </w:r>
      <w:r w:rsidRPr="00863FA2">
        <w:t xml:space="preserve"> </w:t>
      </w:r>
      <w:r w:rsidRPr="00F40095">
        <w:rPr>
          <w:noProof/>
        </w:rPr>
        <w:t>at</w:t>
      </w:r>
      <w:r w:rsidRPr="00863FA2">
        <w:t xml:space="preserve">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7B083945" w:rsidR="006B52C9" w:rsidRPr="00D159EB" w:rsidRDefault="00CD3D98"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28B4654D" w:rsidR="006B52C9" w:rsidRPr="00D159EB" w:rsidRDefault="00CD3D98" w:rsidP="00C03EF5">
            <w:pPr>
              <w:pStyle w:val="TableText"/>
            </w:pPr>
            <w:r>
              <w:t>Kai Wakerman Powell</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5C177569" w:rsidR="006B52C9" w:rsidRPr="00D159EB" w:rsidRDefault="00EC30CD" w:rsidP="00C03EF5">
            <w:pPr>
              <w:pStyle w:val="TableText"/>
            </w:pPr>
            <w:r>
              <w:t>Anthony Doucouliagos</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7532281F" w:rsidR="006B52C9" w:rsidRPr="00AE684F" w:rsidRDefault="00F40017" w:rsidP="00F364A4">
            <w:pPr>
              <w:pStyle w:val="TableText"/>
            </w:pPr>
            <w:r>
              <w:t>Wednesday 26</w:t>
            </w:r>
            <w:bookmarkStart w:id="13" w:name="_GoBack"/>
            <w:bookmarkEnd w:id="13"/>
            <w:r w:rsidR="00CD3D98">
              <w:t xml:space="preserve"> June 2019</w:t>
            </w:r>
            <w:r w:rsidR="00AB3656">
              <w:t xml:space="preserve"> </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172487FF" w:rsidR="006B52C9" w:rsidRPr="00AE684F" w:rsidRDefault="007930EB" w:rsidP="00C03EF5">
            <w:pPr>
              <w:pStyle w:val="TableText"/>
            </w:pPr>
            <w:r>
              <w:t>Final</w:t>
            </w:r>
            <w:r w:rsidR="00E97AD8">
              <w:t xml:space="preserve"> Report</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692369A2" w:rsidR="009B747A" w:rsidRPr="008318E5" w:rsidRDefault="00F364A4" w:rsidP="00C03EF5">
      <w:r w:rsidRPr="007F3747">
        <w:t>Aither 201</w:t>
      </w:r>
      <w:r w:rsidR="00AB3656">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Price Summary Report –</w:t>
      </w:r>
      <w:r w:rsidR="00EC30CD">
        <w:rPr>
          <w:i/>
        </w:rPr>
        <w:t xml:space="preserve"> </w:t>
      </w:r>
      <w:r w:rsidR="00CD3D98">
        <w:rPr>
          <w:i/>
        </w:rPr>
        <w:t>May</w:t>
      </w:r>
      <w:r w:rsidR="007F3747" w:rsidRPr="007F3747">
        <w:rPr>
          <w:i/>
        </w:rPr>
        <w:t xml:space="preserve"> 201</w:t>
      </w:r>
      <w:r w:rsidR="00AB3656">
        <w:rPr>
          <w:i/>
        </w:rPr>
        <w:t>9</w:t>
      </w:r>
      <w:r w:rsidR="009B747A" w:rsidRPr="007F3747">
        <w:t>, Aither Pty Ltd.</w:t>
      </w:r>
    </w:p>
    <w:p w14:paraId="7B3AE8C4" w14:textId="710295F7" w:rsidR="008800A3" w:rsidRPr="000A7B26" w:rsidRDefault="008800A3" w:rsidP="008800A3">
      <w:pPr>
        <w:pStyle w:val="ImprintText"/>
      </w:pPr>
      <w:r w:rsidRPr="000A7B26">
        <w:t>© 201</w:t>
      </w:r>
      <w:r w:rsidR="00AB3656">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36333E">
        <w:rPr>
          <w:noProof/>
        </w:rPr>
        <w:t>been prepared</w:t>
      </w:r>
      <w:r w:rsidRPr="000A7B26">
        <w:t xml:space="preserve"> </w:t>
      </w:r>
      <w:r w:rsidRPr="0036333E">
        <w:rPr>
          <w:noProof/>
        </w:rPr>
        <w:t>on the basis of</w:t>
      </w:r>
      <w:r w:rsidRPr="000A7B26">
        <w:t xml:space="preserve"> information available to Aither Pty Ltd at the date of publication. Aither Pty Ltd makes no warranties, expressed or implied, </w:t>
      </w:r>
      <w:r w:rsidRPr="0036333E">
        <w:rPr>
          <w:noProof/>
        </w:rPr>
        <w:t>in relation to</w:t>
      </w:r>
      <w:r w:rsidRPr="000A7B26">
        <w:t xml:space="preserve"> any information contained in this document. This document does not purport to represent commercial, financial or legal advice, and should not </w:t>
      </w:r>
      <w:r w:rsidRPr="0036333E">
        <w:rPr>
          <w:noProof/>
        </w:rPr>
        <w:t>be relied</w:t>
      </w:r>
      <w:r w:rsidRPr="000A7B26">
        <w:t xml:space="preserve"> upon as such. Aither Pty Ltd does not accept responsibility or liability for any loss, damage, cost or expense incurred or arising </w:t>
      </w:r>
      <w:r w:rsidRPr="0036333E">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A8EB0" w14:textId="77777777" w:rsidR="009635C9" w:rsidRDefault="009635C9" w:rsidP="00C03EF5">
      <w:r>
        <w:separator/>
      </w:r>
    </w:p>
  </w:endnote>
  <w:endnote w:type="continuationSeparator" w:id="0">
    <w:p w14:paraId="2C898424" w14:textId="77777777" w:rsidR="009635C9" w:rsidRDefault="009635C9"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0BCC" w14:textId="77777777" w:rsidR="00B3488B" w:rsidRPr="003F3553" w:rsidRDefault="00B3488B" w:rsidP="002D2253">
    <w:pPr>
      <w:pStyle w:val="Footerline"/>
      <w:pBdr>
        <w:top w:val="single" w:sz="8" w:space="0" w:color="4A5358" w:themeColor="accent1"/>
      </w:pBdr>
      <w:spacing w:before="120"/>
    </w:pPr>
  </w:p>
  <w:p w14:paraId="35D88A0B" w14:textId="288097F7"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F78C8">
      <w:rPr>
        <w:rStyle w:val="PageNumber"/>
      </w:rPr>
      <w:t xml:space="preserve"> </w:t>
    </w:r>
    <w:r w:rsidR="007930EB" w:rsidRPr="007930EB">
      <w:rPr>
        <w:rStyle w:val="PageNumber"/>
        <w:sz w:val="18"/>
      </w:rPr>
      <w:t>Final</w:t>
    </w:r>
    <w:r w:rsidR="00CD3D98" w:rsidRPr="007930EB">
      <w:rPr>
        <w:rStyle w:val="PageNumber"/>
        <w:sz w:val="18"/>
      </w:rPr>
      <w:t xml:space="preserve"> </w:t>
    </w:r>
    <w:r w:rsidR="0019219F" w:rsidRPr="007930EB">
      <w:t>R</w:t>
    </w:r>
    <w:r w:rsidR="00234ED7" w:rsidRPr="007930EB">
      <w:t>eport</w:t>
    </w:r>
    <w:r w:rsidR="00B3488B" w:rsidRPr="007930E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AF21D2">
          <w:rPr>
            <w:noProof/>
          </w:rPr>
          <w:t>iii</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597C6056" w:rsidR="00B3488B" w:rsidRPr="002266AD" w:rsidRDefault="00D52331" w:rsidP="00B3488B">
        <w:pPr>
          <w:pStyle w:val="FooterTitle"/>
          <w:rPr>
            <w:noProof/>
          </w:rPr>
        </w:pPr>
        <w:r>
          <w:rPr>
            <w:noProof/>
          </w:rPr>
          <w:t xml:space="preserve">Entitlement Price Summary Report </w:t>
        </w:r>
        <w:r w:rsidR="00AC2C84">
          <w:rPr>
            <w:noProof/>
          </w:rPr>
          <w:t>–</w:t>
        </w:r>
        <w:r w:rsidR="00F40017">
          <w:rPr>
            <w:noProof/>
          </w:rPr>
          <w:t xml:space="preserve"> </w:t>
        </w:r>
        <w:r w:rsidR="00CD3D98">
          <w:rPr>
            <w:noProof/>
          </w:rPr>
          <w:t>May</w:t>
        </w:r>
        <w:r w:rsidR="00AB3656">
          <w:rPr>
            <w:noProof/>
          </w:rPr>
          <w:t xml:space="preserve"> </w:t>
        </w:r>
        <w:r>
          <w:rPr>
            <w:noProof/>
          </w:rPr>
          <w:t>201</w:t>
        </w:r>
        <w:r w:rsidR="00AB3656">
          <w:rPr>
            <w:noProof/>
          </w:rPr>
          <w:t>9</w:t>
        </w:r>
      </w:p>
    </w:sdtContent>
  </w:sdt>
  <w:p w14:paraId="322E5509" w14:textId="77777777" w:rsidR="004875FB" w:rsidRDefault="00487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EEA34" w14:textId="77777777" w:rsidR="009635C9" w:rsidRDefault="009635C9" w:rsidP="00C03EF5">
      <w:r>
        <w:separator/>
      </w:r>
    </w:p>
  </w:footnote>
  <w:footnote w:type="continuationSeparator" w:id="0">
    <w:p w14:paraId="6C637B7A" w14:textId="77777777" w:rsidR="009635C9" w:rsidRDefault="009635C9" w:rsidP="00C0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681A" w14:textId="0B587A84" w:rsidR="00234ED7" w:rsidRDefault="002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0MjY2MzUzMDI2NTZU0lEKTi0uzszPAykwtqwFAOAA/fctAAAA"/>
  </w:docVars>
  <w:rsids>
    <w:rsidRoot w:val="001576DC"/>
    <w:rsid w:val="00010F8A"/>
    <w:rsid w:val="00013A29"/>
    <w:rsid w:val="00017643"/>
    <w:rsid w:val="00023EA1"/>
    <w:rsid w:val="0002710B"/>
    <w:rsid w:val="000318C4"/>
    <w:rsid w:val="00033389"/>
    <w:rsid w:val="00033588"/>
    <w:rsid w:val="00035A5E"/>
    <w:rsid w:val="00040B03"/>
    <w:rsid w:val="0005021D"/>
    <w:rsid w:val="00056209"/>
    <w:rsid w:val="000569DF"/>
    <w:rsid w:val="00061C57"/>
    <w:rsid w:val="00063FB9"/>
    <w:rsid w:val="00072AC5"/>
    <w:rsid w:val="00072AF9"/>
    <w:rsid w:val="0007619D"/>
    <w:rsid w:val="00077095"/>
    <w:rsid w:val="00077133"/>
    <w:rsid w:val="00080EA9"/>
    <w:rsid w:val="000849B6"/>
    <w:rsid w:val="00090F9B"/>
    <w:rsid w:val="00097D6E"/>
    <w:rsid w:val="000A0F94"/>
    <w:rsid w:val="000A2ABC"/>
    <w:rsid w:val="000A3017"/>
    <w:rsid w:val="000A3F3B"/>
    <w:rsid w:val="000A3FCC"/>
    <w:rsid w:val="000A6553"/>
    <w:rsid w:val="000A7B26"/>
    <w:rsid w:val="000B3E74"/>
    <w:rsid w:val="000B570D"/>
    <w:rsid w:val="000C10BA"/>
    <w:rsid w:val="000C33B3"/>
    <w:rsid w:val="000C3A73"/>
    <w:rsid w:val="000C4AA0"/>
    <w:rsid w:val="000C7C10"/>
    <w:rsid w:val="000D7225"/>
    <w:rsid w:val="000D7383"/>
    <w:rsid w:val="000E1389"/>
    <w:rsid w:val="000E2B3B"/>
    <w:rsid w:val="000E450C"/>
    <w:rsid w:val="000E5FEC"/>
    <w:rsid w:val="000E6626"/>
    <w:rsid w:val="000E732F"/>
    <w:rsid w:val="000F0114"/>
    <w:rsid w:val="000F1020"/>
    <w:rsid w:val="000F1654"/>
    <w:rsid w:val="000F181F"/>
    <w:rsid w:val="000F555E"/>
    <w:rsid w:val="00100909"/>
    <w:rsid w:val="001029AB"/>
    <w:rsid w:val="001031E5"/>
    <w:rsid w:val="0010353F"/>
    <w:rsid w:val="00104E39"/>
    <w:rsid w:val="00105E71"/>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612A"/>
    <w:rsid w:val="001763E4"/>
    <w:rsid w:val="001865A3"/>
    <w:rsid w:val="0019075D"/>
    <w:rsid w:val="00190867"/>
    <w:rsid w:val="00190AB9"/>
    <w:rsid w:val="0019219F"/>
    <w:rsid w:val="00196EDB"/>
    <w:rsid w:val="001A6C4D"/>
    <w:rsid w:val="001B0ED7"/>
    <w:rsid w:val="001B5C5F"/>
    <w:rsid w:val="001B710E"/>
    <w:rsid w:val="001C437E"/>
    <w:rsid w:val="001D2116"/>
    <w:rsid w:val="001D38FB"/>
    <w:rsid w:val="001D4D1F"/>
    <w:rsid w:val="001D64C2"/>
    <w:rsid w:val="001F161E"/>
    <w:rsid w:val="001F2027"/>
    <w:rsid w:val="001F3111"/>
    <w:rsid w:val="00200BDC"/>
    <w:rsid w:val="0020319C"/>
    <w:rsid w:val="002072C7"/>
    <w:rsid w:val="00210677"/>
    <w:rsid w:val="00213768"/>
    <w:rsid w:val="00214247"/>
    <w:rsid w:val="00222498"/>
    <w:rsid w:val="00223521"/>
    <w:rsid w:val="00226300"/>
    <w:rsid w:val="002266AD"/>
    <w:rsid w:val="00231012"/>
    <w:rsid w:val="00234ED7"/>
    <w:rsid w:val="002351C2"/>
    <w:rsid w:val="00241BD1"/>
    <w:rsid w:val="00242EBE"/>
    <w:rsid w:val="00254A54"/>
    <w:rsid w:val="00255010"/>
    <w:rsid w:val="0026088E"/>
    <w:rsid w:val="002611E2"/>
    <w:rsid w:val="00263BF6"/>
    <w:rsid w:val="00271B40"/>
    <w:rsid w:val="0027564B"/>
    <w:rsid w:val="00276127"/>
    <w:rsid w:val="00281507"/>
    <w:rsid w:val="00284611"/>
    <w:rsid w:val="0028638D"/>
    <w:rsid w:val="002868A9"/>
    <w:rsid w:val="0029345F"/>
    <w:rsid w:val="00297B5F"/>
    <w:rsid w:val="002A0064"/>
    <w:rsid w:val="002A44CB"/>
    <w:rsid w:val="002A6746"/>
    <w:rsid w:val="002B2256"/>
    <w:rsid w:val="002B3808"/>
    <w:rsid w:val="002B5E9E"/>
    <w:rsid w:val="002C0CA8"/>
    <w:rsid w:val="002C19BF"/>
    <w:rsid w:val="002C27D5"/>
    <w:rsid w:val="002C3F92"/>
    <w:rsid w:val="002C61F5"/>
    <w:rsid w:val="002C7311"/>
    <w:rsid w:val="002D0313"/>
    <w:rsid w:val="002D2253"/>
    <w:rsid w:val="002D22C5"/>
    <w:rsid w:val="002D5FD8"/>
    <w:rsid w:val="002D7C78"/>
    <w:rsid w:val="002E40C1"/>
    <w:rsid w:val="002E4A73"/>
    <w:rsid w:val="002E4CD0"/>
    <w:rsid w:val="002E52DD"/>
    <w:rsid w:val="002E6060"/>
    <w:rsid w:val="002F4365"/>
    <w:rsid w:val="00307479"/>
    <w:rsid w:val="00311D40"/>
    <w:rsid w:val="00312E79"/>
    <w:rsid w:val="00316EBD"/>
    <w:rsid w:val="00324278"/>
    <w:rsid w:val="00324CAE"/>
    <w:rsid w:val="00327A03"/>
    <w:rsid w:val="0033040A"/>
    <w:rsid w:val="0033188B"/>
    <w:rsid w:val="003326DE"/>
    <w:rsid w:val="00333B38"/>
    <w:rsid w:val="003366FD"/>
    <w:rsid w:val="003375F1"/>
    <w:rsid w:val="0034463E"/>
    <w:rsid w:val="0034483F"/>
    <w:rsid w:val="00345175"/>
    <w:rsid w:val="00346B35"/>
    <w:rsid w:val="003473B4"/>
    <w:rsid w:val="00350BB2"/>
    <w:rsid w:val="00350FE0"/>
    <w:rsid w:val="00352165"/>
    <w:rsid w:val="00353CF5"/>
    <w:rsid w:val="0036333E"/>
    <w:rsid w:val="003650EF"/>
    <w:rsid w:val="00374E25"/>
    <w:rsid w:val="00382574"/>
    <w:rsid w:val="00382D62"/>
    <w:rsid w:val="00382EBD"/>
    <w:rsid w:val="0039233F"/>
    <w:rsid w:val="0039361E"/>
    <w:rsid w:val="00397E23"/>
    <w:rsid w:val="003A1691"/>
    <w:rsid w:val="003A1FE7"/>
    <w:rsid w:val="003A595D"/>
    <w:rsid w:val="003A5FF6"/>
    <w:rsid w:val="003B22BF"/>
    <w:rsid w:val="003C13A1"/>
    <w:rsid w:val="003D0620"/>
    <w:rsid w:val="003D1F8B"/>
    <w:rsid w:val="003D283A"/>
    <w:rsid w:val="003D3284"/>
    <w:rsid w:val="003D5663"/>
    <w:rsid w:val="003D63F7"/>
    <w:rsid w:val="003E3749"/>
    <w:rsid w:val="003E3EC5"/>
    <w:rsid w:val="003F3553"/>
    <w:rsid w:val="003F42CC"/>
    <w:rsid w:val="003F6FF6"/>
    <w:rsid w:val="00410B4A"/>
    <w:rsid w:val="00411472"/>
    <w:rsid w:val="0041492C"/>
    <w:rsid w:val="00420119"/>
    <w:rsid w:val="00422EF0"/>
    <w:rsid w:val="00425AF5"/>
    <w:rsid w:val="00426465"/>
    <w:rsid w:val="004277AE"/>
    <w:rsid w:val="00432B5F"/>
    <w:rsid w:val="00436F13"/>
    <w:rsid w:val="004413C6"/>
    <w:rsid w:val="0044143B"/>
    <w:rsid w:val="004416E7"/>
    <w:rsid w:val="00442687"/>
    <w:rsid w:val="0044322B"/>
    <w:rsid w:val="00444FF4"/>
    <w:rsid w:val="00445985"/>
    <w:rsid w:val="00446820"/>
    <w:rsid w:val="004468B5"/>
    <w:rsid w:val="004516E8"/>
    <w:rsid w:val="004551BF"/>
    <w:rsid w:val="00455DDA"/>
    <w:rsid w:val="00455EA2"/>
    <w:rsid w:val="00467B24"/>
    <w:rsid w:val="004758E1"/>
    <w:rsid w:val="004773FD"/>
    <w:rsid w:val="004822BC"/>
    <w:rsid w:val="0048295D"/>
    <w:rsid w:val="004831A1"/>
    <w:rsid w:val="00484254"/>
    <w:rsid w:val="0048618C"/>
    <w:rsid w:val="0048675D"/>
    <w:rsid w:val="0048716B"/>
    <w:rsid w:val="004875FB"/>
    <w:rsid w:val="004900B9"/>
    <w:rsid w:val="0049012D"/>
    <w:rsid w:val="004957C3"/>
    <w:rsid w:val="004963C2"/>
    <w:rsid w:val="00497D20"/>
    <w:rsid w:val="00497F4D"/>
    <w:rsid w:val="004A7787"/>
    <w:rsid w:val="004B146D"/>
    <w:rsid w:val="004B1823"/>
    <w:rsid w:val="004C1719"/>
    <w:rsid w:val="004C23B6"/>
    <w:rsid w:val="004D4B62"/>
    <w:rsid w:val="004D79BE"/>
    <w:rsid w:val="00500E1A"/>
    <w:rsid w:val="005020DA"/>
    <w:rsid w:val="00504A01"/>
    <w:rsid w:val="00507A5B"/>
    <w:rsid w:val="005118F0"/>
    <w:rsid w:val="00514040"/>
    <w:rsid w:val="0053741C"/>
    <w:rsid w:val="00537D1D"/>
    <w:rsid w:val="00543C96"/>
    <w:rsid w:val="00547061"/>
    <w:rsid w:val="005501E3"/>
    <w:rsid w:val="00551170"/>
    <w:rsid w:val="005529A9"/>
    <w:rsid w:val="00552C36"/>
    <w:rsid w:val="00554147"/>
    <w:rsid w:val="005557ED"/>
    <w:rsid w:val="00560794"/>
    <w:rsid w:val="00565E8C"/>
    <w:rsid w:val="00570516"/>
    <w:rsid w:val="00570D63"/>
    <w:rsid w:val="00582A28"/>
    <w:rsid w:val="0059008D"/>
    <w:rsid w:val="00592543"/>
    <w:rsid w:val="005941B5"/>
    <w:rsid w:val="00595432"/>
    <w:rsid w:val="005A087E"/>
    <w:rsid w:val="005A3244"/>
    <w:rsid w:val="005A44C7"/>
    <w:rsid w:val="005A5E5C"/>
    <w:rsid w:val="005A72C4"/>
    <w:rsid w:val="005B188E"/>
    <w:rsid w:val="005B2473"/>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F1827"/>
    <w:rsid w:val="005F54C6"/>
    <w:rsid w:val="00600A39"/>
    <w:rsid w:val="00600D70"/>
    <w:rsid w:val="00604AB0"/>
    <w:rsid w:val="00605788"/>
    <w:rsid w:val="00605E2F"/>
    <w:rsid w:val="00605F58"/>
    <w:rsid w:val="00610374"/>
    <w:rsid w:val="0061236B"/>
    <w:rsid w:val="00614086"/>
    <w:rsid w:val="006157D9"/>
    <w:rsid w:val="00637823"/>
    <w:rsid w:val="00642841"/>
    <w:rsid w:val="006463B8"/>
    <w:rsid w:val="00651199"/>
    <w:rsid w:val="00657BF9"/>
    <w:rsid w:val="00660E54"/>
    <w:rsid w:val="00660FD2"/>
    <w:rsid w:val="00663EB4"/>
    <w:rsid w:val="00665336"/>
    <w:rsid w:val="00666F59"/>
    <w:rsid w:val="00667609"/>
    <w:rsid w:val="0067321A"/>
    <w:rsid w:val="00681E0F"/>
    <w:rsid w:val="006835FA"/>
    <w:rsid w:val="0068581C"/>
    <w:rsid w:val="00686D24"/>
    <w:rsid w:val="00691E4F"/>
    <w:rsid w:val="006928ED"/>
    <w:rsid w:val="00692B58"/>
    <w:rsid w:val="00695BBA"/>
    <w:rsid w:val="006962F9"/>
    <w:rsid w:val="00697080"/>
    <w:rsid w:val="006A04A4"/>
    <w:rsid w:val="006A0956"/>
    <w:rsid w:val="006A0EA1"/>
    <w:rsid w:val="006A3A42"/>
    <w:rsid w:val="006A58EB"/>
    <w:rsid w:val="006A75DF"/>
    <w:rsid w:val="006A7C7F"/>
    <w:rsid w:val="006A7E64"/>
    <w:rsid w:val="006B4086"/>
    <w:rsid w:val="006B52C9"/>
    <w:rsid w:val="006B77A6"/>
    <w:rsid w:val="006C1621"/>
    <w:rsid w:val="006C1AC6"/>
    <w:rsid w:val="006C62B2"/>
    <w:rsid w:val="006C7909"/>
    <w:rsid w:val="006C7C19"/>
    <w:rsid w:val="006D2D1D"/>
    <w:rsid w:val="006D33F4"/>
    <w:rsid w:val="006E105C"/>
    <w:rsid w:val="006E2E58"/>
    <w:rsid w:val="006E3E2D"/>
    <w:rsid w:val="006E5698"/>
    <w:rsid w:val="006E701F"/>
    <w:rsid w:val="006F3E72"/>
    <w:rsid w:val="006F5743"/>
    <w:rsid w:val="006F5CFE"/>
    <w:rsid w:val="006F6BAD"/>
    <w:rsid w:val="006F74EC"/>
    <w:rsid w:val="00700967"/>
    <w:rsid w:val="007009C3"/>
    <w:rsid w:val="00701D65"/>
    <w:rsid w:val="00702EFC"/>
    <w:rsid w:val="00704143"/>
    <w:rsid w:val="00704FE3"/>
    <w:rsid w:val="00706CEA"/>
    <w:rsid w:val="00711B96"/>
    <w:rsid w:val="0071642B"/>
    <w:rsid w:val="00717CE9"/>
    <w:rsid w:val="00720798"/>
    <w:rsid w:val="00721310"/>
    <w:rsid w:val="00723FF9"/>
    <w:rsid w:val="00724A10"/>
    <w:rsid w:val="0072565F"/>
    <w:rsid w:val="00726B0E"/>
    <w:rsid w:val="00731A7B"/>
    <w:rsid w:val="007341B9"/>
    <w:rsid w:val="007476EB"/>
    <w:rsid w:val="007532F6"/>
    <w:rsid w:val="00754154"/>
    <w:rsid w:val="00756220"/>
    <w:rsid w:val="00756AED"/>
    <w:rsid w:val="00766661"/>
    <w:rsid w:val="007666D2"/>
    <w:rsid w:val="00770969"/>
    <w:rsid w:val="00772D67"/>
    <w:rsid w:val="00773806"/>
    <w:rsid w:val="007754ED"/>
    <w:rsid w:val="00775999"/>
    <w:rsid w:val="0078672E"/>
    <w:rsid w:val="007930EB"/>
    <w:rsid w:val="00793655"/>
    <w:rsid w:val="00793721"/>
    <w:rsid w:val="0079621B"/>
    <w:rsid w:val="00796EB0"/>
    <w:rsid w:val="007A08B7"/>
    <w:rsid w:val="007A12AA"/>
    <w:rsid w:val="007A2199"/>
    <w:rsid w:val="007A2323"/>
    <w:rsid w:val="007A2502"/>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24476"/>
    <w:rsid w:val="008316A9"/>
    <w:rsid w:val="0083504A"/>
    <w:rsid w:val="00841752"/>
    <w:rsid w:val="00843DF9"/>
    <w:rsid w:val="0084650A"/>
    <w:rsid w:val="00851294"/>
    <w:rsid w:val="00851D45"/>
    <w:rsid w:val="008620F5"/>
    <w:rsid w:val="00862A15"/>
    <w:rsid w:val="008639EC"/>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0AAD"/>
    <w:rsid w:val="008B69C5"/>
    <w:rsid w:val="008B7077"/>
    <w:rsid w:val="008C4DB9"/>
    <w:rsid w:val="008C5C66"/>
    <w:rsid w:val="008C5CE0"/>
    <w:rsid w:val="008D09FB"/>
    <w:rsid w:val="008D1B9C"/>
    <w:rsid w:val="008D2C6A"/>
    <w:rsid w:val="008D32BA"/>
    <w:rsid w:val="008D5825"/>
    <w:rsid w:val="008E3538"/>
    <w:rsid w:val="008E5E89"/>
    <w:rsid w:val="008E7D28"/>
    <w:rsid w:val="008F3AA8"/>
    <w:rsid w:val="008F75CA"/>
    <w:rsid w:val="00904199"/>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635C9"/>
    <w:rsid w:val="00966464"/>
    <w:rsid w:val="00975232"/>
    <w:rsid w:val="00976D59"/>
    <w:rsid w:val="009805C2"/>
    <w:rsid w:val="009847DE"/>
    <w:rsid w:val="00985BD8"/>
    <w:rsid w:val="00990430"/>
    <w:rsid w:val="00991041"/>
    <w:rsid w:val="00991E5D"/>
    <w:rsid w:val="00995DDE"/>
    <w:rsid w:val="009A60B7"/>
    <w:rsid w:val="009A686C"/>
    <w:rsid w:val="009B172D"/>
    <w:rsid w:val="009B6BA8"/>
    <w:rsid w:val="009B747A"/>
    <w:rsid w:val="009C1E82"/>
    <w:rsid w:val="009C37F1"/>
    <w:rsid w:val="009C4675"/>
    <w:rsid w:val="009C5CA1"/>
    <w:rsid w:val="009C7BA5"/>
    <w:rsid w:val="009D321B"/>
    <w:rsid w:val="009D58EA"/>
    <w:rsid w:val="009E04A0"/>
    <w:rsid w:val="009E3AB8"/>
    <w:rsid w:val="009E3B68"/>
    <w:rsid w:val="009F6456"/>
    <w:rsid w:val="009F78C8"/>
    <w:rsid w:val="00A05D79"/>
    <w:rsid w:val="00A1050E"/>
    <w:rsid w:val="00A11639"/>
    <w:rsid w:val="00A11876"/>
    <w:rsid w:val="00A12ACD"/>
    <w:rsid w:val="00A154AD"/>
    <w:rsid w:val="00A155DC"/>
    <w:rsid w:val="00A15841"/>
    <w:rsid w:val="00A17986"/>
    <w:rsid w:val="00A20F42"/>
    <w:rsid w:val="00A21A19"/>
    <w:rsid w:val="00A225F3"/>
    <w:rsid w:val="00A26179"/>
    <w:rsid w:val="00A37D0E"/>
    <w:rsid w:val="00A410BC"/>
    <w:rsid w:val="00A416E7"/>
    <w:rsid w:val="00A42217"/>
    <w:rsid w:val="00A4467C"/>
    <w:rsid w:val="00A447EE"/>
    <w:rsid w:val="00A46447"/>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96F04"/>
    <w:rsid w:val="00AA7DAA"/>
    <w:rsid w:val="00AB3656"/>
    <w:rsid w:val="00AC1834"/>
    <w:rsid w:val="00AC2C84"/>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0BA"/>
    <w:rsid w:val="00B64994"/>
    <w:rsid w:val="00B664CB"/>
    <w:rsid w:val="00B7037D"/>
    <w:rsid w:val="00B743B7"/>
    <w:rsid w:val="00B758A8"/>
    <w:rsid w:val="00B772C6"/>
    <w:rsid w:val="00B77A43"/>
    <w:rsid w:val="00B83C0F"/>
    <w:rsid w:val="00B859E2"/>
    <w:rsid w:val="00B85BC6"/>
    <w:rsid w:val="00B86342"/>
    <w:rsid w:val="00B95729"/>
    <w:rsid w:val="00BA36A2"/>
    <w:rsid w:val="00BA4350"/>
    <w:rsid w:val="00BA4B24"/>
    <w:rsid w:val="00BA5887"/>
    <w:rsid w:val="00BA7CAC"/>
    <w:rsid w:val="00BB118F"/>
    <w:rsid w:val="00BB1574"/>
    <w:rsid w:val="00BB17C5"/>
    <w:rsid w:val="00BB1CE4"/>
    <w:rsid w:val="00BB24AF"/>
    <w:rsid w:val="00BB5800"/>
    <w:rsid w:val="00BB74CF"/>
    <w:rsid w:val="00BC1046"/>
    <w:rsid w:val="00BD346C"/>
    <w:rsid w:val="00BD3A5B"/>
    <w:rsid w:val="00BE5D8F"/>
    <w:rsid w:val="00BF45A0"/>
    <w:rsid w:val="00C01266"/>
    <w:rsid w:val="00C02376"/>
    <w:rsid w:val="00C03EF5"/>
    <w:rsid w:val="00C049B6"/>
    <w:rsid w:val="00C05DC1"/>
    <w:rsid w:val="00C079AB"/>
    <w:rsid w:val="00C102B6"/>
    <w:rsid w:val="00C11889"/>
    <w:rsid w:val="00C15CFF"/>
    <w:rsid w:val="00C164EC"/>
    <w:rsid w:val="00C21848"/>
    <w:rsid w:val="00C245FB"/>
    <w:rsid w:val="00C24D29"/>
    <w:rsid w:val="00C27D0F"/>
    <w:rsid w:val="00C34179"/>
    <w:rsid w:val="00C36466"/>
    <w:rsid w:val="00C36ACC"/>
    <w:rsid w:val="00C43C60"/>
    <w:rsid w:val="00C45C28"/>
    <w:rsid w:val="00C527F0"/>
    <w:rsid w:val="00C5638B"/>
    <w:rsid w:val="00C6284C"/>
    <w:rsid w:val="00C75DE5"/>
    <w:rsid w:val="00C80AB5"/>
    <w:rsid w:val="00C831DF"/>
    <w:rsid w:val="00C85B91"/>
    <w:rsid w:val="00C864AF"/>
    <w:rsid w:val="00C9181D"/>
    <w:rsid w:val="00C92341"/>
    <w:rsid w:val="00C9562E"/>
    <w:rsid w:val="00C96539"/>
    <w:rsid w:val="00CA15C8"/>
    <w:rsid w:val="00CA6B98"/>
    <w:rsid w:val="00CA7072"/>
    <w:rsid w:val="00CB0052"/>
    <w:rsid w:val="00CB5AE1"/>
    <w:rsid w:val="00CB5B28"/>
    <w:rsid w:val="00CC1CF7"/>
    <w:rsid w:val="00CC1FA4"/>
    <w:rsid w:val="00CC4F85"/>
    <w:rsid w:val="00CD3D98"/>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3886"/>
    <w:rsid w:val="00D14075"/>
    <w:rsid w:val="00D159EB"/>
    <w:rsid w:val="00D20FD9"/>
    <w:rsid w:val="00D2235A"/>
    <w:rsid w:val="00D23F20"/>
    <w:rsid w:val="00D24FC3"/>
    <w:rsid w:val="00D271D8"/>
    <w:rsid w:val="00D306E8"/>
    <w:rsid w:val="00D348D7"/>
    <w:rsid w:val="00D36B50"/>
    <w:rsid w:val="00D36C08"/>
    <w:rsid w:val="00D36C63"/>
    <w:rsid w:val="00D37EEB"/>
    <w:rsid w:val="00D40154"/>
    <w:rsid w:val="00D43451"/>
    <w:rsid w:val="00D44FE3"/>
    <w:rsid w:val="00D52331"/>
    <w:rsid w:val="00D526CC"/>
    <w:rsid w:val="00D5594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1BDA"/>
    <w:rsid w:val="00DB71EC"/>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26158"/>
    <w:rsid w:val="00E31DDC"/>
    <w:rsid w:val="00E35DF1"/>
    <w:rsid w:val="00E4180E"/>
    <w:rsid w:val="00E41C2D"/>
    <w:rsid w:val="00E44185"/>
    <w:rsid w:val="00E4775A"/>
    <w:rsid w:val="00E47E6E"/>
    <w:rsid w:val="00E50CBE"/>
    <w:rsid w:val="00E54EB4"/>
    <w:rsid w:val="00E6057F"/>
    <w:rsid w:val="00E61CC5"/>
    <w:rsid w:val="00E64159"/>
    <w:rsid w:val="00E6585F"/>
    <w:rsid w:val="00E675E1"/>
    <w:rsid w:val="00E739FC"/>
    <w:rsid w:val="00E7509D"/>
    <w:rsid w:val="00E77354"/>
    <w:rsid w:val="00E80108"/>
    <w:rsid w:val="00E81D85"/>
    <w:rsid w:val="00E83A0E"/>
    <w:rsid w:val="00E843FD"/>
    <w:rsid w:val="00E8691E"/>
    <w:rsid w:val="00E914CA"/>
    <w:rsid w:val="00E91AC2"/>
    <w:rsid w:val="00E92F4E"/>
    <w:rsid w:val="00E9645D"/>
    <w:rsid w:val="00E97AD8"/>
    <w:rsid w:val="00EA0E31"/>
    <w:rsid w:val="00EA1E94"/>
    <w:rsid w:val="00EA6075"/>
    <w:rsid w:val="00EA759A"/>
    <w:rsid w:val="00EB1802"/>
    <w:rsid w:val="00EB183A"/>
    <w:rsid w:val="00EB3574"/>
    <w:rsid w:val="00EB6FEE"/>
    <w:rsid w:val="00EC145F"/>
    <w:rsid w:val="00EC2E11"/>
    <w:rsid w:val="00EC30CD"/>
    <w:rsid w:val="00EC4B2D"/>
    <w:rsid w:val="00EC5833"/>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667B"/>
    <w:rsid w:val="00F27C16"/>
    <w:rsid w:val="00F364A4"/>
    <w:rsid w:val="00F40017"/>
    <w:rsid w:val="00F40095"/>
    <w:rsid w:val="00F4069E"/>
    <w:rsid w:val="00F443DA"/>
    <w:rsid w:val="00F50C14"/>
    <w:rsid w:val="00F51783"/>
    <w:rsid w:val="00F555A9"/>
    <w:rsid w:val="00F6585B"/>
    <w:rsid w:val="00F66EA7"/>
    <w:rsid w:val="00F67FC4"/>
    <w:rsid w:val="00F71DE8"/>
    <w:rsid w:val="00F7510E"/>
    <w:rsid w:val="00F757C0"/>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289C"/>
    <w:rsid w:val="00FC49E1"/>
    <w:rsid w:val="00FC5D38"/>
    <w:rsid w:val="00FD0DDE"/>
    <w:rsid w:val="00FD2FAD"/>
    <w:rsid w:val="00FD61CE"/>
    <w:rsid w:val="00FD79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styleId="UnresolvedMention">
    <w:name w:val="Unresolved Mention"/>
    <w:basedOn w:val="DefaultParagraphFont"/>
    <w:uiPriority w:val="99"/>
    <w:semiHidden/>
    <w:unhideWhenUsed/>
    <w:rsid w:val="00863F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2473"/>
    <w:rPr>
      <w:b/>
      <w:bCs/>
    </w:rPr>
  </w:style>
  <w:style w:type="character" w:customStyle="1" w:styleId="CommentSubjectChar">
    <w:name w:val="Comment Subject Char"/>
    <w:basedOn w:val="CommentTextChar"/>
    <w:link w:val="CommentSubject"/>
    <w:uiPriority w:val="99"/>
    <w:semiHidden/>
    <w:rsid w:val="005B2473"/>
    <w:rPr>
      <w:rFonts w:ascii="Arial" w:hAnsi="Arial"/>
      <w:b/>
      <w:bCs/>
      <w:color w:val="595959" w:themeColor="text1" w:themeTint="A6"/>
    </w:rPr>
  </w:style>
  <w:style w:type="character" w:styleId="FollowedHyperlink">
    <w:name w:val="FollowedHyperlink"/>
    <w:basedOn w:val="DefaultParagraphFont"/>
    <w:uiPriority w:val="99"/>
    <w:semiHidden/>
    <w:unhideWhenUsed/>
    <w:rsid w:val="00035A5E"/>
    <w:rPr>
      <w:color w:val="7DC0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214778022">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658873705">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mund%20Delves\AppData\Roaming\Microsoft\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Abstract/ancillary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DC3F9-8438-4A6D-B4B5-02354C497B89}">
  <ds:schemaRefs>
    <ds:schemaRef ds:uri="http://schemas.openxmlformats.org/officeDocument/2006/bibliography"/>
  </ds:schemaRefs>
</ds:datastoreItem>
</file>

<file path=customXml/itemProps3.xml><?xml version="1.0" encoding="utf-8"?>
<ds:datastoreItem xmlns:ds="http://schemas.openxmlformats.org/officeDocument/2006/customXml" ds:itemID="{7F48190F-4E4E-449D-A2EA-EC65A38D037C}"/>
</file>

<file path=customXml/itemProps4.xml><?xml version="1.0" encoding="utf-8"?>
<ds:datastoreItem xmlns:ds="http://schemas.openxmlformats.org/officeDocument/2006/customXml" ds:itemID="{5B60F1DA-C41D-4D6D-8F6F-196087BDD457}"/>
</file>

<file path=customXml/itemProps5.xml><?xml version="1.0" encoding="utf-8"?>
<ds:datastoreItem xmlns:ds="http://schemas.openxmlformats.org/officeDocument/2006/customXml" ds:itemID="{798553DE-84A8-41DF-9252-B32E1B75C146}"/>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Entitlement Price Summary Report –May 2019</vt:lpstr>
    </vt:vector>
  </TitlesOfParts>
  <Company>dpplus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May 2019</dc:title>
  <dc:creator>Alexander Dunn</dc:creator>
  <cp:lastModifiedBy>Kai Wakerman Powell</cp:lastModifiedBy>
  <cp:revision>2</cp:revision>
  <cp:lastPrinted>2018-09-28T05:24:00Z</cp:lastPrinted>
  <dcterms:created xsi:type="dcterms:W3CDTF">2019-06-26T02:39:00Z</dcterms:created>
  <dcterms:modified xsi:type="dcterms:W3CDTF">2019-06-26T02:39:00Z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