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B5781" w14:textId="77777777" w:rsidR="00BB2545" w:rsidRDefault="00BB2545" w:rsidP="00703717">
      <w:pPr>
        <w:pStyle w:val="Title"/>
      </w:pPr>
    </w:p>
    <w:p w14:paraId="3D58E38E" w14:textId="77777777" w:rsidR="00BB2545" w:rsidRDefault="00BB2545" w:rsidP="00703717">
      <w:pPr>
        <w:pStyle w:val="Title"/>
      </w:pPr>
    </w:p>
    <w:p w14:paraId="161E8373" w14:textId="77777777" w:rsidR="00703717" w:rsidRPr="007E1BF9" w:rsidRDefault="009320A8" w:rsidP="00703717">
      <w:pPr>
        <w:pStyle w:val="Title"/>
        <w:rPr>
          <w:rFonts w:ascii="Calibri" w:hAnsi="Calibri"/>
          <w:sz w:val="44"/>
          <w:szCs w:val="44"/>
        </w:rPr>
      </w:pPr>
      <w:r w:rsidRPr="007E1BF9">
        <w:t>Water Management Solution</w:t>
      </w:r>
      <w:r w:rsidR="00A1293B">
        <w:t>s</w:t>
      </w:r>
      <w:r w:rsidRPr="007E1BF9">
        <w:t xml:space="preserve"> </w:t>
      </w:r>
      <w:r w:rsidR="00B41D07">
        <w:t>Program</w:t>
      </w:r>
      <w:r w:rsidR="00B41D07" w:rsidRPr="007E1BF9">
        <w:rPr>
          <w:sz w:val="44"/>
          <w:szCs w:val="44"/>
        </w:rPr>
        <w:t xml:space="preserve"> </w:t>
      </w:r>
    </w:p>
    <w:p w14:paraId="2BA5837B" w14:textId="77777777" w:rsidR="00BB2545" w:rsidRDefault="009320A8" w:rsidP="00703717">
      <w:pPr>
        <w:pStyle w:val="Title"/>
      </w:pPr>
      <w:r>
        <w:t xml:space="preserve">Project Schedule SA-11 </w:t>
      </w:r>
    </w:p>
    <w:p w14:paraId="07B1E213" w14:textId="77777777" w:rsidR="00703717" w:rsidRPr="007E1BF9" w:rsidRDefault="009320A8" w:rsidP="00703717">
      <w:pPr>
        <w:pStyle w:val="Title"/>
      </w:pPr>
      <w:proofErr w:type="gramStart"/>
      <w:r>
        <w:t>to</w:t>
      </w:r>
      <w:proofErr w:type="gramEnd"/>
      <w:r>
        <w:t xml:space="preserve"> the South Australian and Commonwealth Water Management Partnership Agreement </w:t>
      </w:r>
    </w:p>
    <w:p w14:paraId="4E3AA4F4" w14:textId="77777777" w:rsidR="00703717" w:rsidRPr="007E1BF9" w:rsidRDefault="00703717" w:rsidP="00703717">
      <w:pPr>
        <w:pStyle w:val="Title"/>
      </w:pPr>
    </w:p>
    <w:p w14:paraId="3AD70B5E" w14:textId="77777777" w:rsidR="00703717" w:rsidRPr="007E1BF9" w:rsidRDefault="00703717" w:rsidP="00703717">
      <w:pPr>
        <w:pBdr>
          <w:bottom w:val="single" w:sz="12" w:space="1" w:color="auto"/>
        </w:pBdr>
      </w:pPr>
    </w:p>
    <w:p w14:paraId="66DBF01C" w14:textId="77777777" w:rsidR="005018EB" w:rsidRDefault="005018EB" w:rsidP="005018EB"/>
    <w:p w14:paraId="1E974FA5" w14:textId="77777777" w:rsidR="003D4964" w:rsidRDefault="003D4964" w:rsidP="005018EB"/>
    <w:p w14:paraId="2DD72EE1" w14:textId="77777777" w:rsidR="003D4964" w:rsidRPr="003D4964" w:rsidRDefault="003D4964" w:rsidP="003D4964"/>
    <w:p w14:paraId="332E4196" w14:textId="77777777" w:rsidR="003D4964" w:rsidRPr="003D4964" w:rsidRDefault="003D4964" w:rsidP="003D4964"/>
    <w:p w14:paraId="1096D4C9" w14:textId="77777777" w:rsidR="003D4964" w:rsidRPr="003D4964" w:rsidRDefault="003D4964" w:rsidP="003D4964"/>
    <w:p w14:paraId="056DECD4" w14:textId="77777777" w:rsidR="003D4964" w:rsidRDefault="003D4964" w:rsidP="003D4964"/>
    <w:p w14:paraId="65233144" w14:textId="77777777" w:rsidR="003D4964" w:rsidRDefault="003D4964" w:rsidP="003D4964"/>
    <w:p w14:paraId="1225FD02" w14:textId="77777777" w:rsidR="003D4964" w:rsidRDefault="003D4964" w:rsidP="003D4964"/>
    <w:p w14:paraId="56680081" w14:textId="77777777" w:rsidR="003D4964" w:rsidRPr="003D4964" w:rsidRDefault="003D4964" w:rsidP="003D4964"/>
    <w:p w14:paraId="6EE83957" w14:textId="77777777" w:rsidR="003D4964" w:rsidRPr="003D4964" w:rsidRDefault="003D4964" w:rsidP="003D4964"/>
    <w:p w14:paraId="5DECAEB2" w14:textId="77777777" w:rsidR="003D4964" w:rsidRPr="003D4964" w:rsidRDefault="003D4964" w:rsidP="003D4964"/>
    <w:p w14:paraId="5BF6D8AD" w14:textId="77777777" w:rsidR="003D4964" w:rsidRPr="003D4964" w:rsidRDefault="003D4964" w:rsidP="003D4964"/>
    <w:p w14:paraId="27E341E9" w14:textId="77777777" w:rsidR="003D4964" w:rsidRPr="003D4964" w:rsidRDefault="003D4964" w:rsidP="003D4964"/>
    <w:p w14:paraId="5464520C" w14:textId="77777777" w:rsidR="003D4964" w:rsidRPr="003D4964" w:rsidRDefault="003D4964" w:rsidP="003D4964"/>
    <w:p w14:paraId="27AC7E5D" w14:textId="77777777" w:rsidR="003D4964" w:rsidRPr="003D4964" w:rsidRDefault="003D4964" w:rsidP="003D4964"/>
    <w:p w14:paraId="1F786DC2" w14:textId="77777777" w:rsidR="003D4964" w:rsidRDefault="003D4964" w:rsidP="003D4964"/>
    <w:p w14:paraId="6A177940" w14:textId="77777777" w:rsidR="003D4964" w:rsidRDefault="003D4964" w:rsidP="003D4964"/>
    <w:p w14:paraId="21937AEC" w14:textId="3EB13CEB" w:rsidR="00BB71DB" w:rsidRDefault="00BB71DB">
      <w:pPr>
        <w:spacing w:after="0" w:line="240" w:lineRule="auto"/>
      </w:pPr>
    </w:p>
    <w:p w14:paraId="638EAD89" w14:textId="76B3524C" w:rsidR="00703717" w:rsidRPr="00AF2FA5" w:rsidRDefault="00BB71DB" w:rsidP="009D68A9">
      <w:pPr>
        <w:spacing w:after="0" w:line="240" w:lineRule="auto"/>
        <w:sectPr w:rsidR="00703717" w:rsidRPr="00AF2FA5" w:rsidSect="000C4B9B">
          <w:footerReference w:type="default" r:id="rId13"/>
          <w:footerReference w:type="first" r:id="rId14"/>
          <w:pgSz w:w="11906" w:h="16838" w:code="9"/>
          <w:pgMar w:top="1985" w:right="1418" w:bottom="1701" w:left="1559" w:header="709" w:footer="709" w:gutter="0"/>
          <w:pgNumType w:start="1"/>
          <w:cols w:space="708"/>
          <w:titlePg/>
          <w:docGrid w:linePitch="360"/>
        </w:sectPr>
      </w:pPr>
      <w:r>
        <w:br w:type="page"/>
      </w:r>
    </w:p>
    <w:p w14:paraId="73A44A6A" w14:textId="77777777" w:rsidR="00703717" w:rsidRPr="005018EB" w:rsidRDefault="009320A8" w:rsidP="00703717">
      <w:pPr>
        <w:pStyle w:val="ScheduleLevel1"/>
        <w:pBdr>
          <w:bottom w:val="nil"/>
        </w:pBdr>
        <w:tabs>
          <w:tab w:val="clear" w:pos="1134"/>
          <w:tab w:val="clear" w:pos="1248"/>
        </w:tabs>
        <w:ind w:left="0" w:firstLine="0"/>
        <w:rPr>
          <w:rFonts w:ascii="Calibri" w:hAnsi="Calibri"/>
          <w:sz w:val="24"/>
          <w:szCs w:val="24"/>
        </w:rPr>
      </w:pPr>
      <w:r>
        <w:rPr>
          <w:rFonts w:ascii="Calibri" w:hAnsi="Calibri"/>
          <w:sz w:val="24"/>
          <w:szCs w:val="24"/>
        </w:rPr>
        <w:lastRenderedPageBreak/>
        <w:t xml:space="preserve">South Australian Priority Project SA-11 </w:t>
      </w:r>
      <w:r w:rsidRPr="005018EB">
        <w:rPr>
          <w:rFonts w:ascii="Calibri" w:hAnsi="Calibri"/>
          <w:sz w:val="24"/>
          <w:szCs w:val="24"/>
        </w:rPr>
        <w:t xml:space="preserve">- </w:t>
      </w:r>
      <w:r w:rsidR="004A25EC">
        <w:rPr>
          <w:rFonts w:ascii="Calibri" w:hAnsi="Calibri"/>
          <w:sz w:val="24"/>
        </w:rPr>
        <w:t>Water Management Solution</w:t>
      </w:r>
      <w:r w:rsidR="00A1293B">
        <w:rPr>
          <w:rFonts w:ascii="Calibri" w:hAnsi="Calibri"/>
          <w:sz w:val="24"/>
        </w:rPr>
        <w:t>s</w:t>
      </w:r>
      <w:r w:rsidRPr="003D4964">
        <w:rPr>
          <w:rFonts w:ascii="Calibri" w:hAnsi="Calibri"/>
          <w:sz w:val="24"/>
        </w:rPr>
        <w:t xml:space="preserve"> </w:t>
      </w:r>
      <w:r w:rsidR="00B41D07">
        <w:rPr>
          <w:rFonts w:ascii="Calibri" w:hAnsi="Calibri"/>
          <w:sz w:val="24"/>
        </w:rPr>
        <w:t>Program</w:t>
      </w:r>
    </w:p>
    <w:p w14:paraId="00C7C90F" w14:textId="77777777" w:rsidR="00703717" w:rsidRPr="007E1BF9" w:rsidRDefault="00781F82" w:rsidP="00C729CB">
      <w:pPr>
        <w:pStyle w:val="ScheduleLevel1"/>
        <w:numPr>
          <w:ilvl w:val="1"/>
          <w:numId w:val="36"/>
        </w:numPr>
        <w:pBdr>
          <w:bottom w:val="nil"/>
        </w:pBdr>
        <w:tabs>
          <w:tab w:val="clear" w:pos="1248"/>
        </w:tabs>
        <w:rPr>
          <w:rFonts w:ascii="Calibri" w:hAnsi="Calibri"/>
        </w:rPr>
      </w:pPr>
      <w:r>
        <w:rPr>
          <w:rFonts w:ascii="Calibri" w:hAnsi="Calibri"/>
        </w:rPr>
        <w:t>Project Schedule Term and Interpretation</w:t>
      </w:r>
    </w:p>
    <w:p w14:paraId="0B79045E" w14:textId="77777777" w:rsidR="00703717" w:rsidRPr="00005663" w:rsidRDefault="009320A8" w:rsidP="00012F1D">
      <w:pPr>
        <w:pStyle w:val="ScheduleLevel2"/>
        <w:tabs>
          <w:tab w:val="clear" w:pos="1134"/>
          <w:tab w:val="left" w:pos="567"/>
        </w:tabs>
        <w:ind w:left="0" w:firstLine="0"/>
        <w:rPr>
          <w:rFonts w:ascii="Calibri" w:hAnsi="Calibri" w:cs="Calibri"/>
          <w:b w:val="0"/>
          <w:sz w:val="24"/>
          <w:szCs w:val="24"/>
        </w:rPr>
      </w:pPr>
      <w:r w:rsidRPr="007E1BF9">
        <w:rPr>
          <w:rFonts w:ascii="Calibri" w:hAnsi="Calibri" w:cs="Calibri"/>
          <w:b w:val="0"/>
        </w:rPr>
        <w:t>This Project Schedule to the Water Management Partnership Agreement (</w:t>
      </w:r>
      <w:r>
        <w:rPr>
          <w:rFonts w:ascii="Calibri" w:hAnsi="Calibri" w:cs="Calibri"/>
          <w:b w:val="0"/>
        </w:rPr>
        <w:t xml:space="preserve">the </w:t>
      </w:r>
      <w:r w:rsidRPr="007E1BF9">
        <w:rPr>
          <w:rFonts w:ascii="Calibri" w:hAnsi="Calibri" w:cs="Calibri"/>
          <w:b w:val="0"/>
        </w:rPr>
        <w:t>Agreement) dated 4 November 2009 between the Commonwealth of Australia (the Commonwealth) and the State of South Australia (the State)</w:t>
      </w:r>
      <w:r w:rsidR="00024AE5" w:rsidRPr="00F352CE">
        <w:rPr>
          <w:rFonts w:asciiTheme="minorHAnsi" w:hAnsiTheme="minorHAnsi" w:cs="Calibri"/>
        </w:rPr>
        <w:t xml:space="preserve"> </w:t>
      </w:r>
      <w:r w:rsidR="00781F82" w:rsidRPr="003234B2">
        <w:rPr>
          <w:rFonts w:ascii="Calibri" w:hAnsi="Calibri" w:cs="Calibri"/>
          <w:b w:val="0"/>
        </w:rPr>
        <w:t>commences on the date this Project Schedule is signed by the Commonwealth</w:t>
      </w:r>
      <w:r w:rsidR="00781F82" w:rsidRPr="00F352CE">
        <w:rPr>
          <w:rFonts w:ascii="Calibri" w:hAnsi="Calibri" w:cs="Calibri"/>
        </w:rPr>
        <w:t xml:space="preserve"> </w:t>
      </w:r>
      <w:r w:rsidR="00781F82" w:rsidRPr="003234B2">
        <w:rPr>
          <w:rFonts w:asciiTheme="minorHAnsi" w:hAnsiTheme="minorHAnsi" w:cs="Calibri"/>
          <w:b w:val="0"/>
        </w:rPr>
        <w:t>and</w:t>
      </w:r>
      <w:r w:rsidR="002870AA" w:rsidRPr="00012F1D">
        <w:rPr>
          <w:rFonts w:asciiTheme="minorHAnsi" w:hAnsiTheme="minorHAnsi"/>
        </w:rPr>
        <w:t xml:space="preserve"> </w:t>
      </w:r>
      <w:r w:rsidRPr="00D41236">
        <w:rPr>
          <w:rFonts w:ascii="Calibri" w:hAnsi="Calibri" w:cs="Calibri"/>
          <w:b w:val="0"/>
        </w:rPr>
        <w:t>sets out the terms a</w:t>
      </w:r>
      <w:r w:rsidRPr="009A3509">
        <w:rPr>
          <w:rFonts w:ascii="Calibri" w:hAnsi="Calibri" w:cs="Calibri"/>
          <w:b w:val="0"/>
        </w:rPr>
        <w:t xml:space="preserve">nd conditions under which the Commonwealth will fund and the State will </w:t>
      </w:r>
      <w:r w:rsidR="00165755" w:rsidRPr="009A3509">
        <w:rPr>
          <w:rFonts w:ascii="Calibri" w:hAnsi="Calibri" w:cs="Calibri"/>
          <w:b w:val="0"/>
        </w:rPr>
        <w:t xml:space="preserve">complete its </w:t>
      </w:r>
      <w:r w:rsidRPr="00005663">
        <w:rPr>
          <w:rFonts w:ascii="Calibri" w:hAnsi="Calibri" w:cs="Calibri"/>
          <w:b w:val="0"/>
        </w:rPr>
        <w:t>deliver</w:t>
      </w:r>
      <w:r w:rsidR="00165755" w:rsidRPr="00005663">
        <w:rPr>
          <w:rFonts w:ascii="Calibri" w:hAnsi="Calibri" w:cs="Calibri"/>
          <w:b w:val="0"/>
        </w:rPr>
        <w:t>y of</w:t>
      </w:r>
      <w:r w:rsidRPr="00005663">
        <w:rPr>
          <w:rFonts w:ascii="Calibri" w:hAnsi="Calibri" w:cs="Calibri"/>
          <w:b w:val="0"/>
        </w:rPr>
        <w:t xml:space="preserve"> the Water Management Solution</w:t>
      </w:r>
      <w:r w:rsidR="00A1293B" w:rsidRPr="00005663">
        <w:rPr>
          <w:rFonts w:ascii="Calibri" w:hAnsi="Calibri" w:cs="Calibri"/>
          <w:b w:val="0"/>
        </w:rPr>
        <w:t>s</w:t>
      </w:r>
      <w:r w:rsidRPr="00005663">
        <w:rPr>
          <w:rFonts w:ascii="Calibri" w:hAnsi="Calibri" w:cs="Calibri"/>
          <w:b w:val="0"/>
        </w:rPr>
        <w:t xml:space="preserve"> </w:t>
      </w:r>
      <w:r w:rsidR="00B41D07" w:rsidRPr="00005663">
        <w:rPr>
          <w:rFonts w:ascii="Calibri" w:hAnsi="Calibri" w:cs="Calibri"/>
          <w:b w:val="0"/>
        </w:rPr>
        <w:t xml:space="preserve">Program </w:t>
      </w:r>
      <w:r w:rsidRPr="00005663">
        <w:rPr>
          <w:rFonts w:ascii="Calibri" w:hAnsi="Calibri" w:cs="Calibri"/>
          <w:b w:val="0"/>
        </w:rPr>
        <w:t>(the Project)</w:t>
      </w:r>
      <w:r w:rsidRPr="00005663">
        <w:rPr>
          <w:rFonts w:ascii="Calibri" w:hAnsi="Calibri" w:cs="Calibri"/>
          <w:b w:val="0"/>
          <w:sz w:val="24"/>
          <w:szCs w:val="24"/>
        </w:rPr>
        <w:t>.</w:t>
      </w:r>
      <w:r w:rsidR="00A6593B" w:rsidRPr="00005663">
        <w:rPr>
          <w:rFonts w:ascii="Calibri" w:hAnsi="Calibri" w:cs="Calibri"/>
          <w:b w:val="0"/>
          <w:sz w:val="24"/>
          <w:szCs w:val="24"/>
        </w:rPr>
        <w:t xml:space="preserve"> </w:t>
      </w:r>
    </w:p>
    <w:p w14:paraId="3CA93B4E" w14:textId="77777777" w:rsidR="00703717" w:rsidRPr="007E1BF9" w:rsidRDefault="009320A8" w:rsidP="00012F1D">
      <w:pPr>
        <w:pStyle w:val="ScheduleLevel2"/>
        <w:tabs>
          <w:tab w:val="clear" w:pos="1134"/>
        </w:tabs>
        <w:ind w:left="0" w:firstLine="0"/>
        <w:rPr>
          <w:rFonts w:ascii="Calibri" w:hAnsi="Calibri"/>
          <w:b w:val="0"/>
          <w:u w:val="single"/>
        </w:rPr>
      </w:pPr>
      <w:r w:rsidRPr="007E1BF9">
        <w:rPr>
          <w:rFonts w:ascii="Calibri" w:hAnsi="Calibri"/>
          <w:b w:val="0"/>
        </w:rPr>
        <w:t xml:space="preserve">Capitalised terms in this Project Schedule are defined in Item K of this Project Schedule or have the same meaning as in </w:t>
      </w:r>
      <w:r w:rsidR="00D8142A">
        <w:rPr>
          <w:rFonts w:ascii="Calibri" w:hAnsi="Calibri"/>
          <w:b w:val="0"/>
        </w:rPr>
        <w:t>C</w:t>
      </w:r>
      <w:r w:rsidRPr="007E1BF9">
        <w:rPr>
          <w:rFonts w:ascii="Calibri" w:hAnsi="Calibri"/>
          <w:b w:val="0"/>
        </w:rPr>
        <w:t>lause 18.4 of the Agreement unless otherwise specified.</w:t>
      </w:r>
      <w:r w:rsidRPr="007E1BF9">
        <w:rPr>
          <w:rFonts w:ascii="Calibri" w:hAnsi="Calibri"/>
          <w:b w:val="0"/>
          <w:u w:val="single"/>
        </w:rPr>
        <w:t xml:space="preserve"> </w:t>
      </w:r>
    </w:p>
    <w:p w14:paraId="4354E44F" w14:textId="77777777" w:rsidR="00703717" w:rsidRPr="007E1BF9" w:rsidRDefault="009320A8" w:rsidP="00C729CB">
      <w:pPr>
        <w:pStyle w:val="ScheduleLevel1"/>
        <w:numPr>
          <w:ilvl w:val="1"/>
          <w:numId w:val="36"/>
        </w:numPr>
        <w:pBdr>
          <w:bottom w:val="nil"/>
        </w:pBdr>
        <w:tabs>
          <w:tab w:val="clear" w:pos="1248"/>
        </w:tabs>
        <w:rPr>
          <w:rFonts w:ascii="Calibri" w:hAnsi="Calibri"/>
        </w:rPr>
      </w:pPr>
      <w:r w:rsidRPr="007E1BF9">
        <w:rPr>
          <w:rFonts w:ascii="Calibri" w:hAnsi="Calibri"/>
        </w:rPr>
        <w:t>Water Management Solution</w:t>
      </w:r>
      <w:r w:rsidR="00A1293B">
        <w:rPr>
          <w:rFonts w:ascii="Calibri" w:hAnsi="Calibri"/>
        </w:rPr>
        <w:t>s</w:t>
      </w:r>
      <w:r w:rsidRPr="007E1BF9">
        <w:rPr>
          <w:rFonts w:ascii="Calibri" w:hAnsi="Calibri"/>
        </w:rPr>
        <w:t xml:space="preserve"> </w:t>
      </w:r>
      <w:r w:rsidR="00B41D07">
        <w:rPr>
          <w:rFonts w:ascii="Calibri" w:hAnsi="Calibri"/>
        </w:rPr>
        <w:t>Program</w:t>
      </w:r>
    </w:p>
    <w:p w14:paraId="2AC77913" w14:textId="77777777" w:rsidR="00703717" w:rsidRPr="007E1BF9" w:rsidRDefault="009320A8" w:rsidP="00C729CB">
      <w:pPr>
        <w:pStyle w:val="ScheduleLevel2"/>
        <w:numPr>
          <w:ilvl w:val="2"/>
          <w:numId w:val="36"/>
        </w:numPr>
        <w:rPr>
          <w:rFonts w:ascii="Calibri" w:hAnsi="Calibri"/>
        </w:rPr>
      </w:pPr>
      <w:r w:rsidRPr="007E1BF9">
        <w:rPr>
          <w:rFonts w:ascii="Calibri" w:hAnsi="Calibri"/>
        </w:rPr>
        <w:t xml:space="preserve">Summary and </w:t>
      </w:r>
      <w:r w:rsidR="00B7257D">
        <w:rPr>
          <w:rFonts w:ascii="Calibri" w:hAnsi="Calibri"/>
        </w:rPr>
        <w:t>D</w:t>
      </w:r>
      <w:r w:rsidR="00B7257D" w:rsidRPr="007E1BF9">
        <w:rPr>
          <w:rFonts w:ascii="Calibri" w:hAnsi="Calibri"/>
        </w:rPr>
        <w:t xml:space="preserve">uration </w:t>
      </w:r>
      <w:r w:rsidRPr="007E1BF9">
        <w:rPr>
          <w:rFonts w:ascii="Calibri" w:hAnsi="Calibri"/>
        </w:rPr>
        <w:t>of</w:t>
      </w:r>
      <w:r w:rsidR="00960323">
        <w:rPr>
          <w:rFonts w:ascii="Calibri" w:hAnsi="Calibri"/>
        </w:rPr>
        <w:t xml:space="preserve"> the </w:t>
      </w:r>
      <w:r w:rsidRPr="007E1BF9">
        <w:rPr>
          <w:rFonts w:ascii="Calibri" w:hAnsi="Calibri"/>
        </w:rPr>
        <w:t>Project</w:t>
      </w:r>
      <w:r w:rsidR="00165755">
        <w:rPr>
          <w:rFonts w:ascii="Calibri" w:hAnsi="Calibri"/>
        </w:rPr>
        <w:t xml:space="preserve"> </w:t>
      </w:r>
    </w:p>
    <w:p w14:paraId="417CA797" w14:textId="77777777" w:rsidR="000A2E16" w:rsidRDefault="00781F82" w:rsidP="00C729CB">
      <w:pPr>
        <w:pStyle w:val="ScheduleLevel3"/>
        <w:numPr>
          <w:ilvl w:val="3"/>
          <w:numId w:val="36"/>
        </w:numPr>
        <w:rPr>
          <w:rFonts w:ascii="Calibri" w:hAnsi="Calibri" w:cs="Calibri"/>
        </w:rPr>
      </w:pPr>
      <w:r>
        <w:rPr>
          <w:rFonts w:ascii="Calibri" w:hAnsi="Calibri" w:cs="Calibri"/>
        </w:rPr>
        <w:t>T</w:t>
      </w:r>
      <w:r w:rsidR="009320A8" w:rsidRPr="007E1BF9">
        <w:rPr>
          <w:rFonts w:ascii="Calibri" w:hAnsi="Calibri" w:cs="Calibri"/>
        </w:rPr>
        <w:t xml:space="preserve">he </w:t>
      </w:r>
      <w:r w:rsidR="00DF4DAA">
        <w:rPr>
          <w:rFonts w:ascii="Calibri" w:hAnsi="Calibri" w:cs="Calibri"/>
        </w:rPr>
        <w:t>State</w:t>
      </w:r>
      <w:r w:rsidR="009320A8" w:rsidRPr="007E1BF9">
        <w:rPr>
          <w:rFonts w:ascii="Calibri" w:hAnsi="Calibri" w:cs="Calibri"/>
        </w:rPr>
        <w:t xml:space="preserve"> </w:t>
      </w:r>
      <w:r w:rsidR="00DF4DAA">
        <w:rPr>
          <w:rFonts w:ascii="Calibri" w:hAnsi="Calibri" w:cs="Calibri"/>
        </w:rPr>
        <w:t>will</w:t>
      </w:r>
      <w:r w:rsidR="005732BD">
        <w:rPr>
          <w:rFonts w:ascii="Calibri" w:hAnsi="Calibri" w:cs="Calibri"/>
        </w:rPr>
        <w:t>, unless otherwise agreed in writing between the Parties</w:t>
      </w:r>
      <w:r w:rsidR="000A2E16">
        <w:rPr>
          <w:rFonts w:ascii="Calibri" w:hAnsi="Calibri" w:cs="Calibri"/>
        </w:rPr>
        <w:t>:</w:t>
      </w:r>
    </w:p>
    <w:p w14:paraId="663635F4" w14:textId="77777777" w:rsidR="002909BF" w:rsidRDefault="00DF4DAA" w:rsidP="00F352CE">
      <w:pPr>
        <w:pStyle w:val="ScheduleLevel3"/>
        <w:numPr>
          <w:ilvl w:val="4"/>
          <w:numId w:val="36"/>
        </w:numPr>
        <w:rPr>
          <w:rFonts w:ascii="Calibri" w:hAnsi="Calibri" w:cs="Calibri"/>
        </w:rPr>
      </w:pPr>
      <w:r>
        <w:rPr>
          <w:rFonts w:ascii="Calibri" w:hAnsi="Calibri" w:cs="Calibri"/>
        </w:rPr>
        <w:t>develop</w:t>
      </w:r>
      <w:r w:rsidR="009320A8" w:rsidRPr="007E1BF9">
        <w:rPr>
          <w:rFonts w:ascii="Calibri" w:hAnsi="Calibri" w:cs="Calibri"/>
        </w:rPr>
        <w:t xml:space="preserve"> an ICT</w:t>
      </w:r>
      <w:r w:rsidR="00421717">
        <w:rPr>
          <w:rFonts w:ascii="Calibri" w:hAnsi="Calibri" w:cs="Calibri"/>
        </w:rPr>
        <w:t xml:space="preserve">-based business </w:t>
      </w:r>
      <w:r w:rsidR="009320A8" w:rsidRPr="007E1BF9">
        <w:rPr>
          <w:rFonts w:ascii="Calibri" w:hAnsi="Calibri" w:cs="Calibri"/>
        </w:rPr>
        <w:t>system</w:t>
      </w:r>
      <w:r w:rsidR="00781F82">
        <w:rPr>
          <w:rFonts w:ascii="Calibri" w:hAnsi="Calibri" w:cs="Calibri"/>
        </w:rPr>
        <w:t xml:space="preserve">, by no later than 30 </w:t>
      </w:r>
      <w:r w:rsidR="008F10A6">
        <w:rPr>
          <w:rFonts w:ascii="Calibri" w:hAnsi="Calibri" w:cs="Calibri"/>
        </w:rPr>
        <w:t>June 2021</w:t>
      </w:r>
      <w:r w:rsidR="00781F82">
        <w:rPr>
          <w:rFonts w:ascii="Calibri" w:hAnsi="Calibri" w:cs="Calibri"/>
        </w:rPr>
        <w:t>,</w:t>
      </w:r>
      <w:r w:rsidR="00CF452A">
        <w:rPr>
          <w:rFonts w:ascii="Calibri" w:hAnsi="Calibri" w:cs="Calibri"/>
        </w:rPr>
        <w:t xml:space="preserve"> </w:t>
      </w:r>
      <w:r w:rsidR="009320A8" w:rsidRPr="007E1BF9">
        <w:rPr>
          <w:rFonts w:ascii="Calibri" w:hAnsi="Calibri" w:cs="Calibri"/>
        </w:rPr>
        <w:t>that will</w:t>
      </w:r>
      <w:r w:rsidR="002909BF">
        <w:rPr>
          <w:rFonts w:ascii="Calibri" w:hAnsi="Calibri" w:cs="Calibri"/>
        </w:rPr>
        <w:t>:</w:t>
      </w:r>
    </w:p>
    <w:p w14:paraId="48C0B346" w14:textId="77777777" w:rsidR="002909BF" w:rsidRDefault="009320A8" w:rsidP="00F352CE">
      <w:pPr>
        <w:pStyle w:val="ScheduleLevel3"/>
        <w:numPr>
          <w:ilvl w:val="5"/>
          <w:numId w:val="36"/>
        </w:numPr>
        <w:rPr>
          <w:rFonts w:ascii="Calibri" w:hAnsi="Calibri" w:cs="Calibri"/>
        </w:rPr>
      </w:pPr>
      <w:r w:rsidRPr="007E1BF9">
        <w:rPr>
          <w:rFonts w:ascii="Calibri" w:hAnsi="Calibri" w:cs="Calibri"/>
        </w:rPr>
        <w:t xml:space="preserve">be customer-focused and provide remote management of dealings relating to </w:t>
      </w:r>
      <w:r w:rsidR="00C9219A">
        <w:rPr>
          <w:rFonts w:ascii="Calibri" w:hAnsi="Calibri" w:cs="Calibri"/>
        </w:rPr>
        <w:t>the State’s</w:t>
      </w:r>
      <w:r w:rsidRPr="007E1BF9">
        <w:rPr>
          <w:rFonts w:ascii="Calibri" w:hAnsi="Calibri" w:cs="Calibri"/>
        </w:rPr>
        <w:t xml:space="preserve"> water register</w:t>
      </w:r>
      <w:r w:rsidR="002909BF">
        <w:rPr>
          <w:rFonts w:ascii="Calibri" w:hAnsi="Calibri" w:cs="Calibri"/>
        </w:rPr>
        <w:t xml:space="preserve">; </w:t>
      </w:r>
    </w:p>
    <w:p w14:paraId="23AA51E8" w14:textId="77777777" w:rsidR="00A6593B" w:rsidRDefault="009320A8" w:rsidP="00012F1D">
      <w:pPr>
        <w:pStyle w:val="ScheduleLevel3"/>
        <w:numPr>
          <w:ilvl w:val="5"/>
          <w:numId w:val="36"/>
        </w:numPr>
        <w:rPr>
          <w:rFonts w:ascii="Calibri" w:hAnsi="Calibri" w:cs="Calibri"/>
        </w:rPr>
      </w:pPr>
      <w:r w:rsidRPr="007E1BF9">
        <w:rPr>
          <w:rFonts w:ascii="Calibri" w:hAnsi="Calibri" w:cs="Calibri"/>
        </w:rPr>
        <w:t>provide context rich and real-time data related to customer accounts, enabling real-time trade and timely, accurate and customised system reporting</w:t>
      </w:r>
      <w:r w:rsidR="00A6593B">
        <w:rPr>
          <w:rFonts w:ascii="Calibri" w:hAnsi="Calibri" w:cs="Calibri"/>
        </w:rPr>
        <w:t>; and</w:t>
      </w:r>
    </w:p>
    <w:p w14:paraId="58150413" w14:textId="77777777" w:rsidR="000A2E16" w:rsidRDefault="00A6593B" w:rsidP="00F352CE">
      <w:pPr>
        <w:pStyle w:val="ScheduleLevel3"/>
        <w:numPr>
          <w:ilvl w:val="5"/>
          <w:numId w:val="36"/>
        </w:numPr>
        <w:rPr>
          <w:rFonts w:ascii="Calibri" w:hAnsi="Calibri" w:cs="Calibri"/>
        </w:rPr>
      </w:pPr>
      <w:r>
        <w:rPr>
          <w:rFonts w:ascii="Calibri" w:hAnsi="Calibri" w:cs="Calibri"/>
        </w:rPr>
        <w:t>otherwise</w:t>
      </w:r>
      <w:r w:rsidR="00781F82">
        <w:rPr>
          <w:rFonts w:ascii="Calibri" w:hAnsi="Calibri" w:cs="Calibri"/>
        </w:rPr>
        <w:t xml:space="preserve"> comply</w:t>
      </w:r>
      <w:r w:rsidR="00024AE5">
        <w:rPr>
          <w:rFonts w:ascii="Calibri" w:hAnsi="Calibri" w:cs="Calibri"/>
        </w:rPr>
        <w:t xml:space="preserve"> </w:t>
      </w:r>
      <w:r w:rsidR="00781F82">
        <w:rPr>
          <w:rFonts w:ascii="Calibri" w:hAnsi="Calibri" w:cs="Calibri"/>
        </w:rPr>
        <w:t xml:space="preserve">with </w:t>
      </w:r>
      <w:r>
        <w:rPr>
          <w:rFonts w:ascii="Calibri" w:hAnsi="Calibri" w:cs="Calibri"/>
        </w:rPr>
        <w:t>the requirements of this Project Schedule</w:t>
      </w:r>
      <w:r w:rsidR="000A2E16">
        <w:rPr>
          <w:rFonts w:ascii="Calibri" w:hAnsi="Calibri" w:cs="Calibri"/>
        </w:rPr>
        <w:t>; and</w:t>
      </w:r>
    </w:p>
    <w:p w14:paraId="394A4217" w14:textId="77777777" w:rsidR="00703717" w:rsidRPr="007E1BF9" w:rsidRDefault="000A2E16" w:rsidP="00F352CE">
      <w:pPr>
        <w:pStyle w:val="ScheduleLevel3"/>
        <w:numPr>
          <w:ilvl w:val="0"/>
          <w:numId w:val="0"/>
        </w:numPr>
        <w:ind w:left="1560" w:hanging="426"/>
        <w:rPr>
          <w:rFonts w:ascii="Calibri" w:hAnsi="Calibri" w:cs="Calibri"/>
        </w:rPr>
      </w:pPr>
      <w:proofErr w:type="gramStart"/>
      <w:r>
        <w:rPr>
          <w:rFonts w:ascii="Calibri" w:hAnsi="Calibri" w:cs="Calibri"/>
        </w:rPr>
        <w:t>b</w:t>
      </w:r>
      <w:proofErr w:type="gramEnd"/>
      <w:r>
        <w:rPr>
          <w:rFonts w:ascii="Calibri" w:hAnsi="Calibri" w:cs="Calibri"/>
        </w:rPr>
        <w:t xml:space="preserve">. </w:t>
      </w:r>
      <w:r w:rsidR="00024AE5">
        <w:rPr>
          <w:rFonts w:ascii="Calibri" w:hAnsi="Calibri" w:cs="Calibri"/>
        </w:rPr>
        <w:tab/>
      </w:r>
      <w:r>
        <w:rPr>
          <w:rFonts w:ascii="Calibri" w:hAnsi="Calibri" w:cs="Calibri"/>
        </w:rPr>
        <w:t xml:space="preserve">complete any other requirements set out in this Project Schedule, including in relation to reporting, </w:t>
      </w:r>
      <w:r w:rsidR="005732BD">
        <w:rPr>
          <w:rFonts w:ascii="Calibri" w:hAnsi="Calibri" w:cs="Calibri"/>
        </w:rPr>
        <w:t>by</w:t>
      </w:r>
      <w:r>
        <w:rPr>
          <w:rFonts w:ascii="Calibri" w:hAnsi="Calibri" w:cs="Calibri"/>
        </w:rPr>
        <w:t xml:space="preserve"> the dates specified in </w:t>
      </w:r>
      <w:r w:rsidR="005732BD">
        <w:rPr>
          <w:rFonts w:ascii="Calibri" w:hAnsi="Calibri" w:cs="Calibri"/>
        </w:rPr>
        <w:t>this Project Schedule and where appropriate, the Agreement</w:t>
      </w:r>
      <w:r w:rsidR="00024AE5">
        <w:rPr>
          <w:rFonts w:ascii="Calibri" w:hAnsi="Calibri" w:cs="Calibri"/>
        </w:rPr>
        <w:t>.</w:t>
      </w:r>
    </w:p>
    <w:p w14:paraId="70D6497D" w14:textId="77777777" w:rsidR="00CD09ED" w:rsidRPr="00C60EB6" w:rsidRDefault="009320A8" w:rsidP="00C729CB">
      <w:pPr>
        <w:pStyle w:val="ScheduleLevel3"/>
        <w:numPr>
          <w:ilvl w:val="3"/>
          <w:numId w:val="36"/>
        </w:numPr>
        <w:rPr>
          <w:rFonts w:ascii="Calibri" w:hAnsi="Calibri"/>
        </w:rPr>
      </w:pPr>
      <w:r w:rsidRPr="00C60EB6">
        <w:rPr>
          <w:rFonts w:ascii="Calibri" w:hAnsi="Calibri"/>
        </w:rPr>
        <w:t>The</w:t>
      </w:r>
      <w:r w:rsidR="008877AF" w:rsidRPr="00C60EB6">
        <w:rPr>
          <w:rFonts w:ascii="Calibri" w:hAnsi="Calibri"/>
        </w:rPr>
        <w:t xml:space="preserve"> </w:t>
      </w:r>
      <w:r w:rsidR="00CD09ED" w:rsidRPr="00C60EB6">
        <w:rPr>
          <w:rFonts w:ascii="Calibri" w:hAnsi="Calibri"/>
        </w:rPr>
        <w:t>Parties acknowledge and agree that:</w:t>
      </w:r>
    </w:p>
    <w:p w14:paraId="67CE3825" w14:textId="77777777" w:rsidR="00AC0317" w:rsidRDefault="00CD09ED" w:rsidP="00C556F0">
      <w:pPr>
        <w:pStyle w:val="ScheduleLevel3"/>
        <w:numPr>
          <w:ilvl w:val="4"/>
          <w:numId w:val="36"/>
        </w:numPr>
        <w:rPr>
          <w:rFonts w:ascii="Calibri" w:hAnsi="Calibri"/>
        </w:rPr>
      </w:pPr>
      <w:r w:rsidRPr="00C60EB6">
        <w:rPr>
          <w:rFonts w:ascii="Calibri" w:hAnsi="Calibri"/>
        </w:rPr>
        <w:t>the State</w:t>
      </w:r>
      <w:r w:rsidR="003234B2">
        <w:rPr>
          <w:rFonts w:ascii="Calibri" w:hAnsi="Calibri"/>
        </w:rPr>
        <w:t xml:space="preserve"> determined to</w:t>
      </w:r>
      <w:r w:rsidRPr="00C60EB6">
        <w:rPr>
          <w:rFonts w:ascii="Calibri" w:hAnsi="Calibri"/>
        </w:rPr>
        <w:t xml:space="preserve"> commence work on </w:t>
      </w:r>
      <w:r w:rsidR="008B2526">
        <w:rPr>
          <w:rFonts w:ascii="Calibri" w:hAnsi="Calibri"/>
        </w:rPr>
        <w:t xml:space="preserve">the </w:t>
      </w:r>
      <w:r w:rsidRPr="00C60EB6">
        <w:rPr>
          <w:rFonts w:ascii="Calibri" w:hAnsi="Calibri"/>
        </w:rPr>
        <w:t>Project</w:t>
      </w:r>
      <w:r w:rsidR="00840E82" w:rsidRPr="00C60EB6">
        <w:rPr>
          <w:rFonts w:ascii="Calibri" w:hAnsi="Calibri"/>
        </w:rPr>
        <w:t xml:space="preserve"> </w:t>
      </w:r>
      <w:r w:rsidR="008B2526">
        <w:rPr>
          <w:rFonts w:ascii="Calibri" w:hAnsi="Calibri"/>
        </w:rPr>
        <w:t xml:space="preserve">on July 2017 following discussions between the Commonwealth and South Australia Water Ministers and </w:t>
      </w:r>
      <w:r w:rsidRPr="00C60EB6">
        <w:rPr>
          <w:rFonts w:ascii="Calibri" w:hAnsi="Calibri"/>
        </w:rPr>
        <w:t>prior to</w:t>
      </w:r>
      <w:r w:rsidR="00AC0317">
        <w:rPr>
          <w:rFonts w:ascii="Calibri" w:hAnsi="Calibri"/>
        </w:rPr>
        <w:t>:</w:t>
      </w:r>
    </w:p>
    <w:p w14:paraId="358D333E" w14:textId="77777777" w:rsidR="00AC0317" w:rsidRPr="00C60EB6" w:rsidRDefault="00AC0317" w:rsidP="00D44586">
      <w:pPr>
        <w:pStyle w:val="ScheduleLevel3"/>
        <w:numPr>
          <w:ilvl w:val="5"/>
          <w:numId w:val="36"/>
        </w:numPr>
        <w:rPr>
          <w:rFonts w:ascii="Calibri" w:hAnsi="Calibri"/>
        </w:rPr>
      </w:pPr>
      <w:r w:rsidRPr="00C60EB6">
        <w:rPr>
          <w:rFonts w:ascii="Calibri" w:hAnsi="Calibri"/>
        </w:rPr>
        <w:t>the Commonwealth provid</w:t>
      </w:r>
      <w:r>
        <w:rPr>
          <w:rFonts w:ascii="Calibri" w:hAnsi="Calibri"/>
        </w:rPr>
        <w:t>ing</w:t>
      </w:r>
      <w:r w:rsidRPr="00C60EB6">
        <w:rPr>
          <w:rFonts w:ascii="Calibri" w:hAnsi="Calibri"/>
        </w:rPr>
        <w:t xml:space="preserve"> written confirmation to the State that the Business Case satisfies the due diligence criteria under the Agreement</w:t>
      </w:r>
      <w:r>
        <w:rPr>
          <w:rFonts w:ascii="Calibri" w:hAnsi="Calibri"/>
        </w:rPr>
        <w:t xml:space="preserve"> on 11</w:t>
      </w:r>
      <w:r w:rsidR="00D44586">
        <w:rPr>
          <w:rFonts w:ascii="Calibri" w:hAnsi="Calibri"/>
        </w:rPr>
        <w:t> </w:t>
      </w:r>
      <w:r>
        <w:rPr>
          <w:rFonts w:ascii="Calibri" w:hAnsi="Calibri"/>
        </w:rPr>
        <w:t>July 2017</w:t>
      </w:r>
      <w:r w:rsidRPr="00C60EB6">
        <w:rPr>
          <w:rFonts w:ascii="Calibri" w:hAnsi="Calibri"/>
        </w:rPr>
        <w:t>;</w:t>
      </w:r>
      <w:r w:rsidR="0023667A">
        <w:rPr>
          <w:rFonts w:ascii="Calibri" w:hAnsi="Calibri"/>
        </w:rPr>
        <w:t xml:space="preserve"> and</w:t>
      </w:r>
    </w:p>
    <w:p w14:paraId="04F393B0" w14:textId="77777777" w:rsidR="00AC0317" w:rsidRDefault="00D44586" w:rsidP="005C31F2">
      <w:pPr>
        <w:pStyle w:val="ScheduleLevel3"/>
        <w:numPr>
          <w:ilvl w:val="5"/>
          <w:numId w:val="36"/>
        </w:numPr>
        <w:rPr>
          <w:rFonts w:ascii="Calibri" w:hAnsi="Calibri"/>
        </w:rPr>
      </w:pPr>
      <w:r w:rsidRPr="00C60EB6">
        <w:rPr>
          <w:rFonts w:ascii="Calibri" w:hAnsi="Calibri"/>
        </w:rPr>
        <w:t>any decision by the Commonwealth to provide Funding for the Project</w:t>
      </w:r>
    </w:p>
    <w:p w14:paraId="2B220C72" w14:textId="052053CA" w:rsidR="00CD09ED" w:rsidRPr="00C60EB6" w:rsidRDefault="00CD09ED" w:rsidP="00C556F0">
      <w:pPr>
        <w:pStyle w:val="ScheduleLevel3"/>
        <w:numPr>
          <w:ilvl w:val="4"/>
          <w:numId w:val="36"/>
        </w:numPr>
        <w:rPr>
          <w:rFonts w:ascii="Calibri" w:hAnsi="Calibri"/>
        </w:rPr>
      </w:pPr>
      <w:r w:rsidRPr="00C60EB6">
        <w:rPr>
          <w:rFonts w:ascii="Calibri" w:hAnsi="Calibri"/>
        </w:rPr>
        <w:t xml:space="preserve">the Commonwealth has agreed to provide Funding to the State to deliver the Project in accordance with </w:t>
      </w:r>
      <w:r w:rsidR="00B7257D" w:rsidRPr="00C60EB6">
        <w:rPr>
          <w:rFonts w:ascii="Calibri" w:hAnsi="Calibri"/>
        </w:rPr>
        <w:t xml:space="preserve">the </w:t>
      </w:r>
      <w:r w:rsidRPr="00C60EB6">
        <w:rPr>
          <w:rFonts w:ascii="Calibri" w:hAnsi="Calibri"/>
        </w:rPr>
        <w:t>terms</w:t>
      </w:r>
      <w:r w:rsidR="00B7257D" w:rsidRPr="00C60EB6">
        <w:rPr>
          <w:rFonts w:ascii="Calibri" w:hAnsi="Calibri"/>
        </w:rPr>
        <w:t xml:space="preserve"> of this Project Schedule</w:t>
      </w:r>
      <w:r w:rsidRPr="00C60EB6">
        <w:rPr>
          <w:rFonts w:ascii="Calibri" w:hAnsi="Calibri"/>
        </w:rPr>
        <w:t>;</w:t>
      </w:r>
      <w:r w:rsidR="00B7257D" w:rsidRPr="00C60EB6">
        <w:rPr>
          <w:rFonts w:ascii="Calibri" w:hAnsi="Calibri"/>
        </w:rPr>
        <w:t xml:space="preserve"> and</w:t>
      </w:r>
    </w:p>
    <w:p w14:paraId="54443C57" w14:textId="443B10F3" w:rsidR="00CD09ED" w:rsidRPr="00C60EB6" w:rsidRDefault="00CD09ED" w:rsidP="00C8352F">
      <w:pPr>
        <w:pStyle w:val="ScheduleLevel3"/>
        <w:numPr>
          <w:ilvl w:val="4"/>
          <w:numId w:val="36"/>
        </w:numPr>
        <w:rPr>
          <w:rFonts w:ascii="Calibri" w:hAnsi="Calibri"/>
        </w:rPr>
      </w:pPr>
      <w:proofErr w:type="gramStart"/>
      <w:r w:rsidRPr="00C60EB6">
        <w:rPr>
          <w:rFonts w:ascii="Calibri" w:hAnsi="Calibri"/>
        </w:rPr>
        <w:t>the</w:t>
      </w:r>
      <w:proofErr w:type="gramEnd"/>
      <w:r w:rsidRPr="00C60EB6">
        <w:rPr>
          <w:rFonts w:ascii="Calibri" w:hAnsi="Calibri"/>
        </w:rPr>
        <w:t xml:space="preserve"> State </w:t>
      </w:r>
      <w:r w:rsidR="00AC0317">
        <w:rPr>
          <w:rFonts w:ascii="Calibri" w:hAnsi="Calibri"/>
        </w:rPr>
        <w:t>confirms that</w:t>
      </w:r>
      <w:r w:rsidRPr="00C60EB6">
        <w:rPr>
          <w:rFonts w:ascii="Calibri" w:hAnsi="Calibri"/>
        </w:rPr>
        <w:t xml:space="preserve"> its delivery of the Project during the period prior to commencement of this Project Schedule is consistent with the applicable terms of </w:t>
      </w:r>
      <w:r w:rsidR="00A93E48" w:rsidRPr="00C60EB6">
        <w:rPr>
          <w:rFonts w:ascii="Calibri" w:hAnsi="Calibri"/>
        </w:rPr>
        <w:t xml:space="preserve">this </w:t>
      </w:r>
      <w:r w:rsidRPr="00C60EB6">
        <w:rPr>
          <w:rFonts w:ascii="Calibri" w:hAnsi="Calibri"/>
        </w:rPr>
        <w:t>Project Schedule</w:t>
      </w:r>
      <w:r w:rsidR="00B7257D" w:rsidRPr="00C60EB6">
        <w:rPr>
          <w:rFonts w:ascii="Calibri" w:hAnsi="Calibri"/>
        </w:rPr>
        <w:t>.</w:t>
      </w:r>
    </w:p>
    <w:p w14:paraId="58CBC805" w14:textId="77777777" w:rsidR="00703717" w:rsidRPr="00837262" w:rsidRDefault="009320A8" w:rsidP="003D4964">
      <w:pPr>
        <w:pStyle w:val="ScheduleLevel2"/>
        <w:numPr>
          <w:ilvl w:val="2"/>
          <w:numId w:val="36"/>
        </w:numPr>
        <w:rPr>
          <w:rFonts w:ascii="Calibri" w:hAnsi="Calibri"/>
        </w:rPr>
      </w:pPr>
      <w:r w:rsidRPr="00837262">
        <w:rPr>
          <w:rFonts w:ascii="Calibri" w:hAnsi="Calibri"/>
        </w:rPr>
        <w:lastRenderedPageBreak/>
        <w:t xml:space="preserve">Aim of </w:t>
      </w:r>
      <w:r w:rsidR="00960323">
        <w:rPr>
          <w:rFonts w:ascii="Calibri" w:hAnsi="Calibri"/>
        </w:rPr>
        <w:t xml:space="preserve">the </w:t>
      </w:r>
      <w:r w:rsidRPr="00837262">
        <w:rPr>
          <w:rFonts w:ascii="Calibri" w:hAnsi="Calibri"/>
        </w:rPr>
        <w:t>Project</w:t>
      </w:r>
    </w:p>
    <w:p w14:paraId="1CC54FAB" w14:textId="77777777" w:rsidR="00703717" w:rsidRPr="00837262" w:rsidRDefault="009320A8" w:rsidP="00C729CB">
      <w:pPr>
        <w:pStyle w:val="ScheduleLevel3"/>
        <w:numPr>
          <w:ilvl w:val="3"/>
          <w:numId w:val="36"/>
        </w:numPr>
        <w:rPr>
          <w:rFonts w:ascii="Calibri" w:hAnsi="Calibri"/>
        </w:rPr>
      </w:pPr>
      <w:r w:rsidRPr="00837262">
        <w:rPr>
          <w:rFonts w:ascii="Calibri" w:hAnsi="Calibri"/>
        </w:rPr>
        <w:t xml:space="preserve">The </w:t>
      </w:r>
      <w:r w:rsidR="00742D51">
        <w:rPr>
          <w:rFonts w:ascii="Calibri" w:hAnsi="Calibri"/>
        </w:rPr>
        <w:t xml:space="preserve">aim of the </w:t>
      </w:r>
      <w:r w:rsidRPr="00837262">
        <w:rPr>
          <w:rFonts w:ascii="Calibri" w:hAnsi="Calibri"/>
        </w:rPr>
        <w:t>Project</w:t>
      </w:r>
      <w:r w:rsidR="00742D51">
        <w:rPr>
          <w:rFonts w:ascii="Calibri" w:hAnsi="Calibri"/>
        </w:rPr>
        <w:t xml:space="preserve"> is to replace and streamline</w:t>
      </w:r>
      <w:r w:rsidRPr="00837262">
        <w:rPr>
          <w:rFonts w:ascii="Calibri" w:hAnsi="Calibri"/>
        </w:rPr>
        <w:t xml:space="preserve"> the </w:t>
      </w:r>
      <w:r w:rsidR="00B7257D">
        <w:rPr>
          <w:rFonts w:ascii="Calibri" w:hAnsi="Calibri"/>
        </w:rPr>
        <w:t xml:space="preserve">State’s </w:t>
      </w:r>
      <w:r w:rsidRPr="00837262">
        <w:rPr>
          <w:rFonts w:ascii="Calibri" w:hAnsi="Calibri"/>
        </w:rPr>
        <w:t xml:space="preserve">current water management and accounting </w:t>
      </w:r>
      <w:r w:rsidR="00421717">
        <w:rPr>
          <w:rFonts w:ascii="Calibri" w:hAnsi="Calibri"/>
        </w:rPr>
        <w:t>business systems</w:t>
      </w:r>
      <w:r w:rsidR="00742D51">
        <w:rPr>
          <w:rFonts w:ascii="Calibri" w:hAnsi="Calibri"/>
        </w:rPr>
        <w:t xml:space="preserve"> and processes</w:t>
      </w:r>
      <w:r w:rsidRPr="00837262">
        <w:rPr>
          <w:rFonts w:ascii="Calibri" w:hAnsi="Calibri"/>
        </w:rPr>
        <w:t xml:space="preserve"> to:</w:t>
      </w:r>
    </w:p>
    <w:p w14:paraId="588E2385" w14:textId="77777777" w:rsidR="00703717" w:rsidRPr="00837262" w:rsidRDefault="009320A8" w:rsidP="00C729CB">
      <w:pPr>
        <w:pStyle w:val="ScheduleLevel3"/>
        <w:numPr>
          <w:ilvl w:val="4"/>
          <w:numId w:val="36"/>
        </w:numPr>
        <w:spacing w:after="200" w:line="240" w:lineRule="auto"/>
        <w:rPr>
          <w:rFonts w:ascii="Calibri" w:hAnsi="Calibri"/>
        </w:rPr>
      </w:pPr>
      <w:r w:rsidRPr="00837262">
        <w:rPr>
          <w:rFonts w:ascii="Calibri" w:hAnsi="Calibri"/>
        </w:rPr>
        <w:t xml:space="preserve">assist </w:t>
      </w:r>
      <w:r w:rsidR="00FE55EA">
        <w:rPr>
          <w:rFonts w:ascii="Calibri" w:hAnsi="Calibri"/>
        </w:rPr>
        <w:t>the State</w:t>
      </w:r>
      <w:r w:rsidRPr="00837262">
        <w:rPr>
          <w:rFonts w:ascii="Calibri" w:hAnsi="Calibri"/>
        </w:rPr>
        <w:t xml:space="preserve"> to meet its regulatory reporting requirements</w:t>
      </w:r>
      <w:r w:rsidR="0023667A">
        <w:rPr>
          <w:rFonts w:ascii="Calibri" w:hAnsi="Calibri"/>
        </w:rPr>
        <w:t>,</w:t>
      </w:r>
      <w:r w:rsidRPr="00837262">
        <w:rPr>
          <w:rFonts w:ascii="Calibri" w:hAnsi="Calibri"/>
        </w:rPr>
        <w:t xml:space="preserve"> including under the </w:t>
      </w:r>
      <w:r w:rsidRPr="00837262">
        <w:rPr>
          <w:rFonts w:ascii="Calibri" w:hAnsi="Calibri"/>
          <w:i/>
        </w:rPr>
        <w:t>Water Act 2007</w:t>
      </w:r>
      <w:r w:rsidRPr="00837262">
        <w:rPr>
          <w:rFonts w:ascii="Calibri" w:hAnsi="Calibri"/>
        </w:rPr>
        <w:t xml:space="preserve"> (Cth) and subsidiary legislative instruments;</w:t>
      </w:r>
    </w:p>
    <w:p w14:paraId="5FF57B55" w14:textId="77777777" w:rsidR="00703717" w:rsidRPr="00837262" w:rsidRDefault="009320A8" w:rsidP="00C729CB">
      <w:pPr>
        <w:pStyle w:val="ScheduleLevel3"/>
        <w:numPr>
          <w:ilvl w:val="4"/>
          <w:numId w:val="36"/>
        </w:numPr>
        <w:spacing w:after="200" w:line="240" w:lineRule="auto"/>
        <w:rPr>
          <w:rFonts w:ascii="Calibri" w:hAnsi="Calibri"/>
        </w:rPr>
      </w:pPr>
      <w:r w:rsidRPr="00837262">
        <w:rPr>
          <w:rFonts w:ascii="Calibri" w:hAnsi="Calibri"/>
        </w:rPr>
        <w:t xml:space="preserve">improve intra and interstate water trading by reducing trading times and provide seamless </w:t>
      </w:r>
      <w:r w:rsidR="00FE55EA">
        <w:rPr>
          <w:rFonts w:ascii="Calibri" w:hAnsi="Calibri"/>
        </w:rPr>
        <w:t>data</w:t>
      </w:r>
      <w:r w:rsidR="00FE55EA" w:rsidRPr="00837262">
        <w:rPr>
          <w:rFonts w:ascii="Calibri" w:hAnsi="Calibri"/>
        </w:rPr>
        <w:t xml:space="preserve"> </w:t>
      </w:r>
      <w:r w:rsidRPr="00837262">
        <w:rPr>
          <w:rFonts w:ascii="Calibri" w:hAnsi="Calibri"/>
        </w:rPr>
        <w:t>interfaces between the South Australian, New South Wales and Victorian water management and accounting systems;</w:t>
      </w:r>
    </w:p>
    <w:p w14:paraId="678959CC" w14:textId="77777777" w:rsidR="00703717" w:rsidRPr="00837262" w:rsidRDefault="009320A8" w:rsidP="00C729CB">
      <w:pPr>
        <w:pStyle w:val="ScheduleLevel3"/>
        <w:numPr>
          <w:ilvl w:val="4"/>
          <w:numId w:val="36"/>
        </w:numPr>
        <w:spacing w:after="200" w:line="240" w:lineRule="auto"/>
        <w:rPr>
          <w:rFonts w:ascii="Calibri" w:hAnsi="Calibri"/>
        </w:rPr>
      </w:pPr>
      <w:r w:rsidRPr="00837262">
        <w:rPr>
          <w:rFonts w:ascii="Calibri" w:hAnsi="Calibri"/>
        </w:rPr>
        <w:t>provide water reliant industries and communities with the flexibility to buy and sell water when it is needed;</w:t>
      </w:r>
      <w:r w:rsidR="00421717">
        <w:rPr>
          <w:rFonts w:ascii="Calibri" w:hAnsi="Calibri"/>
        </w:rPr>
        <w:t xml:space="preserve"> and</w:t>
      </w:r>
    </w:p>
    <w:p w14:paraId="1B46D2DC" w14:textId="77777777" w:rsidR="00703717" w:rsidRPr="00837262" w:rsidRDefault="009320A8" w:rsidP="00C729CB">
      <w:pPr>
        <w:pStyle w:val="ScheduleLevel3"/>
        <w:numPr>
          <w:ilvl w:val="4"/>
          <w:numId w:val="36"/>
        </w:numPr>
        <w:spacing w:after="200" w:line="240" w:lineRule="auto"/>
        <w:rPr>
          <w:rFonts w:ascii="Calibri" w:hAnsi="Calibri"/>
        </w:rPr>
      </w:pPr>
      <w:proofErr w:type="gramStart"/>
      <w:r w:rsidRPr="00837262">
        <w:rPr>
          <w:rFonts w:ascii="Calibri" w:hAnsi="Calibri"/>
        </w:rPr>
        <w:t>deliver</w:t>
      </w:r>
      <w:proofErr w:type="gramEnd"/>
      <w:r w:rsidRPr="00837262">
        <w:rPr>
          <w:rFonts w:ascii="Calibri" w:hAnsi="Calibri"/>
        </w:rPr>
        <w:t xml:space="preserve"> dynamic real-time data to water users, stakeholders and governments to enable timely, evidence-based </w:t>
      </w:r>
      <w:r w:rsidR="00FE55EA">
        <w:rPr>
          <w:rFonts w:ascii="Calibri" w:hAnsi="Calibri"/>
        </w:rPr>
        <w:t>decisions</w:t>
      </w:r>
      <w:r w:rsidR="00421717">
        <w:rPr>
          <w:rFonts w:ascii="Calibri" w:hAnsi="Calibri"/>
        </w:rPr>
        <w:t>.</w:t>
      </w:r>
    </w:p>
    <w:p w14:paraId="0713FD0B" w14:textId="77777777" w:rsidR="00703717" w:rsidRPr="00837262" w:rsidRDefault="009320A8" w:rsidP="00C729CB">
      <w:pPr>
        <w:pStyle w:val="ScheduleLevel2"/>
        <w:numPr>
          <w:ilvl w:val="2"/>
          <w:numId w:val="36"/>
        </w:numPr>
        <w:rPr>
          <w:rFonts w:ascii="Calibri" w:hAnsi="Calibri"/>
        </w:rPr>
      </w:pPr>
      <w:r w:rsidRPr="00837262">
        <w:rPr>
          <w:rFonts w:ascii="Calibri" w:hAnsi="Calibri"/>
        </w:rPr>
        <w:t>Project Requirements</w:t>
      </w:r>
    </w:p>
    <w:p w14:paraId="24DF4E8A" w14:textId="77777777" w:rsidR="00703717" w:rsidRPr="00837262" w:rsidRDefault="009320A8" w:rsidP="00C729CB">
      <w:pPr>
        <w:pStyle w:val="ScheduleLevel3"/>
        <w:numPr>
          <w:ilvl w:val="3"/>
          <w:numId w:val="36"/>
        </w:numPr>
        <w:rPr>
          <w:rFonts w:ascii="Calibri" w:hAnsi="Calibri"/>
        </w:rPr>
      </w:pPr>
      <w:r w:rsidRPr="00837262">
        <w:rPr>
          <w:rFonts w:ascii="Calibri" w:hAnsi="Calibri"/>
        </w:rPr>
        <w:t>The State agrees to ensure that the Project is undertaken in accordance with the requirements of this Project Schedule</w:t>
      </w:r>
      <w:r w:rsidR="00CF452A">
        <w:rPr>
          <w:rFonts w:ascii="Calibri" w:hAnsi="Calibri"/>
        </w:rPr>
        <w:t xml:space="preserve"> and </w:t>
      </w:r>
      <w:r w:rsidR="005C31F2">
        <w:rPr>
          <w:rFonts w:ascii="Calibri" w:hAnsi="Calibri"/>
        </w:rPr>
        <w:t xml:space="preserve">agreed </w:t>
      </w:r>
      <w:r w:rsidR="00CF452A">
        <w:rPr>
          <w:rFonts w:ascii="Calibri" w:hAnsi="Calibri"/>
        </w:rPr>
        <w:t xml:space="preserve">the </w:t>
      </w:r>
      <w:r w:rsidR="004D0352">
        <w:rPr>
          <w:rFonts w:ascii="Calibri" w:hAnsi="Calibri"/>
        </w:rPr>
        <w:t>annual Workplans</w:t>
      </w:r>
      <w:r w:rsidRPr="00837262">
        <w:rPr>
          <w:rFonts w:ascii="Calibri" w:hAnsi="Calibri"/>
        </w:rPr>
        <w:t>.</w:t>
      </w:r>
    </w:p>
    <w:p w14:paraId="25D4B8CF" w14:textId="77777777" w:rsidR="00703717" w:rsidRPr="00837262" w:rsidRDefault="009320A8" w:rsidP="00C729CB">
      <w:pPr>
        <w:pStyle w:val="ScheduleLevel3"/>
        <w:numPr>
          <w:ilvl w:val="3"/>
          <w:numId w:val="36"/>
        </w:numPr>
        <w:rPr>
          <w:rFonts w:ascii="Calibri" w:hAnsi="Calibri"/>
        </w:rPr>
      </w:pPr>
      <w:r w:rsidRPr="00837262">
        <w:rPr>
          <w:rFonts w:ascii="Calibri" w:hAnsi="Calibri"/>
        </w:rPr>
        <w:t>The State agrees:</w:t>
      </w:r>
    </w:p>
    <w:p w14:paraId="6CC2AB46" w14:textId="77777777" w:rsidR="00703717" w:rsidRPr="00837262" w:rsidRDefault="009320A8" w:rsidP="00C729CB">
      <w:pPr>
        <w:pStyle w:val="ScheduleLevel3"/>
        <w:numPr>
          <w:ilvl w:val="4"/>
          <w:numId w:val="36"/>
        </w:numPr>
        <w:rPr>
          <w:rFonts w:ascii="Calibri" w:hAnsi="Calibri"/>
        </w:rPr>
      </w:pPr>
      <w:r w:rsidRPr="00837262">
        <w:rPr>
          <w:rFonts w:ascii="Calibri" w:hAnsi="Calibri"/>
        </w:rPr>
        <w:t>that it has sole responsibility for managing the implementation of the Project, with the Commonwealth not required to perform any aspects of the Project;</w:t>
      </w:r>
    </w:p>
    <w:p w14:paraId="0331809D" w14:textId="77777777" w:rsidR="00703717" w:rsidRPr="00837262" w:rsidRDefault="009320A8" w:rsidP="00C729CB">
      <w:pPr>
        <w:pStyle w:val="ScheduleLevel3"/>
        <w:numPr>
          <w:ilvl w:val="4"/>
          <w:numId w:val="36"/>
        </w:numPr>
        <w:rPr>
          <w:rFonts w:ascii="Calibri" w:hAnsi="Calibri"/>
        </w:rPr>
      </w:pPr>
      <w:r w:rsidRPr="00D406A0">
        <w:rPr>
          <w:rFonts w:ascii="Calibri" w:hAnsi="Calibri"/>
        </w:rPr>
        <w:t>that it</w:t>
      </w:r>
      <w:r w:rsidRPr="00837262">
        <w:rPr>
          <w:rFonts w:ascii="Calibri" w:hAnsi="Calibri"/>
        </w:rPr>
        <w:t xml:space="preserve"> is responsible for ensuring the proper and efficient conduct of the Project; </w:t>
      </w:r>
    </w:p>
    <w:p w14:paraId="1D1FB4F8" w14:textId="77777777" w:rsidR="00703717" w:rsidRPr="00837262" w:rsidRDefault="00C66584" w:rsidP="00C729CB">
      <w:pPr>
        <w:pStyle w:val="ScheduleLevel3"/>
        <w:numPr>
          <w:ilvl w:val="4"/>
          <w:numId w:val="36"/>
        </w:numPr>
        <w:rPr>
          <w:rFonts w:ascii="Calibri" w:hAnsi="Calibri"/>
        </w:rPr>
      </w:pPr>
      <w:r w:rsidRPr="00D406A0">
        <w:rPr>
          <w:rFonts w:ascii="Calibri" w:hAnsi="Calibri"/>
        </w:rPr>
        <w:t xml:space="preserve">that </w:t>
      </w:r>
      <w:r w:rsidR="009320A8" w:rsidRPr="00D406A0">
        <w:rPr>
          <w:rFonts w:ascii="Calibri" w:hAnsi="Calibri"/>
        </w:rPr>
        <w:t xml:space="preserve">there is proper and efficient monitoring, auditing and reporting of expenditure against the Project </w:t>
      </w:r>
      <w:r w:rsidR="00DF4DAA" w:rsidRPr="00D406A0">
        <w:rPr>
          <w:rFonts w:ascii="Calibri" w:hAnsi="Calibri"/>
        </w:rPr>
        <w:t>Budget</w:t>
      </w:r>
      <w:r w:rsidR="00EF03E3" w:rsidRPr="00D406A0">
        <w:rPr>
          <w:rFonts w:ascii="Calibri" w:hAnsi="Calibri"/>
        </w:rPr>
        <w:t xml:space="preserve"> (Item D)</w:t>
      </w:r>
      <w:r w:rsidR="009320A8" w:rsidRPr="00D406A0">
        <w:rPr>
          <w:rFonts w:ascii="Calibri" w:hAnsi="Calibri"/>
        </w:rPr>
        <w:t xml:space="preserve"> and delivery of the Project </w:t>
      </w:r>
      <w:r w:rsidR="00EF03E3" w:rsidRPr="00D406A0">
        <w:rPr>
          <w:rFonts w:ascii="Calibri" w:hAnsi="Calibri"/>
        </w:rPr>
        <w:t>Activities</w:t>
      </w:r>
      <w:r w:rsidR="009320A8" w:rsidRPr="00D406A0">
        <w:rPr>
          <w:rFonts w:ascii="Calibri" w:hAnsi="Calibri"/>
        </w:rPr>
        <w:t>, and to keep the Commonwealth informed of the progress of the Project;</w:t>
      </w:r>
    </w:p>
    <w:p w14:paraId="646E4ED5" w14:textId="77777777" w:rsidR="005018EB" w:rsidRPr="00D406A0" w:rsidRDefault="009320A8" w:rsidP="00C729CB">
      <w:pPr>
        <w:pStyle w:val="ScheduleLevel3"/>
        <w:numPr>
          <w:ilvl w:val="4"/>
          <w:numId w:val="36"/>
        </w:numPr>
        <w:rPr>
          <w:rFonts w:ascii="Calibri" w:hAnsi="Calibri"/>
        </w:rPr>
      </w:pPr>
      <w:r w:rsidRPr="00D406A0">
        <w:rPr>
          <w:rFonts w:ascii="Calibri" w:hAnsi="Calibri"/>
        </w:rPr>
        <w:t>that, if requested, it will give the Commonwealth access to the State’s relevant records and personnel, to enable the Commonwealth to conduct audits and reviews by a person appointed by the Commonwealth, of any aspect of the Project</w:t>
      </w:r>
      <w:r w:rsidR="005018EB" w:rsidRPr="00D406A0">
        <w:rPr>
          <w:rFonts w:ascii="Calibri" w:hAnsi="Calibri"/>
        </w:rPr>
        <w:t>;</w:t>
      </w:r>
    </w:p>
    <w:p w14:paraId="76D32FD2" w14:textId="77777777" w:rsidR="00703717" w:rsidRPr="003F2E5D" w:rsidRDefault="009320A8" w:rsidP="003D4964">
      <w:pPr>
        <w:pStyle w:val="ScheduleLevel3"/>
        <w:numPr>
          <w:ilvl w:val="4"/>
          <w:numId w:val="36"/>
        </w:numPr>
        <w:rPr>
          <w:rFonts w:ascii="Calibri" w:hAnsi="Calibri"/>
        </w:rPr>
      </w:pPr>
      <w:r w:rsidRPr="003F2E5D">
        <w:rPr>
          <w:rFonts w:ascii="Calibri" w:hAnsi="Calibri"/>
        </w:rPr>
        <w:t>to ensure that</w:t>
      </w:r>
      <w:r w:rsidR="0023667A">
        <w:rPr>
          <w:rFonts w:ascii="Calibri" w:hAnsi="Calibri"/>
        </w:rPr>
        <w:t xml:space="preserve"> any</w:t>
      </w:r>
      <w:r w:rsidRPr="003F2E5D">
        <w:rPr>
          <w:rFonts w:ascii="Calibri" w:hAnsi="Calibri"/>
        </w:rPr>
        <w:t xml:space="preserve"> </w:t>
      </w:r>
      <w:r w:rsidR="00582FAD">
        <w:rPr>
          <w:rFonts w:ascii="Calibri" w:hAnsi="Calibri"/>
        </w:rPr>
        <w:t>contracts</w:t>
      </w:r>
      <w:r w:rsidR="00FF13D3" w:rsidRPr="003F2E5D">
        <w:rPr>
          <w:rFonts w:ascii="Calibri" w:hAnsi="Calibri"/>
        </w:rPr>
        <w:t xml:space="preserve"> </w:t>
      </w:r>
      <w:r w:rsidRPr="003F2E5D">
        <w:rPr>
          <w:rFonts w:ascii="Calibri" w:hAnsi="Calibri"/>
        </w:rPr>
        <w:t>between the State and Contractor</w:t>
      </w:r>
      <w:r w:rsidR="00582FAD">
        <w:rPr>
          <w:rFonts w:ascii="Calibri" w:hAnsi="Calibri"/>
        </w:rPr>
        <w:t>s</w:t>
      </w:r>
      <w:r w:rsidRPr="003F2E5D">
        <w:rPr>
          <w:rFonts w:ascii="Calibri" w:hAnsi="Calibri"/>
        </w:rPr>
        <w:t xml:space="preserve"> contain a clause which</w:t>
      </w:r>
      <w:r w:rsidR="003F2E5D">
        <w:rPr>
          <w:rFonts w:ascii="Calibri" w:hAnsi="Calibri"/>
        </w:rPr>
        <w:t xml:space="preserve"> </w:t>
      </w:r>
      <w:r w:rsidRPr="003F2E5D">
        <w:rPr>
          <w:rFonts w:ascii="Calibri" w:hAnsi="Calibri"/>
        </w:rPr>
        <w:t>requires Contractor</w:t>
      </w:r>
      <w:r w:rsidR="00582FAD">
        <w:rPr>
          <w:rFonts w:ascii="Calibri" w:hAnsi="Calibri"/>
        </w:rPr>
        <w:t>s</w:t>
      </w:r>
      <w:r w:rsidRPr="003F2E5D">
        <w:rPr>
          <w:rFonts w:ascii="Calibri" w:hAnsi="Calibri"/>
        </w:rPr>
        <w:t xml:space="preserve"> to give the Commonwealth access to records and personnel, to enable the Commonwealth to conduct audits, and activity reviews, by a person appointed by the Commonwealth, of any aspect of the Project, including verifying the carrying out of Project Activities for which Funding or State Contribution has been paid</w:t>
      </w:r>
      <w:r w:rsidR="00B7257D">
        <w:rPr>
          <w:rFonts w:ascii="Calibri" w:hAnsi="Calibri"/>
        </w:rPr>
        <w:t>;</w:t>
      </w:r>
    </w:p>
    <w:p w14:paraId="1EDE8174" w14:textId="77777777" w:rsidR="00703717" w:rsidRPr="007E1BF9" w:rsidRDefault="009320A8" w:rsidP="00C729CB">
      <w:pPr>
        <w:pStyle w:val="ScheduleLevel3"/>
        <w:numPr>
          <w:ilvl w:val="4"/>
          <w:numId w:val="36"/>
        </w:numPr>
        <w:rPr>
          <w:rFonts w:ascii="Calibri" w:hAnsi="Calibri"/>
        </w:rPr>
      </w:pPr>
      <w:r w:rsidRPr="007E1BF9">
        <w:rPr>
          <w:rFonts w:ascii="Calibri" w:hAnsi="Calibri"/>
        </w:rPr>
        <w:t xml:space="preserve">that </w:t>
      </w:r>
      <w:r w:rsidR="00C42D75">
        <w:rPr>
          <w:rFonts w:ascii="Calibri" w:hAnsi="Calibri"/>
        </w:rPr>
        <w:t>appropriate</w:t>
      </w:r>
      <w:r w:rsidR="00C42D75" w:rsidRPr="007E1BF9">
        <w:rPr>
          <w:rFonts w:ascii="Calibri" w:hAnsi="Calibri"/>
        </w:rPr>
        <w:t xml:space="preserve"> </w:t>
      </w:r>
      <w:r w:rsidRPr="007E1BF9">
        <w:rPr>
          <w:rFonts w:ascii="Calibri" w:hAnsi="Calibri"/>
        </w:rPr>
        <w:t xml:space="preserve">governance arrangements </w:t>
      </w:r>
      <w:r w:rsidR="00C03985">
        <w:rPr>
          <w:rFonts w:ascii="Calibri" w:hAnsi="Calibri"/>
        </w:rPr>
        <w:t>are in place for the Project</w:t>
      </w:r>
      <w:r w:rsidRPr="007E1BF9">
        <w:rPr>
          <w:rFonts w:ascii="Calibri" w:hAnsi="Calibri"/>
        </w:rPr>
        <w:t>;</w:t>
      </w:r>
    </w:p>
    <w:p w14:paraId="591903D9" w14:textId="77777777" w:rsidR="00703717" w:rsidRPr="000F29DF" w:rsidRDefault="009320A8" w:rsidP="00C729CB">
      <w:pPr>
        <w:pStyle w:val="ScheduleLevel3"/>
        <w:numPr>
          <w:ilvl w:val="4"/>
          <w:numId w:val="36"/>
        </w:numPr>
        <w:rPr>
          <w:rFonts w:ascii="Calibri" w:hAnsi="Calibri"/>
        </w:rPr>
      </w:pPr>
      <w:r w:rsidRPr="00311740">
        <w:rPr>
          <w:rFonts w:ascii="Calibri" w:hAnsi="Calibri"/>
        </w:rPr>
        <w:t>that all aspects of the Project</w:t>
      </w:r>
      <w:r w:rsidRPr="00837262">
        <w:rPr>
          <w:rFonts w:ascii="Calibri" w:hAnsi="Calibri"/>
        </w:rPr>
        <w:t xml:space="preserve"> will be carried out in accordance with all applicable laws (including, but not limited to workplace health and safety)</w:t>
      </w:r>
      <w:r w:rsidR="00421717">
        <w:rPr>
          <w:rFonts w:ascii="Calibri" w:hAnsi="Calibri"/>
        </w:rPr>
        <w:t>,</w:t>
      </w:r>
      <w:r w:rsidRPr="00837262">
        <w:rPr>
          <w:rFonts w:ascii="Calibri" w:hAnsi="Calibri"/>
        </w:rPr>
        <w:t xml:space="preserve"> all applicable Australian standards</w:t>
      </w:r>
      <w:r w:rsidR="00421717">
        <w:rPr>
          <w:rFonts w:ascii="Calibri" w:hAnsi="Calibri"/>
        </w:rPr>
        <w:t xml:space="preserve"> and will </w:t>
      </w:r>
      <w:r w:rsidR="00421717" w:rsidRPr="00837262">
        <w:rPr>
          <w:rFonts w:ascii="Calibri" w:hAnsi="Calibri"/>
        </w:rPr>
        <w:t>align with and support the Australian Government Digital Transformation Office’s Digital Transformation Agenda</w:t>
      </w:r>
      <w:r w:rsidRPr="00837262">
        <w:rPr>
          <w:rFonts w:ascii="Calibri" w:hAnsi="Calibri"/>
        </w:rPr>
        <w:t>;</w:t>
      </w:r>
    </w:p>
    <w:p w14:paraId="2FB58B54" w14:textId="77777777" w:rsidR="00703717" w:rsidRPr="00837262" w:rsidRDefault="009320A8" w:rsidP="00C729CB">
      <w:pPr>
        <w:pStyle w:val="ScheduleLevel3"/>
        <w:numPr>
          <w:ilvl w:val="4"/>
          <w:numId w:val="36"/>
        </w:numPr>
        <w:rPr>
          <w:rFonts w:ascii="Calibri" w:hAnsi="Calibri"/>
        </w:rPr>
      </w:pPr>
      <w:r w:rsidRPr="00837262">
        <w:rPr>
          <w:rFonts w:ascii="Calibri" w:hAnsi="Calibri"/>
        </w:rPr>
        <w:lastRenderedPageBreak/>
        <w:t>that it is responsible for meeting the Milestones described in Item C.1.1;</w:t>
      </w:r>
    </w:p>
    <w:p w14:paraId="62AED3C7" w14:textId="77777777" w:rsidR="00703717" w:rsidRPr="00837262" w:rsidRDefault="009320A8" w:rsidP="00C729CB">
      <w:pPr>
        <w:pStyle w:val="ScheduleLevel3"/>
        <w:numPr>
          <w:ilvl w:val="4"/>
          <w:numId w:val="36"/>
        </w:numPr>
        <w:rPr>
          <w:rFonts w:ascii="Calibri" w:hAnsi="Calibri"/>
        </w:rPr>
      </w:pPr>
      <w:r w:rsidRPr="00837262">
        <w:rPr>
          <w:rFonts w:ascii="Calibri" w:hAnsi="Calibri"/>
        </w:rPr>
        <w:t xml:space="preserve">that it is responsible for ensuring that Project Reports, the Final </w:t>
      </w:r>
      <w:r w:rsidR="00B7257D">
        <w:rPr>
          <w:rFonts w:ascii="Calibri" w:hAnsi="Calibri"/>
        </w:rPr>
        <w:t xml:space="preserve">Project </w:t>
      </w:r>
      <w:r w:rsidRPr="00837262">
        <w:rPr>
          <w:rFonts w:ascii="Calibri" w:hAnsi="Calibri"/>
        </w:rPr>
        <w:t>Report and independent audit statements in respect of the Project are provided to the Commonwealth;</w:t>
      </w:r>
    </w:p>
    <w:p w14:paraId="67FF7752" w14:textId="77777777" w:rsidR="00581378" w:rsidRPr="003D4964" w:rsidRDefault="009320A8" w:rsidP="003D4964">
      <w:pPr>
        <w:pStyle w:val="ScheduleLevel3"/>
        <w:numPr>
          <w:ilvl w:val="4"/>
          <w:numId w:val="36"/>
        </w:numPr>
        <w:rPr>
          <w:rFonts w:ascii="Calibri" w:hAnsi="Calibri"/>
        </w:rPr>
      </w:pPr>
      <w:r w:rsidRPr="003D4964">
        <w:rPr>
          <w:rFonts w:ascii="Calibri" w:hAnsi="Calibri"/>
        </w:rPr>
        <w:t xml:space="preserve">to hold the Funds in a separate interest-bearing bank account which the State solely controls, with an authorised deposit-taking institution authorised under the </w:t>
      </w:r>
      <w:r w:rsidRPr="003F2E5D">
        <w:rPr>
          <w:rFonts w:ascii="Calibri" w:hAnsi="Calibri"/>
          <w:i/>
        </w:rPr>
        <w:t>Banking Act 1959 (Cth)</w:t>
      </w:r>
      <w:r w:rsidRPr="003D4964">
        <w:rPr>
          <w:rFonts w:ascii="Calibri" w:hAnsi="Calibri"/>
        </w:rPr>
        <w:t xml:space="preserve"> to carry on banking business in Australia and established solely for the purposes of accounting for, and administrating, any Funding and interest earned on Funding provided under this Project Schedule;</w:t>
      </w:r>
    </w:p>
    <w:p w14:paraId="4E91728F" w14:textId="77777777" w:rsidR="00703717" w:rsidRPr="007E1BF9" w:rsidRDefault="009320A8" w:rsidP="00C729CB">
      <w:pPr>
        <w:pStyle w:val="ScheduleLevel3"/>
        <w:numPr>
          <w:ilvl w:val="4"/>
          <w:numId w:val="36"/>
        </w:numPr>
        <w:rPr>
          <w:rFonts w:ascii="Calibri" w:hAnsi="Calibri"/>
        </w:rPr>
      </w:pPr>
      <w:r w:rsidRPr="00837262">
        <w:rPr>
          <w:rFonts w:ascii="Calibri" w:hAnsi="Calibri"/>
        </w:rPr>
        <w:t xml:space="preserve">to provide evidence of its compliance with this Item B, consistent with Item </w:t>
      </w:r>
      <w:r w:rsidRPr="007E1BF9">
        <w:rPr>
          <w:rFonts w:ascii="Calibri" w:hAnsi="Calibri"/>
        </w:rPr>
        <w:t>I;</w:t>
      </w:r>
    </w:p>
    <w:p w14:paraId="3CE4B5C3" w14:textId="77777777" w:rsidR="00703717" w:rsidRPr="007E1BF9" w:rsidRDefault="009320A8" w:rsidP="00C729CB">
      <w:pPr>
        <w:pStyle w:val="ScheduleLevel3"/>
        <w:numPr>
          <w:ilvl w:val="4"/>
          <w:numId w:val="36"/>
        </w:numPr>
        <w:rPr>
          <w:rFonts w:ascii="Calibri" w:hAnsi="Calibri"/>
        </w:rPr>
      </w:pPr>
      <w:r w:rsidRPr="007E1BF9">
        <w:rPr>
          <w:rFonts w:ascii="Calibri" w:hAnsi="Calibri"/>
        </w:rPr>
        <w:t>to ensure that all Contractors maintain appropriate insurance, including:</w:t>
      </w:r>
    </w:p>
    <w:p w14:paraId="2D1DBD34" w14:textId="29060655" w:rsidR="00703717" w:rsidRPr="00837262" w:rsidRDefault="009320A8" w:rsidP="00703717">
      <w:pPr>
        <w:pStyle w:val="ScheduleLevel4"/>
        <w:rPr>
          <w:rFonts w:ascii="Calibri" w:hAnsi="Calibri"/>
        </w:rPr>
      </w:pPr>
      <w:r w:rsidRPr="00311740">
        <w:rPr>
          <w:rFonts w:ascii="Calibri" w:hAnsi="Calibri"/>
        </w:rPr>
        <w:t>workers compensation insurance as required by law;</w:t>
      </w:r>
    </w:p>
    <w:p w14:paraId="68F032AE" w14:textId="0EF7C3F4" w:rsidR="00703717" w:rsidRDefault="009320A8" w:rsidP="00703717">
      <w:pPr>
        <w:pStyle w:val="ScheduleLevel4"/>
        <w:rPr>
          <w:rFonts w:ascii="Calibri" w:hAnsi="Calibri"/>
        </w:rPr>
      </w:pPr>
      <w:r w:rsidRPr="000F29DF">
        <w:rPr>
          <w:rFonts w:ascii="Calibri" w:hAnsi="Calibri"/>
        </w:rPr>
        <w:t xml:space="preserve">public liability </w:t>
      </w:r>
      <w:r w:rsidR="00230385" w:rsidRPr="000F29DF">
        <w:rPr>
          <w:rFonts w:ascii="Calibri" w:hAnsi="Calibri"/>
        </w:rPr>
        <w:t>insurance</w:t>
      </w:r>
      <w:r w:rsidR="00230385" w:rsidRPr="00837262">
        <w:rPr>
          <w:rFonts w:ascii="Calibri" w:hAnsi="Calibri"/>
        </w:rPr>
        <w:t>;</w:t>
      </w:r>
      <w:r w:rsidR="00230385">
        <w:rPr>
          <w:rFonts w:ascii="Calibri" w:hAnsi="Calibri"/>
        </w:rPr>
        <w:t xml:space="preserve"> and</w:t>
      </w:r>
    </w:p>
    <w:p w14:paraId="61D51F4A" w14:textId="77777777" w:rsidR="007C663F" w:rsidRPr="00837262" w:rsidRDefault="007C663F" w:rsidP="00703717">
      <w:pPr>
        <w:pStyle w:val="ScheduleLevel4"/>
        <w:rPr>
          <w:rFonts w:ascii="Calibri" w:hAnsi="Calibri"/>
        </w:rPr>
      </w:pPr>
      <w:r>
        <w:rPr>
          <w:rFonts w:ascii="Calibri" w:hAnsi="Calibri"/>
        </w:rPr>
        <w:t>professional indemnity insurance</w:t>
      </w:r>
      <w:r w:rsidR="002D061A">
        <w:rPr>
          <w:rFonts w:ascii="Calibri" w:hAnsi="Calibri"/>
        </w:rPr>
        <w:t>;</w:t>
      </w:r>
    </w:p>
    <w:p w14:paraId="4E1CBF0E" w14:textId="77777777" w:rsidR="003D1365" w:rsidRDefault="009320A8" w:rsidP="00C729CB">
      <w:pPr>
        <w:pStyle w:val="ScheduleLevel3"/>
        <w:numPr>
          <w:ilvl w:val="4"/>
          <w:numId w:val="36"/>
        </w:numPr>
        <w:rPr>
          <w:rFonts w:ascii="Calibri" w:hAnsi="Calibri"/>
        </w:rPr>
      </w:pPr>
      <w:r w:rsidRPr="003D1365">
        <w:rPr>
          <w:rFonts w:ascii="Calibri" w:hAnsi="Calibri"/>
        </w:rPr>
        <w:t>to ensure that the Project Budget is spent in accordance with Item D.1;</w:t>
      </w:r>
      <w:r w:rsidR="00FE55EA" w:rsidRPr="003D1365">
        <w:rPr>
          <w:rFonts w:ascii="Calibri" w:hAnsi="Calibri"/>
        </w:rPr>
        <w:t xml:space="preserve"> and</w:t>
      </w:r>
    </w:p>
    <w:p w14:paraId="3FDA4D29" w14:textId="77777777" w:rsidR="00132583" w:rsidRDefault="009320A8" w:rsidP="00832C4F">
      <w:pPr>
        <w:pStyle w:val="ScheduleLevel3"/>
        <w:numPr>
          <w:ilvl w:val="4"/>
          <w:numId w:val="36"/>
        </w:numPr>
      </w:pPr>
      <w:proofErr w:type="gramStart"/>
      <w:r w:rsidRPr="003D1365">
        <w:rPr>
          <w:rFonts w:ascii="Calibri" w:hAnsi="Calibri"/>
        </w:rPr>
        <w:t>to</w:t>
      </w:r>
      <w:proofErr w:type="gramEnd"/>
      <w:r w:rsidRPr="003D1365">
        <w:rPr>
          <w:rFonts w:ascii="Calibri" w:hAnsi="Calibri"/>
        </w:rPr>
        <w:t xml:space="preserve"> develop a gateway approval process as </w:t>
      </w:r>
      <w:r w:rsidR="00663C53" w:rsidRPr="003D1365">
        <w:rPr>
          <w:rFonts w:ascii="Calibri" w:hAnsi="Calibri"/>
        </w:rPr>
        <w:t>required by the Commonwealth’s due d</w:t>
      </w:r>
      <w:r w:rsidRPr="003D1365">
        <w:rPr>
          <w:rFonts w:ascii="Calibri" w:hAnsi="Calibri"/>
        </w:rPr>
        <w:t>iligence</w:t>
      </w:r>
      <w:r w:rsidR="00663C53" w:rsidRPr="003D1365">
        <w:rPr>
          <w:rFonts w:ascii="Calibri" w:hAnsi="Calibri"/>
        </w:rPr>
        <w:t xml:space="preserve"> assessment </w:t>
      </w:r>
      <w:r w:rsidRPr="003D1365">
        <w:rPr>
          <w:rFonts w:ascii="Calibri" w:hAnsi="Calibri"/>
        </w:rPr>
        <w:t>of the Project.</w:t>
      </w:r>
    </w:p>
    <w:p w14:paraId="34CEE5E7" w14:textId="77777777" w:rsidR="00703717" w:rsidRPr="007E1BF9" w:rsidRDefault="009320A8" w:rsidP="00C729CB">
      <w:pPr>
        <w:pStyle w:val="ScheduleLevel3"/>
        <w:numPr>
          <w:ilvl w:val="3"/>
          <w:numId w:val="36"/>
        </w:numPr>
        <w:rPr>
          <w:rFonts w:ascii="Calibri" w:hAnsi="Calibri"/>
        </w:rPr>
      </w:pPr>
      <w:r w:rsidRPr="007E1BF9">
        <w:rPr>
          <w:rFonts w:ascii="Calibri" w:hAnsi="Calibri"/>
        </w:rPr>
        <w:t>The Commonwealth will:</w:t>
      </w:r>
    </w:p>
    <w:p w14:paraId="005697C1" w14:textId="77777777" w:rsidR="00703717" w:rsidRPr="007E1BF9" w:rsidRDefault="009320A8" w:rsidP="00C729CB">
      <w:pPr>
        <w:pStyle w:val="ScheduleLevel3"/>
        <w:numPr>
          <w:ilvl w:val="4"/>
          <w:numId w:val="36"/>
        </w:numPr>
        <w:rPr>
          <w:rFonts w:ascii="Calibri" w:hAnsi="Calibri"/>
        </w:rPr>
      </w:pPr>
      <w:r w:rsidRPr="007E1BF9">
        <w:rPr>
          <w:rFonts w:ascii="Calibri" w:hAnsi="Calibri"/>
        </w:rPr>
        <w:t>make timely payments in accordance with agreed Milestones, at Item C.1.1, where</w:t>
      </w:r>
      <w:r w:rsidR="008E208A">
        <w:rPr>
          <w:rFonts w:ascii="Calibri" w:hAnsi="Calibri"/>
        </w:rPr>
        <w:t xml:space="preserve"> the State has</w:t>
      </w:r>
      <w:r w:rsidR="00D7439F">
        <w:rPr>
          <w:rFonts w:ascii="Calibri" w:hAnsi="Calibri"/>
        </w:rPr>
        <w:t>, to the Commonwealth’s satisfaction,</w:t>
      </w:r>
      <w:r w:rsidR="008E208A">
        <w:rPr>
          <w:rFonts w:ascii="Calibri" w:hAnsi="Calibri"/>
        </w:rPr>
        <w:t xml:space="preserve"> met the Payment Preconditions</w:t>
      </w:r>
      <w:r w:rsidRPr="007E1BF9">
        <w:rPr>
          <w:rFonts w:ascii="Calibri" w:hAnsi="Calibri"/>
        </w:rPr>
        <w:t>;</w:t>
      </w:r>
      <w:r w:rsidR="00132583">
        <w:rPr>
          <w:rFonts w:ascii="Calibri" w:hAnsi="Calibri"/>
        </w:rPr>
        <w:t xml:space="preserve"> and</w:t>
      </w:r>
    </w:p>
    <w:p w14:paraId="15086982" w14:textId="77777777" w:rsidR="00703717" w:rsidRPr="007E1BF9" w:rsidRDefault="009320A8" w:rsidP="00C729CB">
      <w:pPr>
        <w:pStyle w:val="ScheduleLevel3"/>
        <w:numPr>
          <w:ilvl w:val="4"/>
          <w:numId w:val="36"/>
        </w:numPr>
        <w:rPr>
          <w:rFonts w:ascii="Calibri" w:hAnsi="Calibri"/>
        </w:rPr>
      </w:pPr>
      <w:proofErr w:type="gramStart"/>
      <w:r w:rsidRPr="007E1BF9">
        <w:rPr>
          <w:rFonts w:ascii="Calibri" w:hAnsi="Calibri"/>
        </w:rPr>
        <w:t>if</w:t>
      </w:r>
      <w:proofErr w:type="gramEnd"/>
      <w:r w:rsidRPr="007E1BF9">
        <w:rPr>
          <w:rFonts w:ascii="Calibri" w:hAnsi="Calibri"/>
        </w:rPr>
        <w:t xml:space="preserve"> it considers it necessary, undertake audits of the Project</w:t>
      </w:r>
      <w:r>
        <w:rPr>
          <w:rFonts w:ascii="Calibri" w:hAnsi="Calibri"/>
        </w:rPr>
        <w:t xml:space="preserve"> at the Commonwealth’s cost</w:t>
      </w:r>
      <w:r w:rsidRPr="007E1BF9">
        <w:rPr>
          <w:rFonts w:ascii="Calibri" w:hAnsi="Calibri"/>
        </w:rPr>
        <w:t>.</w:t>
      </w:r>
    </w:p>
    <w:p w14:paraId="7EC46203" w14:textId="77777777" w:rsidR="00703717" w:rsidRPr="007E1BF9" w:rsidRDefault="009320A8" w:rsidP="00C729CB">
      <w:pPr>
        <w:pStyle w:val="ScheduleLevel3"/>
        <w:numPr>
          <w:ilvl w:val="3"/>
          <w:numId w:val="36"/>
        </w:numPr>
        <w:rPr>
          <w:rFonts w:ascii="Calibri" w:hAnsi="Calibri"/>
        </w:rPr>
      </w:pPr>
      <w:r w:rsidRPr="007E1BF9">
        <w:rPr>
          <w:rFonts w:ascii="Calibri" w:hAnsi="Calibri"/>
        </w:rPr>
        <w:t>The Commonwealth and State agree that:</w:t>
      </w:r>
    </w:p>
    <w:p w14:paraId="4EF107BA" w14:textId="77777777" w:rsidR="00703717" w:rsidRDefault="009320A8" w:rsidP="003C26C1">
      <w:pPr>
        <w:pStyle w:val="ScheduleLevel3"/>
        <w:numPr>
          <w:ilvl w:val="4"/>
          <w:numId w:val="36"/>
        </w:numPr>
        <w:rPr>
          <w:rFonts w:ascii="Calibri" w:hAnsi="Calibri"/>
        </w:rPr>
      </w:pPr>
      <w:r w:rsidRPr="003C26C1">
        <w:rPr>
          <w:rFonts w:ascii="Calibri" w:hAnsi="Calibri"/>
        </w:rPr>
        <w:t xml:space="preserve">this Project Schedule may be signed by the </w:t>
      </w:r>
      <w:r w:rsidR="00FE55EA" w:rsidRPr="003C26C1">
        <w:rPr>
          <w:rFonts w:ascii="Calibri" w:hAnsi="Calibri"/>
        </w:rPr>
        <w:t>P</w:t>
      </w:r>
      <w:r w:rsidRPr="001C5137">
        <w:rPr>
          <w:rFonts w:ascii="Calibri" w:hAnsi="Calibri"/>
        </w:rPr>
        <w:t>arties in two counterparts, in which case, the two counterparts together will be taken to constitute the one Project Schedule;</w:t>
      </w:r>
    </w:p>
    <w:p w14:paraId="0FC2598B" w14:textId="77777777" w:rsidR="00703717" w:rsidRPr="001C5137" w:rsidRDefault="009320A8" w:rsidP="003C26C1">
      <w:pPr>
        <w:pStyle w:val="ScheduleLevel3"/>
        <w:numPr>
          <w:ilvl w:val="4"/>
          <w:numId w:val="36"/>
        </w:numPr>
        <w:rPr>
          <w:rFonts w:ascii="Calibri" w:hAnsi="Calibri"/>
        </w:rPr>
      </w:pPr>
      <w:r w:rsidRPr="003C26C1">
        <w:rPr>
          <w:rFonts w:ascii="Calibri" w:hAnsi="Calibri"/>
        </w:rPr>
        <w:t xml:space="preserve">for the purposes of </w:t>
      </w:r>
      <w:r w:rsidR="00FE55EA" w:rsidRPr="003C26C1">
        <w:rPr>
          <w:rFonts w:ascii="Calibri" w:hAnsi="Calibri"/>
        </w:rPr>
        <w:t>C</w:t>
      </w:r>
      <w:r w:rsidRPr="001C5137">
        <w:rPr>
          <w:rFonts w:ascii="Calibri" w:hAnsi="Calibri"/>
        </w:rPr>
        <w:t xml:space="preserve">lause 16.1 </w:t>
      </w:r>
      <w:r w:rsidR="005018EB" w:rsidRPr="001C5137">
        <w:rPr>
          <w:rFonts w:ascii="Calibri" w:hAnsi="Calibri"/>
        </w:rPr>
        <w:t xml:space="preserve">and as specified in Clause 16.1.2 </w:t>
      </w:r>
      <w:r w:rsidRPr="001C5137">
        <w:rPr>
          <w:rFonts w:ascii="Calibri" w:hAnsi="Calibri"/>
        </w:rPr>
        <w:t>of the Agreement, a variation to this Project Schedule may be signed for an</w:t>
      </w:r>
      <w:r w:rsidR="009B69BF">
        <w:rPr>
          <w:rFonts w:ascii="Calibri" w:hAnsi="Calibri"/>
        </w:rPr>
        <w:t>d on behalf of the Commonwealth</w:t>
      </w:r>
      <w:r w:rsidRPr="001C5137">
        <w:rPr>
          <w:rFonts w:ascii="Calibri" w:hAnsi="Calibri"/>
        </w:rPr>
        <w:t>, with the addition that a variation may be signed for and on behalf of the State by its relevant Minister or an authorised State official;</w:t>
      </w:r>
      <w:r w:rsidR="005C0C14">
        <w:rPr>
          <w:rFonts w:ascii="Calibri" w:hAnsi="Calibri"/>
        </w:rPr>
        <w:t xml:space="preserve"> and</w:t>
      </w:r>
    </w:p>
    <w:p w14:paraId="2DF1DD59" w14:textId="77777777" w:rsidR="00703717" w:rsidRDefault="005C0C14" w:rsidP="00C729CB">
      <w:pPr>
        <w:pStyle w:val="ScheduleLevel3"/>
        <w:numPr>
          <w:ilvl w:val="4"/>
          <w:numId w:val="36"/>
        </w:numPr>
        <w:rPr>
          <w:rFonts w:ascii="Calibri" w:hAnsi="Calibri"/>
        </w:rPr>
      </w:pPr>
      <w:proofErr w:type="gramStart"/>
      <w:r>
        <w:rPr>
          <w:rFonts w:ascii="Calibri" w:hAnsi="Calibri"/>
        </w:rPr>
        <w:t>t</w:t>
      </w:r>
      <w:r w:rsidR="004642F8">
        <w:rPr>
          <w:rFonts w:ascii="Calibri" w:hAnsi="Calibri"/>
        </w:rPr>
        <w:t>he</w:t>
      </w:r>
      <w:proofErr w:type="gramEnd"/>
      <w:r w:rsidR="004642F8">
        <w:rPr>
          <w:rFonts w:ascii="Calibri" w:hAnsi="Calibri"/>
        </w:rPr>
        <w:t xml:space="preserve"> Project Budget</w:t>
      </w:r>
      <w:r w:rsidR="009320A8" w:rsidRPr="00311740">
        <w:rPr>
          <w:rFonts w:ascii="Calibri" w:hAnsi="Calibri"/>
        </w:rPr>
        <w:t xml:space="preserve"> will be capped at a maximum of </w:t>
      </w:r>
      <w:r w:rsidR="009320A8" w:rsidRPr="00837262">
        <w:rPr>
          <w:rFonts w:ascii="Calibri" w:hAnsi="Calibri"/>
        </w:rPr>
        <w:t>$</w:t>
      </w:r>
      <w:r w:rsidR="004642F8">
        <w:rPr>
          <w:rFonts w:asciiTheme="minorHAnsi" w:hAnsiTheme="minorHAnsi"/>
          <w:lang w:val="en-US" w:bidi="en-US"/>
        </w:rPr>
        <w:t xml:space="preserve">14,702,675 </w:t>
      </w:r>
      <w:r w:rsidR="009320A8" w:rsidRPr="00837262">
        <w:rPr>
          <w:rFonts w:asciiTheme="minorHAnsi" w:hAnsiTheme="minorHAnsi"/>
          <w:lang w:val="en-US" w:bidi="en-US"/>
        </w:rPr>
        <w:t>(excl GST)</w:t>
      </w:r>
      <w:r w:rsidR="009320A8" w:rsidRPr="000F29DF">
        <w:rPr>
          <w:rFonts w:ascii="Calibri" w:hAnsi="Calibri"/>
        </w:rPr>
        <w:t xml:space="preserve">, with any cost overruns above this amount </w:t>
      </w:r>
      <w:r w:rsidR="009320A8" w:rsidRPr="00837262">
        <w:rPr>
          <w:rFonts w:ascii="Calibri" w:hAnsi="Calibri"/>
        </w:rPr>
        <w:t>the sole responsibility of the State</w:t>
      </w:r>
      <w:r w:rsidR="0094387D">
        <w:rPr>
          <w:rFonts w:ascii="Calibri" w:hAnsi="Calibri"/>
        </w:rPr>
        <w:t xml:space="preserve">, </w:t>
      </w:r>
      <w:r w:rsidR="0094387D">
        <w:rPr>
          <w:rFonts w:ascii="Calibri" w:hAnsi="Calibri" w:cs="Calibri"/>
        </w:rPr>
        <w:t>unless otherwise agreed in writing between the Parties</w:t>
      </w:r>
      <w:r w:rsidR="00BE4792">
        <w:rPr>
          <w:rFonts w:ascii="Calibri" w:hAnsi="Calibri" w:cs="Calibri"/>
        </w:rPr>
        <w:t xml:space="preserve"> </w:t>
      </w:r>
      <w:r w:rsidR="00195571">
        <w:rPr>
          <w:rFonts w:ascii="Calibri" w:hAnsi="Calibri" w:cs="Calibri"/>
        </w:rPr>
        <w:t>in accordance with</w:t>
      </w:r>
      <w:r w:rsidR="00BE4792">
        <w:rPr>
          <w:rFonts w:ascii="Calibri" w:hAnsi="Calibri" w:cs="Calibri"/>
        </w:rPr>
        <w:t xml:space="preserve"> </w:t>
      </w:r>
      <w:r w:rsidR="005B34A9">
        <w:rPr>
          <w:rFonts w:ascii="Calibri" w:hAnsi="Calibri" w:cs="Calibri"/>
        </w:rPr>
        <w:t>Clause</w:t>
      </w:r>
      <w:r w:rsidR="00BE4792">
        <w:rPr>
          <w:rFonts w:ascii="Calibri" w:hAnsi="Calibri" w:cs="Calibri"/>
        </w:rPr>
        <w:t xml:space="preserve"> 16 of the </w:t>
      </w:r>
      <w:r w:rsidR="00195571">
        <w:rPr>
          <w:rFonts w:ascii="Calibri" w:hAnsi="Calibri" w:cs="Calibri"/>
        </w:rPr>
        <w:t>Agreement</w:t>
      </w:r>
      <w:r w:rsidR="009320A8" w:rsidRPr="00837262">
        <w:rPr>
          <w:rFonts w:ascii="Calibri" w:hAnsi="Calibri"/>
        </w:rPr>
        <w:t>.</w:t>
      </w:r>
    </w:p>
    <w:p w14:paraId="32C56D7C" w14:textId="77777777" w:rsidR="00703717" w:rsidRPr="00837262" w:rsidRDefault="00DF4DAA" w:rsidP="00C729CB">
      <w:pPr>
        <w:pStyle w:val="ScheduleLevel2"/>
        <w:numPr>
          <w:ilvl w:val="2"/>
          <w:numId w:val="36"/>
        </w:numPr>
        <w:rPr>
          <w:rFonts w:ascii="Calibri" w:hAnsi="Calibri"/>
        </w:rPr>
      </w:pPr>
      <w:r>
        <w:rPr>
          <w:rFonts w:ascii="Calibri" w:hAnsi="Calibri"/>
        </w:rPr>
        <w:t xml:space="preserve">Annual </w:t>
      </w:r>
      <w:r w:rsidR="009320A8">
        <w:rPr>
          <w:rFonts w:ascii="Calibri" w:hAnsi="Calibri"/>
        </w:rPr>
        <w:t>Workplans</w:t>
      </w:r>
    </w:p>
    <w:p w14:paraId="5B05F2D4" w14:textId="77777777" w:rsidR="00703717" w:rsidRDefault="009320A8" w:rsidP="00C729CB">
      <w:pPr>
        <w:pStyle w:val="ScheduleLevel3"/>
        <w:numPr>
          <w:ilvl w:val="3"/>
          <w:numId w:val="36"/>
        </w:numPr>
        <w:rPr>
          <w:rFonts w:ascii="Calibri" w:hAnsi="Calibri"/>
        </w:rPr>
      </w:pPr>
      <w:r>
        <w:rPr>
          <w:rFonts w:ascii="Calibri" w:hAnsi="Calibri"/>
        </w:rPr>
        <w:lastRenderedPageBreak/>
        <w:t xml:space="preserve">The State </w:t>
      </w:r>
      <w:r w:rsidR="00006AFF">
        <w:rPr>
          <w:rFonts w:ascii="Calibri" w:hAnsi="Calibri"/>
        </w:rPr>
        <w:t xml:space="preserve">agrees </w:t>
      </w:r>
      <w:r>
        <w:rPr>
          <w:rFonts w:ascii="Calibri" w:hAnsi="Calibri"/>
        </w:rPr>
        <w:t>to prepare annual Workplans</w:t>
      </w:r>
      <w:r w:rsidR="00DF4DAA">
        <w:rPr>
          <w:rFonts w:ascii="Calibri" w:hAnsi="Calibri"/>
        </w:rPr>
        <w:t xml:space="preserve">, </w:t>
      </w:r>
      <w:r w:rsidR="00132583">
        <w:rPr>
          <w:rFonts w:ascii="Calibri" w:hAnsi="Calibri"/>
        </w:rPr>
        <w:t>consistent with</w:t>
      </w:r>
      <w:r w:rsidR="007D4017">
        <w:rPr>
          <w:rFonts w:ascii="Calibri" w:hAnsi="Calibri"/>
        </w:rPr>
        <w:t xml:space="preserve"> the WMS Program Plan</w:t>
      </w:r>
      <w:r>
        <w:rPr>
          <w:rFonts w:ascii="Calibri" w:hAnsi="Calibri"/>
        </w:rPr>
        <w:t>, to be used as the basis for Projec</w:t>
      </w:r>
      <w:r w:rsidR="00D41F03">
        <w:rPr>
          <w:rFonts w:ascii="Calibri" w:hAnsi="Calibri"/>
        </w:rPr>
        <w:t>t Reports</w:t>
      </w:r>
      <w:r>
        <w:rPr>
          <w:rFonts w:ascii="Calibri" w:hAnsi="Calibri"/>
        </w:rPr>
        <w:t>.</w:t>
      </w:r>
      <w:r w:rsidR="00006AFF" w:rsidRPr="00006AFF">
        <w:rPr>
          <w:rFonts w:ascii="Calibri" w:hAnsi="Calibri"/>
        </w:rPr>
        <w:t xml:space="preserve"> </w:t>
      </w:r>
      <w:r w:rsidR="00006AFF" w:rsidRPr="005C0C14">
        <w:rPr>
          <w:rFonts w:ascii="Calibri" w:hAnsi="Calibri"/>
        </w:rPr>
        <w:t>The Workplan</w:t>
      </w:r>
      <w:r w:rsidR="00006AFF">
        <w:rPr>
          <w:rFonts w:ascii="Calibri" w:hAnsi="Calibri"/>
        </w:rPr>
        <w:t>s</w:t>
      </w:r>
      <w:r w:rsidR="00006AFF" w:rsidRPr="005C0C14">
        <w:rPr>
          <w:rFonts w:ascii="Calibri" w:hAnsi="Calibri"/>
        </w:rPr>
        <w:t xml:space="preserve"> must be approved by the Commonwealth.</w:t>
      </w:r>
    </w:p>
    <w:p w14:paraId="0E41A57B" w14:textId="77777777" w:rsidR="00703717" w:rsidRDefault="009320A8" w:rsidP="00C729CB">
      <w:pPr>
        <w:pStyle w:val="ScheduleLevel3"/>
        <w:numPr>
          <w:ilvl w:val="3"/>
          <w:numId w:val="36"/>
        </w:numPr>
        <w:rPr>
          <w:rFonts w:ascii="Calibri" w:hAnsi="Calibri"/>
        </w:rPr>
      </w:pPr>
      <w:r>
        <w:rPr>
          <w:rFonts w:ascii="Calibri" w:hAnsi="Calibri"/>
        </w:rPr>
        <w:t>The annual Workplan</w:t>
      </w:r>
      <w:r w:rsidR="004D0352">
        <w:rPr>
          <w:rFonts w:ascii="Calibri" w:hAnsi="Calibri"/>
        </w:rPr>
        <w:t>s</w:t>
      </w:r>
      <w:r>
        <w:rPr>
          <w:rFonts w:ascii="Calibri" w:hAnsi="Calibri"/>
        </w:rPr>
        <w:t xml:space="preserve"> at a minimum must include:</w:t>
      </w:r>
    </w:p>
    <w:p w14:paraId="077619D5" w14:textId="77777777" w:rsidR="00703717" w:rsidRPr="003F2E5D" w:rsidRDefault="002409B2" w:rsidP="00C729CB">
      <w:pPr>
        <w:pStyle w:val="ScheduleLevel3"/>
        <w:numPr>
          <w:ilvl w:val="4"/>
          <w:numId w:val="36"/>
        </w:numPr>
        <w:rPr>
          <w:rFonts w:ascii="Calibri" w:hAnsi="Calibri"/>
        </w:rPr>
      </w:pPr>
      <w:r w:rsidRPr="003F2E5D">
        <w:rPr>
          <w:rFonts w:ascii="Calibri" w:hAnsi="Calibri"/>
        </w:rPr>
        <w:t xml:space="preserve">a description </w:t>
      </w:r>
      <w:r w:rsidR="009320A8" w:rsidRPr="003F2E5D">
        <w:rPr>
          <w:rFonts w:ascii="Calibri" w:hAnsi="Calibri"/>
        </w:rPr>
        <w:t>of</w:t>
      </w:r>
      <w:r w:rsidR="00132583">
        <w:rPr>
          <w:rFonts w:ascii="Calibri" w:hAnsi="Calibri"/>
        </w:rPr>
        <w:t xml:space="preserve"> </w:t>
      </w:r>
      <w:r w:rsidR="009320A8" w:rsidRPr="003F2E5D">
        <w:rPr>
          <w:rFonts w:ascii="Calibri" w:hAnsi="Calibri"/>
        </w:rPr>
        <w:t xml:space="preserve">the </w:t>
      </w:r>
      <w:r w:rsidR="00CF452A" w:rsidRPr="003F2E5D">
        <w:rPr>
          <w:rFonts w:ascii="Calibri" w:hAnsi="Calibri"/>
        </w:rPr>
        <w:t>Project Activities</w:t>
      </w:r>
      <w:r w:rsidR="0026364B" w:rsidRPr="003F2E5D">
        <w:rPr>
          <w:rFonts w:ascii="Calibri" w:hAnsi="Calibri"/>
        </w:rPr>
        <w:t>,</w:t>
      </w:r>
      <w:r w:rsidR="009320A8" w:rsidRPr="003F2E5D">
        <w:rPr>
          <w:rFonts w:ascii="Calibri" w:hAnsi="Calibri"/>
        </w:rPr>
        <w:t xml:space="preserve"> </w:t>
      </w:r>
      <w:r w:rsidR="00006AFF" w:rsidRPr="003F2E5D">
        <w:rPr>
          <w:rFonts w:ascii="Calibri" w:hAnsi="Calibri"/>
        </w:rPr>
        <w:t>and outputs</w:t>
      </w:r>
      <w:r w:rsidR="0026364B" w:rsidRPr="003F2E5D">
        <w:rPr>
          <w:rFonts w:ascii="Calibri" w:hAnsi="Calibri"/>
        </w:rPr>
        <w:t xml:space="preserve"> to be achieved</w:t>
      </w:r>
      <w:r w:rsidR="00006AFF" w:rsidRPr="003F2E5D">
        <w:rPr>
          <w:rFonts w:ascii="Calibri" w:hAnsi="Calibri"/>
        </w:rPr>
        <w:t xml:space="preserve"> </w:t>
      </w:r>
      <w:r w:rsidR="009320A8" w:rsidRPr="003F2E5D">
        <w:rPr>
          <w:rFonts w:ascii="Calibri" w:hAnsi="Calibri"/>
        </w:rPr>
        <w:t xml:space="preserve">for </w:t>
      </w:r>
      <w:r w:rsidR="00734ADB" w:rsidRPr="003F2E5D">
        <w:rPr>
          <w:rFonts w:ascii="Calibri" w:hAnsi="Calibri"/>
        </w:rPr>
        <w:t xml:space="preserve">each </w:t>
      </w:r>
      <w:r w:rsidR="008374F0">
        <w:rPr>
          <w:rFonts w:ascii="Calibri" w:hAnsi="Calibri"/>
        </w:rPr>
        <w:t>R</w:t>
      </w:r>
      <w:r w:rsidR="009320A8" w:rsidRPr="003F2E5D">
        <w:rPr>
          <w:rFonts w:ascii="Calibri" w:hAnsi="Calibri"/>
        </w:rPr>
        <w:t xml:space="preserve">eporting </w:t>
      </w:r>
      <w:r w:rsidR="008374F0">
        <w:rPr>
          <w:rFonts w:ascii="Calibri" w:hAnsi="Calibri"/>
        </w:rPr>
        <w:t>P</w:t>
      </w:r>
      <w:r w:rsidR="009320A8" w:rsidRPr="003F2E5D">
        <w:rPr>
          <w:rFonts w:ascii="Calibri" w:hAnsi="Calibri"/>
        </w:rPr>
        <w:t>eriod;</w:t>
      </w:r>
    </w:p>
    <w:p w14:paraId="58C9B20E" w14:textId="77777777" w:rsidR="00703717" w:rsidRDefault="001B1C44" w:rsidP="00734ADB">
      <w:pPr>
        <w:pStyle w:val="ScheduleLevel3"/>
        <w:numPr>
          <w:ilvl w:val="4"/>
          <w:numId w:val="36"/>
        </w:numPr>
        <w:rPr>
          <w:rFonts w:ascii="Calibri" w:hAnsi="Calibri"/>
        </w:rPr>
      </w:pPr>
      <w:r>
        <w:rPr>
          <w:rFonts w:ascii="Calibri" w:hAnsi="Calibri"/>
        </w:rPr>
        <w:t xml:space="preserve">a </w:t>
      </w:r>
      <w:r w:rsidR="009320A8">
        <w:rPr>
          <w:rFonts w:ascii="Calibri" w:hAnsi="Calibri"/>
        </w:rPr>
        <w:t xml:space="preserve">detailed budget </w:t>
      </w:r>
      <w:r w:rsidR="005018EB">
        <w:rPr>
          <w:rFonts w:ascii="Calibri" w:hAnsi="Calibri"/>
        </w:rPr>
        <w:t>against Project Activities</w:t>
      </w:r>
      <w:r w:rsidR="00006AFF">
        <w:rPr>
          <w:rFonts w:ascii="Calibri" w:hAnsi="Calibri"/>
        </w:rPr>
        <w:t>; and</w:t>
      </w:r>
    </w:p>
    <w:p w14:paraId="4CC0AD55" w14:textId="77777777" w:rsidR="00006AFF" w:rsidRDefault="001B1C44" w:rsidP="00006AFF">
      <w:pPr>
        <w:pStyle w:val="ScheduleLevel3"/>
        <w:numPr>
          <w:ilvl w:val="4"/>
          <w:numId w:val="36"/>
        </w:numPr>
        <w:rPr>
          <w:rFonts w:ascii="Calibri" w:hAnsi="Calibri"/>
        </w:rPr>
      </w:pPr>
      <w:proofErr w:type="gramStart"/>
      <w:r>
        <w:rPr>
          <w:rFonts w:ascii="Calibri" w:hAnsi="Calibri"/>
        </w:rPr>
        <w:t>an</w:t>
      </w:r>
      <w:proofErr w:type="gramEnd"/>
      <w:r>
        <w:rPr>
          <w:rFonts w:ascii="Calibri" w:hAnsi="Calibri"/>
        </w:rPr>
        <w:t xml:space="preserve"> </w:t>
      </w:r>
      <w:r w:rsidR="009320A8">
        <w:rPr>
          <w:rFonts w:ascii="Calibri" w:hAnsi="Calibri"/>
        </w:rPr>
        <w:t>indicative budget for the out years as per the Project</w:t>
      </w:r>
      <w:r w:rsidR="00006AFF">
        <w:rPr>
          <w:rFonts w:ascii="Calibri" w:hAnsi="Calibri"/>
        </w:rPr>
        <w:t xml:space="preserve"> Co</w:t>
      </w:r>
      <w:r w:rsidR="00D41F03">
        <w:rPr>
          <w:rFonts w:ascii="Calibri" w:hAnsi="Calibri"/>
        </w:rPr>
        <w:t>sts.</w:t>
      </w:r>
    </w:p>
    <w:p w14:paraId="16C68573" w14:textId="77777777" w:rsidR="005C0C14" w:rsidRPr="005C0C14" w:rsidRDefault="005C0C14" w:rsidP="005C0C14">
      <w:pPr>
        <w:pStyle w:val="ScheduleLevel3Char"/>
        <w:numPr>
          <w:ilvl w:val="3"/>
          <w:numId w:val="36"/>
        </w:numPr>
        <w:tabs>
          <w:tab w:val="num" w:pos="1276"/>
        </w:tabs>
        <w:rPr>
          <w:rFonts w:ascii="Calibri" w:eastAsia="Calibri" w:hAnsi="Calibri"/>
        </w:rPr>
      </w:pPr>
      <w:r w:rsidRPr="005C0C14">
        <w:rPr>
          <w:rFonts w:ascii="Calibri" w:eastAsia="Calibri" w:hAnsi="Calibri"/>
        </w:rPr>
        <w:t xml:space="preserve">The State agrees to provide the Commonwealth with the </w:t>
      </w:r>
      <w:r w:rsidR="004D0352">
        <w:rPr>
          <w:rFonts w:ascii="Calibri" w:eastAsia="Calibri" w:hAnsi="Calibri"/>
        </w:rPr>
        <w:t>annual Workplans</w:t>
      </w:r>
      <w:r w:rsidRPr="005C0C14">
        <w:rPr>
          <w:rFonts w:ascii="Calibri" w:eastAsia="Calibri" w:hAnsi="Calibri"/>
        </w:rPr>
        <w:t xml:space="preserve"> in accordance with C.1.1.</w:t>
      </w:r>
    </w:p>
    <w:p w14:paraId="58FA5203" w14:textId="77777777" w:rsidR="005C0C14" w:rsidRPr="005C0C14" w:rsidRDefault="005C0C14" w:rsidP="005C0C14">
      <w:pPr>
        <w:pStyle w:val="ScheduleLevel3Char"/>
        <w:numPr>
          <w:ilvl w:val="3"/>
          <w:numId w:val="36"/>
        </w:numPr>
        <w:tabs>
          <w:tab w:val="num" w:pos="1276"/>
        </w:tabs>
        <w:rPr>
          <w:rFonts w:ascii="Calibri" w:eastAsia="Calibri" w:hAnsi="Calibri"/>
        </w:rPr>
      </w:pPr>
      <w:r w:rsidRPr="005C0C14">
        <w:rPr>
          <w:rFonts w:ascii="Calibri" w:eastAsia="Calibri" w:hAnsi="Calibri"/>
        </w:rPr>
        <w:t xml:space="preserve">The Commonwealth agrees to provide the State with a response to the </w:t>
      </w:r>
      <w:r w:rsidR="004D0352">
        <w:rPr>
          <w:rFonts w:ascii="Calibri" w:eastAsia="Calibri" w:hAnsi="Calibri"/>
        </w:rPr>
        <w:t>annual Workplans</w:t>
      </w:r>
      <w:r w:rsidRPr="005C0C14">
        <w:rPr>
          <w:rFonts w:ascii="Calibri" w:eastAsia="Calibri" w:hAnsi="Calibri"/>
        </w:rPr>
        <w:t xml:space="preserve"> within 20 Business Days of the receipt of the Workplan.</w:t>
      </w:r>
    </w:p>
    <w:p w14:paraId="162910A3" w14:textId="77777777" w:rsidR="005C0C14" w:rsidRPr="005C0C14" w:rsidRDefault="005C0C14" w:rsidP="005C0C14">
      <w:pPr>
        <w:pStyle w:val="ScheduleLevel3Char"/>
        <w:numPr>
          <w:ilvl w:val="3"/>
          <w:numId w:val="36"/>
        </w:numPr>
        <w:tabs>
          <w:tab w:val="num" w:pos="1276"/>
        </w:tabs>
        <w:rPr>
          <w:rFonts w:ascii="Calibri" w:eastAsia="Calibri" w:hAnsi="Calibri"/>
        </w:rPr>
      </w:pPr>
      <w:r w:rsidRPr="005C0C14">
        <w:rPr>
          <w:rFonts w:ascii="Calibri" w:eastAsia="Calibri" w:hAnsi="Calibri"/>
        </w:rPr>
        <w:t>For the avoidance of doubt, if there is any inconsistency between the Workplan</w:t>
      </w:r>
      <w:r w:rsidR="004D0352">
        <w:rPr>
          <w:rFonts w:ascii="Calibri" w:eastAsia="Calibri" w:hAnsi="Calibri"/>
        </w:rPr>
        <w:t>s</w:t>
      </w:r>
      <w:r w:rsidRPr="005C0C14">
        <w:rPr>
          <w:rFonts w:ascii="Calibri" w:eastAsia="Calibri" w:hAnsi="Calibri"/>
        </w:rPr>
        <w:t xml:space="preserve"> and this Project Schedule, this Project Schedule prevails to the extent of the inconsistency.</w:t>
      </w:r>
    </w:p>
    <w:p w14:paraId="407004FF" w14:textId="77777777" w:rsidR="00703717" w:rsidRDefault="00703717" w:rsidP="003D1365">
      <w:pPr>
        <w:pStyle w:val="ScheduleLevel3"/>
        <w:numPr>
          <w:ilvl w:val="0"/>
          <w:numId w:val="0"/>
        </w:numPr>
        <w:ind w:left="1985" w:hanging="425"/>
        <w:rPr>
          <w:rFonts w:ascii="Calibri" w:hAnsi="Calibri"/>
        </w:rPr>
      </w:pPr>
    </w:p>
    <w:p w14:paraId="247C84ED" w14:textId="77777777" w:rsidR="00703717" w:rsidRPr="00837262" w:rsidRDefault="00703717" w:rsidP="00703717">
      <w:pPr>
        <w:pStyle w:val="ScheduleLevel3"/>
        <w:numPr>
          <w:ilvl w:val="0"/>
          <w:numId w:val="0"/>
        </w:numPr>
        <w:ind w:left="1134"/>
        <w:rPr>
          <w:rFonts w:ascii="Calibri" w:hAnsi="Calibri"/>
        </w:rPr>
        <w:sectPr w:rsidR="00703717" w:rsidRPr="00837262" w:rsidSect="003D1365">
          <w:footerReference w:type="default" r:id="rId15"/>
          <w:pgSz w:w="11906" w:h="16838"/>
          <w:pgMar w:top="1985" w:right="1418" w:bottom="1701" w:left="1559" w:header="709" w:footer="709" w:gutter="0"/>
          <w:pgNumType w:start="1"/>
          <w:cols w:space="708"/>
          <w:docGrid w:linePitch="360"/>
        </w:sectPr>
      </w:pPr>
    </w:p>
    <w:p w14:paraId="58044D37" w14:textId="77777777" w:rsidR="0026364B" w:rsidRDefault="0026364B" w:rsidP="003D4964">
      <w:pPr>
        <w:pStyle w:val="ScheduleLevel1"/>
        <w:numPr>
          <w:ilvl w:val="1"/>
          <w:numId w:val="36"/>
        </w:numPr>
        <w:pBdr>
          <w:bottom w:val="nil"/>
        </w:pBdr>
        <w:tabs>
          <w:tab w:val="clear" w:pos="1248"/>
        </w:tabs>
        <w:rPr>
          <w:rFonts w:ascii="Calibri" w:hAnsi="Calibri"/>
        </w:rPr>
        <w:sectPr w:rsidR="0026364B" w:rsidSect="00D00812">
          <w:footerReference w:type="even" r:id="rId16"/>
          <w:footerReference w:type="default" r:id="rId17"/>
          <w:footerReference w:type="first" r:id="rId18"/>
          <w:pgSz w:w="16838" w:h="11906" w:orient="landscape"/>
          <w:pgMar w:top="1559" w:right="1985" w:bottom="907" w:left="1440" w:header="709" w:footer="709" w:gutter="0"/>
          <w:cols w:space="708"/>
          <w:docGrid w:linePitch="360"/>
        </w:sectPr>
      </w:pPr>
    </w:p>
    <w:p w14:paraId="38131E02" w14:textId="77777777" w:rsidR="00703717" w:rsidRPr="00837262" w:rsidRDefault="009320A8" w:rsidP="00C729CB">
      <w:pPr>
        <w:pStyle w:val="ScheduleLevel1"/>
        <w:numPr>
          <w:ilvl w:val="1"/>
          <w:numId w:val="36"/>
        </w:numPr>
        <w:pBdr>
          <w:bottom w:val="nil"/>
        </w:pBdr>
        <w:tabs>
          <w:tab w:val="clear" w:pos="1248"/>
        </w:tabs>
        <w:rPr>
          <w:rFonts w:ascii="Calibri" w:hAnsi="Calibri"/>
        </w:rPr>
      </w:pPr>
      <w:r w:rsidRPr="00837262">
        <w:rPr>
          <w:rFonts w:ascii="Calibri" w:hAnsi="Calibri"/>
        </w:rPr>
        <w:t xml:space="preserve">Project Milestones, </w:t>
      </w:r>
      <w:r w:rsidR="00FE55EA">
        <w:rPr>
          <w:rFonts w:ascii="Calibri" w:hAnsi="Calibri"/>
        </w:rPr>
        <w:t>R</w:t>
      </w:r>
      <w:r w:rsidRPr="00837262">
        <w:rPr>
          <w:rFonts w:ascii="Calibri" w:hAnsi="Calibri"/>
        </w:rPr>
        <w:t xml:space="preserve">eports and </w:t>
      </w:r>
      <w:r w:rsidR="00FE55EA">
        <w:rPr>
          <w:rFonts w:ascii="Calibri" w:hAnsi="Calibri"/>
        </w:rPr>
        <w:t>P</w:t>
      </w:r>
      <w:r w:rsidRPr="00837262">
        <w:rPr>
          <w:rFonts w:ascii="Calibri" w:hAnsi="Calibri"/>
        </w:rPr>
        <w:t>ayments</w:t>
      </w:r>
    </w:p>
    <w:p w14:paraId="50730333" w14:textId="77777777" w:rsidR="00703717" w:rsidRPr="00837262" w:rsidRDefault="009320A8" w:rsidP="00C729CB">
      <w:pPr>
        <w:pStyle w:val="ScheduleLevel3"/>
        <w:numPr>
          <w:ilvl w:val="3"/>
          <w:numId w:val="36"/>
        </w:numPr>
        <w:rPr>
          <w:rFonts w:ascii="Calibri" w:hAnsi="Calibri"/>
        </w:rPr>
      </w:pPr>
      <w:r w:rsidRPr="00837262">
        <w:rPr>
          <w:rFonts w:ascii="Calibri" w:hAnsi="Calibri"/>
        </w:rPr>
        <w:t xml:space="preserve">The Milestones, </w:t>
      </w:r>
      <w:r w:rsidR="005741AD">
        <w:rPr>
          <w:rFonts w:ascii="Calibri" w:hAnsi="Calibri"/>
        </w:rPr>
        <w:t xml:space="preserve">Reports and </w:t>
      </w:r>
      <w:r w:rsidRPr="00837262">
        <w:rPr>
          <w:rFonts w:ascii="Calibri" w:hAnsi="Calibri"/>
        </w:rPr>
        <w:t>Payments for</w:t>
      </w:r>
      <w:r w:rsidR="00FE55EA">
        <w:rPr>
          <w:rFonts w:ascii="Calibri" w:hAnsi="Calibri"/>
        </w:rPr>
        <w:t xml:space="preserve"> the</w:t>
      </w:r>
      <w:r w:rsidRPr="00837262">
        <w:rPr>
          <w:rFonts w:ascii="Calibri" w:hAnsi="Calibri"/>
        </w:rPr>
        <w:t xml:space="preserve"> Project are set out in the following table.  </w:t>
      </w:r>
    </w:p>
    <w:tbl>
      <w:tblPr>
        <w:tblW w:w="13588" w:type="dxa"/>
        <w:shd w:val="clear" w:color="auto" w:fill="FFFFFF" w:themeFill="background1"/>
        <w:tblLayout w:type="fixed"/>
        <w:tblCellMar>
          <w:left w:w="57" w:type="dxa"/>
          <w:right w:w="57" w:type="dxa"/>
        </w:tblCellMar>
        <w:tblLook w:val="04A0" w:firstRow="1" w:lastRow="0" w:firstColumn="1" w:lastColumn="0" w:noHBand="0" w:noVBand="1"/>
      </w:tblPr>
      <w:tblGrid>
        <w:gridCol w:w="694"/>
        <w:gridCol w:w="1428"/>
        <w:gridCol w:w="863"/>
        <w:gridCol w:w="821"/>
        <w:gridCol w:w="1146"/>
        <w:gridCol w:w="1417"/>
        <w:gridCol w:w="1134"/>
        <w:gridCol w:w="1134"/>
        <w:gridCol w:w="4951"/>
      </w:tblGrid>
      <w:tr w:rsidR="00771410" w:rsidRPr="00616CE7" w14:paraId="05BC37BD" w14:textId="77777777" w:rsidTr="00D407DD">
        <w:trPr>
          <w:cantSplit/>
          <w:trHeight w:val="1134"/>
        </w:trPr>
        <w:tc>
          <w:tcPr>
            <w:tcW w:w="694"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
            <w:vAlign w:val="bottom"/>
            <w:hideMark/>
          </w:tcPr>
          <w:p w14:paraId="674E9883" w14:textId="77777777" w:rsidR="00771410" w:rsidRPr="00F7664A" w:rsidRDefault="00771410" w:rsidP="00771410">
            <w:pPr>
              <w:spacing w:after="0" w:line="240" w:lineRule="auto"/>
              <w:jc w:val="center"/>
              <w:rPr>
                <w:rFonts w:asciiTheme="minorHAnsi" w:hAnsiTheme="minorHAnsi"/>
                <w:b/>
                <w:color w:val="000000"/>
                <w:sz w:val="18"/>
              </w:rPr>
            </w:pPr>
            <w:r w:rsidRPr="00F7664A">
              <w:rPr>
                <w:rFonts w:asciiTheme="minorHAnsi" w:hAnsiTheme="minorHAnsi" w:cs="Times New Roman"/>
                <w:b/>
                <w:bCs/>
                <w:color w:val="000000"/>
                <w:sz w:val="18"/>
                <w:szCs w:val="18"/>
              </w:rPr>
              <w:br/>
            </w:r>
            <w:r w:rsidRPr="00F7664A">
              <w:rPr>
                <w:rFonts w:asciiTheme="minorHAnsi" w:hAnsiTheme="minorHAnsi"/>
                <w:b/>
                <w:color w:val="000000"/>
                <w:sz w:val="18"/>
              </w:rPr>
              <w:t>Milestone</w:t>
            </w:r>
            <w:r w:rsidRPr="00F7664A">
              <w:rPr>
                <w:rFonts w:asciiTheme="minorHAnsi" w:hAnsiTheme="minorHAnsi" w:cs="Times New Roman"/>
                <w:b/>
                <w:bCs/>
                <w:color w:val="000000"/>
                <w:sz w:val="18"/>
                <w:szCs w:val="18"/>
              </w:rPr>
              <w:br/>
            </w:r>
          </w:p>
        </w:tc>
        <w:tc>
          <w:tcPr>
            <w:tcW w:w="1428" w:type="dxa"/>
            <w:tcBorders>
              <w:top w:val="single" w:sz="4" w:space="0" w:color="auto"/>
              <w:left w:val="nil"/>
              <w:bottom w:val="single" w:sz="4" w:space="0" w:color="auto"/>
              <w:right w:val="single" w:sz="4" w:space="0" w:color="auto"/>
            </w:tcBorders>
            <w:shd w:val="clear" w:color="auto" w:fill="FFFFFF" w:themeFill="background1"/>
            <w:vAlign w:val="center"/>
            <w:hideMark/>
          </w:tcPr>
          <w:p w14:paraId="4D3DC363" w14:textId="77777777" w:rsidR="00771410" w:rsidRPr="00F7664A" w:rsidRDefault="00771410" w:rsidP="00771410">
            <w:pPr>
              <w:spacing w:after="0" w:line="240" w:lineRule="auto"/>
              <w:jc w:val="center"/>
              <w:rPr>
                <w:rFonts w:asciiTheme="minorHAnsi" w:hAnsiTheme="minorHAnsi"/>
                <w:b/>
                <w:color w:val="000000"/>
                <w:sz w:val="18"/>
              </w:rPr>
            </w:pPr>
            <w:r w:rsidRPr="00F7664A">
              <w:rPr>
                <w:rFonts w:asciiTheme="minorHAnsi" w:hAnsiTheme="minorHAnsi"/>
                <w:b/>
                <w:color w:val="000000"/>
                <w:sz w:val="18"/>
              </w:rPr>
              <w:t>Reporting Period</w:t>
            </w:r>
          </w:p>
        </w:tc>
        <w:tc>
          <w:tcPr>
            <w:tcW w:w="863"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7D9916" w14:textId="77777777" w:rsidR="00771410" w:rsidRPr="00D00812" w:rsidRDefault="00771410" w:rsidP="00771410">
            <w:pPr>
              <w:spacing w:after="0" w:line="240" w:lineRule="auto"/>
              <w:jc w:val="center"/>
              <w:rPr>
                <w:rFonts w:asciiTheme="minorHAnsi" w:hAnsiTheme="minorHAnsi"/>
                <w:b/>
                <w:color w:val="000000"/>
                <w:sz w:val="18"/>
              </w:rPr>
            </w:pPr>
            <w:r w:rsidRPr="00D00812">
              <w:rPr>
                <w:rFonts w:asciiTheme="minorHAnsi" w:hAnsiTheme="minorHAnsi"/>
                <w:b/>
                <w:color w:val="000000"/>
                <w:sz w:val="18"/>
              </w:rPr>
              <w:t>Project</w:t>
            </w:r>
            <w:r w:rsidRPr="00D068DA">
              <w:rPr>
                <w:rFonts w:asciiTheme="minorHAnsi" w:hAnsiTheme="minorHAnsi" w:cs="Times New Roman"/>
                <w:b/>
                <w:bCs/>
                <w:color w:val="000000"/>
                <w:sz w:val="18"/>
                <w:szCs w:val="18"/>
              </w:rPr>
              <w:t xml:space="preserve"> </w:t>
            </w:r>
            <w:r w:rsidRPr="00D00812">
              <w:rPr>
                <w:rFonts w:asciiTheme="minorHAnsi" w:hAnsiTheme="minorHAnsi"/>
                <w:b/>
                <w:color w:val="000000"/>
                <w:sz w:val="18"/>
              </w:rPr>
              <w:t>Report Type</w:t>
            </w:r>
          </w:p>
        </w:tc>
        <w:tc>
          <w:tcPr>
            <w:tcW w:w="821" w:type="dxa"/>
            <w:tcBorders>
              <w:top w:val="single" w:sz="4" w:space="0" w:color="auto"/>
              <w:left w:val="nil"/>
              <w:bottom w:val="single" w:sz="4" w:space="0" w:color="auto"/>
              <w:right w:val="single" w:sz="4" w:space="0" w:color="auto"/>
            </w:tcBorders>
            <w:shd w:val="clear" w:color="auto" w:fill="FFFFFF" w:themeFill="background1"/>
            <w:vAlign w:val="center"/>
            <w:hideMark/>
          </w:tcPr>
          <w:p w14:paraId="4E66BEF4" w14:textId="77777777" w:rsidR="00771410" w:rsidRPr="00D00812" w:rsidRDefault="00771410" w:rsidP="00771410">
            <w:pPr>
              <w:spacing w:after="0" w:line="240" w:lineRule="auto"/>
              <w:jc w:val="center"/>
              <w:rPr>
                <w:rFonts w:asciiTheme="minorHAnsi" w:hAnsiTheme="minorHAnsi"/>
                <w:b/>
                <w:color w:val="000000"/>
                <w:sz w:val="18"/>
              </w:rPr>
            </w:pPr>
            <w:r w:rsidRPr="00D00812">
              <w:rPr>
                <w:rFonts w:asciiTheme="minorHAnsi" w:hAnsiTheme="minorHAnsi"/>
                <w:b/>
                <w:color w:val="000000"/>
                <w:sz w:val="18"/>
              </w:rPr>
              <w:t>Report</w:t>
            </w:r>
            <w:r w:rsidRPr="00D068DA">
              <w:rPr>
                <w:rFonts w:asciiTheme="minorHAnsi" w:hAnsiTheme="minorHAnsi" w:cs="Times New Roman"/>
                <w:b/>
                <w:bCs/>
                <w:color w:val="000000"/>
                <w:sz w:val="18"/>
                <w:szCs w:val="18"/>
              </w:rPr>
              <w:br/>
            </w:r>
            <w:r w:rsidRPr="00D00812">
              <w:rPr>
                <w:rFonts w:asciiTheme="minorHAnsi" w:hAnsiTheme="minorHAnsi"/>
                <w:b/>
                <w:color w:val="000000"/>
                <w:sz w:val="18"/>
              </w:rPr>
              <w:t>Due</w:t>
            </w:r>
            <w:r w:rsidRPr="00D068DA">
              <w:rPr>
                <w:rFonts w:asciiTheme="minorHAnsi" w:hAnsiTheme="minorHAnsi" w:cs="Times New Roman"/>
                <w:b/>
                <w:bCs/>
                <w:color w:val="000000"/>
                <w:sz w:val="18"/>
                <w:szCs w:val="18"/>
              </w:rPr>
              <w:br/>
            </w:r>
            <w:r w:rsidRPr="00D00812">
              <w:rPr>
                <w:rFonts w:asciiTheme="minorHAnsi" w:hAnsiTheme="minorHAnsi"/>
                <w:b/>
                <w:color w:val="000000"/>
                <w:sz w:val="18"/>
              </w:rPr>
              <w:t>Date</w:t>
            </w:r>
          </w:p>
        </w:tc>
        <w:tc>
          <w:tcPr>
            <w:tcW w:w="11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56B867F0" w14:textId="77777777" w:rsidR="00771410" w:rsidRDefault="00771410" w:rsidP="00771410">
            <w:pPr>
              <w:spacing w:after="0" w:line="240" w:lineRule="auto"/>
              <w:ind w:left="33"/>
              <w:jc w:val="center"/>
              <w:rPr>
                <w:rFonts w:asciiTheme="minorHAnsi" w:hAnsiTheme="minorHAnsi" w:cs="Times New Roman"/>
                <w:b/>
                <w:bCs/>
                <w:color w:val="000000"/>
                <w:sz w:val="18"/>
                <w:szCs w:val="18"/>
              </w:rPr>
            </w:pPr>
            <w:r w:rsidRPr="00D00812">
              <w:rPr>
                <w:rFonts w:asciiTheme="minorHAnsi" w:hAnsiTheme="minorHAnsi"/>
                <w:b/>
                <w:color w:val="000000"/>
                <w:sz w:val="18"/>
              </w:rPr>
              <w:t xml:space="preserve">State </w:t>
            </w:r>
            <w:r>
              <w:rPr>
                <w:rFonts w:asciiTheme="minorHAnsi" w:hAnsiTheme="minorHAnsi"/>
                <w:b/>
                <w:color w:val="000000"/>
                <w:sz w:val="18"/>
              </w:rPr>
              <w:t>Payment</w:t>
            </w:r>
          </w:p>
          <w:p w14:paraId="7B783F18" w14:textId="77777777" w:rsidR="00771410" w:rsidRPr="00D00812" w:rsidRDefault="00771410" w:rsidP="00771410">
            <w:pPr>
              <w:spacing w:after="0" w:line="240" w:lineRule="auto"/>
              <w:ind w:left="33"/>
              <w:jc w:val="center"/>
              <w:rPr>
                <w:rFonts w:asciiTheme="minorHAnsi" w:hAnsiTheme="minorHAnsi"/>
                <w:b/>
                <w:color w:val="000000"/>
                <w:sz w:val="18"/>
              </w:rPr>
            </w:pPr>
            <w:r>
              <w:rPr>
                <w:rFonts w:asciiTheme="minorHAnsi" w:hAnsiTheme="minorHAnsi" w:cs="Times New Roman"/>
                <w:b/>
                <w:bCs/>
                <w:color w:val="000000"/>
                <w:sz w:val="18"/>
                <w:szCs w:val="18"/>
              </w:rPr>
              <w:t>(excl GST)*</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hideMark/>
          </w:tcPr>
          <w:p w14:paraId="4F1984E9" w14:textId="77777777" w:rsidR="00771410" w:rsidRDefault="00771410" w:rsidP="00771410">
            <w:pPr>
              <w:spacing w:after="0" w:line="240" w:lineRule="auto"/>
              <w:jc w:val="center"/>
              <w:rPr>
                <w:rFonts w:asciiTheme="minorHAnsi" w:hAnsiTheme="minorHAnsi" w:cs="Times New Roman"/>
                <w:b/>
                <w:bCs/>
                <w:color w:val="000000"/>
                <w:sz w:val="18"/>
                <w:szCs w:val="18"/>
              </w:rPr>
            </w:pPr>
            <w:r w:rsidRPr="00D00812">
              <w:rPr>
                <w:rFonts w:asciiTheme="minorHAnsi" w:hAnsiTheme="minorHAnsi"/>
                <w:b/>
                <w:color w:val="000000"/>
                <w:sz w:val="18"/>
              </w:rPr>
              <w:t xml:space="preserve">Commonwealth </w:t>
            </w:r>
            <w:r>
              <w:rPr>
                <w:rFonts w:asciiTheme="minorHAnsi" w:hAnsiTheme="minorHAnsi"/>
                <w:b/>
                <w:color w:val="000000"/>
                <w:sz w:val="18"/>
              </w:rPr>
              <w:t>Payment</w:t>
            </w:r>
          </w:p>
          <w:p w14:paraId="210CCEF7" w14:textId="77777777" w:rsidR="00771410" w:rsidRPr="00D00812" w:rsidRDefault="00771410" w:rsidP="00771410">
            <w:pPr>
              <w:spacing w:after="0" w:line="240" w:lineRule="auto"/>
              <w:jc w:val="center"/>
              <w:rPr>
                <w:rFonts w:asciiTheme="minorHAnsi" w:hAnsiTheme="minorHAnsi"/>
                <w:b/>
                <w:color w:val="000000"/>
                <w:sz w:val="18"/>
              </w:rPr>
            </w:pPr>
            <w:r>
              <w:rPr>
                <w:rFonts w:asciiTheme="minorHAnsi" w:hAnsiTheme="minorHAnsi" w:cs="Times New Roman"/>
                <w:b/>
                <w:bCs/>
                <w:color w:val="000000"/>
                <w:sz w:val="18"/>
                <w:szCs w:val="18"/>
              </w:rPr>
              <w:t>(excl GST)</w:t>
            </w:r>
          </w:p>
        </w:tc>
        <w:tc>
          <w:tcPr>
            <w:tcW w:w="1134" w:type="dxa"/>
            <w:tcBorders>
              <w:top w:val="single" w:sz="4" w:space="0" w:color="auto"/>
              <w:left w:val="nil"/>
              <w:bottom w:val="single" w:sz="4" w:space="0" w:color="auto"/>
              <w:right w:val="nil"/>
            </w:tcBorders>
            <w:shd w:val="clear" w:color="auto" w:fill="FFFFFF" w:themeFill="background1"/>
            <w:vAlign w:val="center"/>
          </w:tcPr>
          <w:p w14:paraId="036C97ED" w14:textId="77777777" w:rsidR="00771410" w:rsidRPr="00D068DA" w:rsidRDefault="00771410" w:rsidP="00771410">
            <w:pPr>
              <w:spacing w:after="0" w:line="240" w:lineRule="auto"/>
              <w:jc w:val="center"/>
              <w:rPr>
                <w:rFonts w:asciiTheme="minorHAnsi" w:hAnsiTheme="minorHAnsi" w:cs="Times New Roman"/>
                <w:b/>
                <w:bCs/>
                <w:color w:val="000000"/>
                <w:sz w:val="18"/>
                <w:szCs w:val="18"/>
              </w:rPr>
            </w:pPr>
            <w:r w:rsidRPr="00D00812">
              <w:rPr>
                <w:rFonts w:asciiTheme="minorHAnsi" w:hAnsiTheme="minorHAnsi"/>
                <w:b/>
                <w:color w:val="000000"/>
                <w:sz w:val="18"/>
              </w:rPr>
              <w:t>Payment Date</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hideMark/>
          </w:tcPr>
          <w:p w14:paraId="780D096E" w14:textId="77777777" w:rsidR="00771410" w:rsidRDefault="00771410" w:rsidP="00771410">
            <w:pPr>
              <w:spacing w:after="0" w:line="240" w:lineRule="auto"/>
              <w:jc w:val="center"/>
              <w:rPr>
                <w:rFonts w:asciiTheme="minorHAnsi" w:hAnsiTheme="minorHAnsi" w:cs="Times New Roman"/>
                <w:b/>
                <w:bCs/>
                <w:color w:val="000000"/>
                <w:sz w:val="18"/>
                <w:szCs w:val="18"/>
              </w:rPr>
            </w:pPr>
            <w:r w:rsidRPr="00D068DA">
              <w:rPr>
                <w:rFonts w:asciiTheme="minorHAnsi" w:hAnsiTheme="minorHAnsi" w:cs="Times New Roman"/>
                <w:b/>
                <w:bCs/>
                <w:color w:val="000000"/>
                <w:sz w:val="18"/>
                <w:szCs w:val="18"/>
              </w:rPr>
              <w:t>Total</w:t>
            </w:r>
          </w:p>
          <w:p w14:paraId="272FB2DB" w14:textId="77777777" w:rsidR="00771410" w:rsidRPr="00D068DA" w:rsidRDefault="00771410" w:rsidP="00771410">
            <w:pPr>
              <w:spacing w:after="0" w:line="240" w:lineRule="auto"/>
              <w:jc w:val="center"/>
              <w:rPr>
                <w:rFonts w:asciiTheme="minorHAnsi" w:hAnsiTheme="minorHAnsi" w:cs="Times New Roman"/>
                <w:b/>
                <w:bCs/>
                <w:color w:val="000000"/>
                <w:sz w:val="18"/>
                <w:szCs w:val="18"/>
              </w:rPr>
            </w:pPr>
            <w:r>
              <w:rPr>
                <w:rFonts w:asciiTheme="minorHAnsi" w:hAnsiTheme="minorHAnsi" w:cs="Times New Roman"/>
                <w:b/>
                <w:bCs/>
                <w:color w:val="000000"/>
                <w:sz w:val="18"/>
                <w:szCs w:val="18"/>
              </w:rPr>
              <w:t>(excl GST)</w:t>
            </w:r>
          </w:p>
        </w:tc>
        <w:tc>
          <w:tcPr>
            <w:tcW w:w="495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BED32A1" w14:textId="77777777" w:rsidR="00771410" w:rsidRPr="00D00812" w:rsidRDefault="00771410" w:rsidP="00771410">
            <w:pPr>
              <w:spacing w:after="0" w:line="240" w:lineRule="auto"/>
              <w:rPr>
                <w:rFonts w:asciiTheme="minorHAnsi" w:hAnsiTheme="minorHAnsi"/>
                <w:b/>
                <w:color w:val="000000"/>
                <w:sz w:val="18"/>
              </w:rPr>
            </w:pPr>
            <w:r w:rsidRPr="00D00812">
              <w:rPr>
                <w:rFonts w:asciiTheme="minorHAnsi" w:hAnsiTheme="minorHAnsi"/>
                <w:b/>
                <w:color w:val="000000"/>
                <w:sz w:val="18"/>
              </w:rPr>
              <w:t>Payment Preconditions</w:t>
            </w:r>
          </w:p>
        </w:tc>
      </w:tr>
      <w:tr w:rsidR="00771410" w:rsidRPr="00616CE7" w14:paraId="4EB6D91D" w14:textId="77777777" w:rsidTr="00864A35">
        <w:trPr>
          <w:trHeight w:val="288"/>
        </w:trPr>
        <w:tc>
          <w:tcPr>
            <w:tcW w:w="694" w:type="dxa"/>
            <w:tcBorders>
              <w:top w:val="nil"/>
              <w:left w:val="single" w:sz="4" w:space="0" w:color="auto"/>
              <w:bottom w:val="single" w:sz="4" w:space="0" w:color="auto"/>
              <w:right w:val="single" w:sz="4" w:space="0" w:color="auto"/>
            </w:tcBorders>
            <w:shd w:val="clear" w:color="auto" w:fill="FFFFFF" w:themeFill="background1"/>
            <w:noWrap/>
            <w:tcMar>
              <w:top w:w="28" w:type="dxa"/>
              <w:bottom w:w="28" w:type="dxa"/>
            </w:tcMar>
            <w:vAlign w:val="center"/>
            <w:hideMark/>
          </w:tcPr>
          <w:p w14:paraId="20B2FAD8" w14:textId="77777777" w:rsidR="00771410" w:rsidRPr="00D00812" w:rsidRDefault="00771410" w:rsidP="00771410">
            <w:pPr>
              <w:spacing w:after="0" w:line="240" w:lineRule="auto"/>
              <w:jc w:val="center"/>
              <w:rPr>
                <w:rFonts w:asciiTheme="minorHAnsi" w:hAnsiTheme="minorHAnsi"/>
                <w:color w:val="000000"/>
                <w:sz w:val="18"/>
              </w:rPr>
            </w:pPr>
            <w:r w:rsidRPr="00D00812">
              <w:rPr>
                <w:rFonts w:asciiTheme="minorHAnsi" w:hAnsiTheme="minorHAnsi"/>
                <w:color w:val="000000"/>
                <w:sz w:val="18"/>
              </w:rPr>
              <w:t>0</w:t>
            </w:r>
          </w:p>
        </w:tc>
        <w:tc>
          <w:tcPr>
            <w:tcW w:w="1428"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0D4DF841" w14:textId="77777777" w:rsidR="00771410" w:rsidRPr="00D00812" w:rsidRDefault="00771410" w:rsidP="00771410">
            <w:pPr>
              <w:spacing w:after="0" w:line="240" w:lineRule="auto"/>
              <w:jc w:val="center"/>
              <w:rPr>
                <w:rFonts w:asciiTheme="minorHAnsi" w:hAnsiTheme="minorHAnsi"/>
                <w:color w:val="000000"/>
                <w:sz w:val="18"/>
              </w:rPr>
            </w:pPr>
            <w:r w:rsidRPr="00012F1D">
              <w:rPr>
                <w:rFonts w:asciiTheme="minorHAnsi" w:hAnsiTheme="minorHAnsi"/>
                <w:color w:val="000000"/>
                <w:sz w:val="18"/>
              </w:rPr>
              <w:t>N/A</w:t>
            </w:r>
          </w:p>
        </w:tc>
        <w:tc>
          <w:tcPr>
            <w:tcW w:w="863"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0339898B" w14:textId="77777777" w:rsidR="00771410" w:rsidRPr="00D00812" w:rsidRDefault="00771410" w:rsidP="00771410">
            <w:pPr>
              <w:spacing w:after="0" w:line="240" w:lineRule="auto"/>
              <w:jc w:val="center"/>
              <w:rPr>
                <w:rFonts w:asciiTheme="minorHAnsi" w:hAnsiTheme="minorHAnsi"/>
                <w:color w:val="000000"/>
                <w:sz w:val="18"/>
              </w:rPr>
            </w:pPr>
            <w:r w:rsidRPr="00D00812">
              <w:rPr>
                <w:rFonts w:asciiTheme="minorHAnsi" w:hAnsiTheme="minorHAnsi"/>
                <w:color w:val="000000"/>
                <w:sz w:val="18"/>
              </w:rPr>
              <w:t>N/A</w:t>
            </w:r>
          </w:p>
        </w:tc>
        <w:tc>
          <w:tcPr>
            <w:tcW w:w="821"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515E4840" w14:textId="77777777" w:rsidR="00771410" w:rsidRPr="00D00812" w:rsidRDefault="00771410" w:rsidP="00771410">
            <w:pPr>
              <w:spacing w:after="0" w:line="240" w:lineRule="auto"/>
              <w:jc w:val="center"/>
              <w:rPr>
                <w:rFonts w:asciiTheme="minorHAnsi" w:hAnsiTheme="minorHAnsi"/>
                <w:color w:val="000000"/>
                <w:sz w:val="18"/>
              </w:rPr>
            </w:pPr>
            <w:r w:rsidRPr="00D00812">
              <w:rPr>
                <w:rFonts w:asciiTheme="minorHAnsi" w:hAnsiTheme="minorHAnsi"/>
                <w:color w:val="000000"/>
                <w:sz w:val="18"/>
              </w:rPr>
              <w:t>N/A</w:t>
            </w:r>
          </w:p>
        </w:tc>
        <w:tc>
          <w:tcPr>
            <w:tcW w:w="1146"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2906A648" w14:textId="6F84BD1D" w:rsidR="00771410" w:rsidRPr="00D00812" w:rsidRDefault="00771410" w:rsidP="00771410">
            <w:pPr>
              <w:spacing w:after="0" w:line="240" w:lineRule="auto"/>
              <w:ind w:left="33" w:right="85"/>
              <w:jc w:val="center"/>
              <w:rPr>
                <w:rFonts w:asciiTheme="minorHAnsi" w:hAnsiTheme="minorHAnsi"/>
                <w:color w:val="000000"/>
                <w:sz w:val="18"/>
              </w:rPr>
            </w:pPr>
          </w:p>
        </w:tc>
        <w:tc>
          <w:tcPr>
            <w:tcW w:w="1417"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7F25D944" w14:textId="5D3FB161" w:rsidR="00771410" w:rsidRPr="00D00812" w:rsidRDefault="00771410" w:rsidP="00771410">
            <w:pPr>
              <w:spacing w:after="0" w:line="240" w:lineRule="auto"/>
              <w:ind w:right="175"/>
              <w:jc w:val="center"/>
              <w:rPr>
                <w:rFonts w:asciiTheme="minorHAnsi" w:hAnsiTheme="minorHAnsi"/>
                <w:color w:val="000000"/>
                <w:sz w:val="18"/>
              </w:rPr>
            </w:pPr>
          </w:p>
        </w:tc>
        <w:tc>
          <w:tcPr>
            <w:tcW w:w="1134" w:type="dxa"/>
            <w:tcBorders>
              <w:top w:val="nil"/>
              <w:left w:val="nil"/>
              <w:bottom w:val="single" w:sz="4" w:space="0" w:color="auto"/>
              <w:right w:val="nil"/>
            </w:tcBorders>
            <w:shd w:val="clear" w:color="auto" w:fill="FFFFFF" w:themeFill="background1"/>
            <w:vAlign w:val="center"/>
          </w:tcPr>
          <w:p w14:paraId="6A0CFFFC" w14:textId="77777777" w:rsidR="00771410" w:rsidRDefault="00771410" w:rsidP="00771410">
            <w:pPr>
              <w:spacing w:after="0" w:line="240" w:lineRule="auto"/>
              <w:ind w:right="98"/>
              <w:jc w:val="center"/>
              <w:rPr>
                <w:rFonts w:asciiTheme="minorHAnsi" w:hAnsiTheme="minorHAnsi" w:cs="Times New Roman"/>
                <w:color w:val="000000"/>
                <w:sz w:val="18"/>
                <w:szCs w:val="18"/>
              </w:rPr>
            </w:pPr>
            <w:r w:rsidRPr="00D00812">
              <w:rPr>
                <w:rFonts w:asciiTheme="minorHAnsi" w:hAnsiTheme="minorHAnsi"/>
                <w:color w:val="000000"/>
                <w:sz w:val="18"/>
              </w:rPr>
              <w:t>On signature</w:t>
            </w:r>
          </w:p>
        </w:tc>
        <w:tc>
          <w:tcPr>
            <w:tcW w:w="1134"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0FC5512C" w14:textId="039B2152" w:rsidR="00771410" w:rsidRPr="00D068DA" w:rsidRDefault="00771410" w:rsidP="00771410">
            <w:pPr>
              <w:spacing w:after="0" w:line="240" w:lineRule="auto"/>
              <w:ind w:right="98"/>
              <w:jc w:val="center"/>
              <w:rPr>
                <w:rFonts w:asciiTheme="minorHAnsi" w:hAnsiTheme="minorHAnsi" w:cs="Times New Roman"/>
                <w:color w:val="000000"/>
                <w:sz w:val="18"/>
                <w:szCs w:val="18"/>
              </w:rPr>
            </w:pPr>
          </w:p>
        </w:tc>
        <w:tc>
          <w:tcPr>
            <w:tcW w:w="4951" w:type="dxa"/>
            <w:tcBorders>
              <w:top w:val="nil"/>
              <w:left w:val="nil"/>
              <w:bottom w:val="single" w:sz="4" w:space="0" w:color="auto"/>
              <w:right w:val="single" w:sz="4" w:space="0" w:color="auto"/>
            </w:tcBorders>
            <w:shd w:val="clear" w:color="auto" w:fill="FFFFFF" w:themeFill="background1"/>
            <w:tcMar>
              <w:top w:w="28" w:type="dxa"/>
              <w:bottom w:w="28" w:type="dxa"/>
            </w:tcMar>
            <w:vAlign w:val="center"/>
            <w:hideMark/>
          </w:tcPr>
          <w:p w14:paraId="1FC7CAAC" w14:textId="77777777" w:rsidR="00771410" w:rsidRPr="00D00812" w:rsidRDefault="00771410" w:rsidP="00771410">
            <w:pPr>
              <w:spacing w:after="0" w:line="240" w:lineRule="auto"/>
              <w:rPr>
                <w:rFonts w:asciiTheme="minorHAnsi" w:hAnsiTheme="minorHAnsi"/>
                <w:color w:val="000000"/>
                <w:sz w:val="18"/>
              </w:rPr>
            </w:pPr>
            <w:r w:rsidRPr="00D00812">
              <w:rPr>
                <w:rFonts w:asciiTheme="minorHAnsi" w:hAnsiTheme="minorHAnsi"/>
                <w:color w:val="000000"/>
                <w:sz w:val="18"/>
              </w:rPr>
              <w:t>Signing of Project Schedule by both Parties</w:t>
            </w:r>
            <w:r w:rsidRPr="00D068DA">
              <w:rPr>
                <w:rFonts w:asciiTheme="minorHAnsi" w:hAnsiTheme="minorHAnsi" w:cs="Times New Roman"/>
                <w:color w:val="000000"/>
                <w:sz w:val="18"/>
                <w:szCs w:val="18"/>
              </w:rPr>
              <w:t>.</w:t>
            </w:r>
          </w:p>
        </w:tc>
      </w:tr>
      <w:tr w:rsidR="00771410" w:rsidRPr="00616CE7" w14:paraId="376E8228" w14:textId="77777777" w:rsidTr="00D407DD">
        <w:trPr>
          <w:trHeight w:val="434"/>
        </w:trPr>
        <w:tc>
          <w:tcPr>
            <w:tcW w:w="694" w:type="dxa"/>
            <w:tcBorders>
              <w:top w:val="nil"/>
              <w:left w:val="single" w:sz="4" w:space="0" w:color="auto"/>
              <w:bottom w:val="single" w:sz="4" w:space="0" w:color="auto"/>
              <w:right w:val="single" w:sz="4" w:space="0" w:color="auto"/>
            </w:tcBorders>
            <w:shd w:val="clear" w:color="auto" w:fill="FFFFFF" w:themeFill="background1"/>
            <w:noWrap/>
            <w:tcMar>
              <w:top w:w="28" w:type="dxa"/>
              <w:bottom w:w="28" w:type="dxa"/>
            </w:tcMar>
            <w:vAlign w:val="center"/>
            <w:hideMark/>
          </w:tcPr>
          <w:p w14:paraId="57B402F4" w14:textId="77777777" w:rsidR="00771410" w:rsidRPr="00D00812" w:rsidRDefault="00771410" w:rsidP="00771410">
            <w:pPr>
              <w:spacing w:after="0" w:line="240" w:lineRule="auto"/>
              <w:jc w:val="center"/>
              <w:rPr>
                <w:rFonts w:asciiTheme="minorHAnsi" w:hAnsiTheme="minorHAnsi"/>
                <w:color w:val="000000"/>
                <w:sz w:val="18"/>
              </w:rPr>
            </w:pPr>
            <w:r w:rsidRPr="00D00812">
              <w:rPr>
                <w:rFonts w:asciiTheme="minorHAnsi" w:hAnsiTheme="minorHAnsi"/>
                <w:color w:val="000000"/>
                <w:sz w:val="18"/>
              </w:rPr>
              <w:t>1</w:t>
            </w:r>
          </w:p>
        </w:tc>
        <w:tc>
          <w:tcPr>
            <w:tcW w:w="1428"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2FE2272E" w14:textId="77777777" w:rsidR="00771410" w:rsidRPr="00D00812" w:rsidRDefault="00771410" w:rsidP="00771410">
            <w:pPr>
              <w:spacing w:after="0" w:line="240" w:lineRule="auto"/>
              <w:jc w:val="center"/>
              <w:rPr>
                <w:rFonts w:asciiTheme="minorHAnsi" w:hAnsiTheme="minorHAnsi"/>
                <w:color w:val="000000"/>
                <w:sz w:val="18"/>
              </w:rPr>
            </w:pPr>
            <w:r w:rsidRPr="00012F1D">
              <w:rPr>
                <w:rFonts w:asciiTheme="minorHAnsi" w:hAnsiTheme="minorHAnsi"/>
                <w:color w:val="000000"/>
                <w:sz w:val="18"/>
              </w:rPr>
              <w:t>N/A</w:t>
            </w:r>
          </w:p>
        </w:tc>
        <w:tc>
          <w:tcPr>
            <w:tcW w:w="863"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1205CFB4" w14:textId="77777777" w:rsidR="00771410" w:rsidRPr="00D00812" w:rsidRDefault="00771410" w:rsidP="00771410">
            <w:pPr>
              <w:spacing w:after="0" w:line="240" w:lineRule="auto"/>
              <w:jc w:val="center"/>
              <w:rPr>
                <w:rFonts w:asciiTheme="minorHAnsi" w:hAnsiTheme="minorHAnsi"/>
                <w:color w:val="000000"/>
                <w:sz w:val="18"/>
              </w:rPr>
            </w:pPr>
            <w:r w:rsidRPr="00D00812">
              <w:rPr>
                <w:rFonts w:asciiTheme="minorHAnsi" w:hAnsiTheme="minorHAnsi"/>
                <w:color w:val="000000"/>
                <w:sz w:val="18"/>
              </w:rPr>
              <w:t>N/A</w:t>
            </w:r>
          </w:p>
        </w:tc>
        <w:tc>
          <w:tcPr>
            <w:tcW w:w="821"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03FDE484" w14:textId="77777777" w:rsidR="00771410" w:rsidRPr="00D00812" w:rsidRDefault="00771410" w:rsidP="00771410">
            <w:pPr>
              <w:spacing w:after="0" w:line="240" w:lineRule="auto"/>
              <w:jc w:val="center"/>
              <w:rPr>
                <w:rFonts w:asciiTheme="minorHAnsi" w:hAnsiTheme="minorHAnsi"/>
                <w:color w:val="000000"/>
                <w:sz w:val="18"/>
              </w:rPr>
            </w:pPr>
            <w:r w:rsidRPr="00D00812">
              <w:rPr>
                <w:rFonts w:asciiTheme="minorHAnsi" w:hAnsiTheme="minorHAnsi"/>
                <w:color w:val="000000"/>
                <w:sz w:val="18"/>
              </w:rPr>
              <w:t>N/A</w:t>
            </w:r>
          </w:p>
        </w:tc>
        <w:tc>
          <w:tcPr>
            <w:tcW w:w="1146"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3E34514D" w14:textId="77777777" w:rsidR="00771410" w:rsidRPr="00D00812" w:rsidRDefault="00771410" w:rsidP="00771410">
            <w:pPr>
              <w:spacing w:after="0" w:line="240" w:lineRule="auto"/>
              <w:ind w:left="33" w:right="176"/>
              <w:jc w:val="center"/>
              <w:rPr>
                <w:rFonts w:asciiTheme="minorHAnsi" w:hAnsiTheme="minorHAnsi"/>
                <w:color w:val="000000"/>
                <w:sz w:val="18"/>
              </w:rPr>
            </w:pPr>
            <w:r w:rsidRPr="00D00812">
              <w:rPr>
                <w:rFonts w:asciiTheme="minorHAnsi" w:hAnsiTheme="minorHAnsi"/>
                <w:color w:val="000000"/>
                <w:sz w:val="18"/>
              </w:rPr>
              <w:t>N/A</w:t>
            </w:r>
          </w:p>
        </w:tc>
        <w:tc>
          <w:tcPr>
            <w:tcW w:w="1417"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781FDD66" w14:textId="77777777" w:rsidR="00771410" w:rsidRPr="00D00812" w:rsidRDefault="00771410" w:rsidP="00771410">
            <w:pPr>
              <w:spacing w:after="0" w:line="240" w:lineRule="auto"/>
              <w:jc w:val="center"/>
              <w:rPr>
                <w:rFonts w:asciiTheme="minorHAnsi" w:hAnsiTheme="minorHAnsi"/>
                <w:color w:val="000000"/>
                <w:sz w:val="18"/>
              </w:rPr>
            </w:pPr>
            <w:r w:rsidRPr="00D00812">
              <w:rPr>
                <w:rFonts w:asciiTheme="minorHAnsi" w:hAnsiTheme="minorHAnsi"/>
                <w:color w:val="000000"/>
                <w:sz w:val="18"/>
              </w:rPr>
              <w:t>N/A</w:t>
            </w:r>
          </w:p>
        </w:tc>
        <w:tc>
          <w:tcPr>
            <w:tcW w:w="1134" w:type="dxa"/>
            <w:tcBorders>
              <w:top w:val="nil"/>
              <w:left w:val="nil"/>
              <w:bottom w:val="single" w:sz="4" w:space="0" w:color="auto"/>
              <w:right w:val="nil"/>
            </w:tcBorders>
            <w:shd w:val="clear" w:color="auto" w:fill="FFFFFF" w:themeFill="background1"/>
            <w:vAlign w:val="center"/>
          </w:tcPr>
          <w:p w14:paraId="797D7781" w14:textId="77777777" w:rsidR="00771410" w:rsidRPr="00D068DA" w:rsidRDefault="00771410" w:rsidP="00771410">
            <w:pPr>
              <w:spacing w:after="0" w:line="240" w:lineRule="auto"/>
              <w:ind w:right="98"/>
              <w:jc w:val="center"/>
              <w:rPr>
                <w:rFonts w:asciiTheme="minorHAnsi" w:hAnsiTheme="minorHAnsi" w:cs="Times New Roman"/>
                <w:color w:val="000000"/>
                <w:sz w:val="18"/>
                <w:szCs w:val="18"/>
              </w:rPr>
            </w:pPr>
            <w:r w:rsidRPr="00D00812">
              <w:rPr>
                <w:rFonts w:asciiTheme="minorHAnsi" w:hAnsiTheme="minorHAnsi"/>
                <w:color w:val="000000"/>
                <w:sz w:val="18"/>
              </w:rPr>
              <w:t>N/A</w:t>
            </w:r>
          </w:p>
        </w:tc>
        <w:tc>
          <w:tcPr>
            <w:tcW w:w="1134"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5D5E8DF7" w14:textId="77777777" w:rsidR="00771410" w:rsidRPr="00D068DA" w:rsidRDefault="00771410" w:rsidP="00771410">
            <w:pPr>
              <w:spacing w:after="0" w:line="240" w:lineRule="auto"/>
              <w:ind w:right="98"/>
              <w:jc w:val="center"/>
              <w:rPr>
                <w:rFonts w:asciiTheme="minorHAnsi" w:hAnsiTheme="minorHAnsi" w:cs="Times New Roman"/>
                <w:color w:val="000000"/>
                <w:sz w:val="18"/>
                <w:szCs w:val="18"/>
              </w:rPr>
            </w:pPr>
            <w:r w:rsidRPr="00D068DA">
              <w:rPr>
                <w:rFonts w:asciiTheme="minorHAnsi" w:hAnsiTheme="minorHAnsi" w:cs="Times New Roman"/>
                <w:color w:val="000000"/>
                <w:sz w:val="18"/>
                <w:szCs w:val="18"/>
              </w:rPr>
              <w:t>N/A</w:t>
            </w:r>
          </w:p>
        </w:tc>
        <w:tc>
          <w:tcPr>
            <w:tcW w:w="4951" w:type="dxa"/>
            <w:tcBorders>
              <w:top w:val="nil"/>
              <w:left w:val="nil"/>
              <w:bottom w:val="single" w:sz="4" w:space="0" w:color="auto"/>
              <w:right w:val="single" w:sz="4" w:space="0" w:color="auto"/>
            </w:tcBorders>
            <w:shd w:val="clear" w:color="auto" w:fill="FFFFFF" w:themeFill="background1"/>
            <w:tcMar>
              <w:top w:w="28" w:type="dxa"/>
              <w:bottom w:w="28" w:type="dxa"/>
            </w:tcMar>
            <w:vAlign w:val="center"/>
            <w:hideMark/>
          </w:tcPr>
          <w:p w14:paraId="0F79318C" w14:textId="77777777" w:rsidR="00771410" w:rsidRPr="00D00812" w:rsidRDefault="00771410" w:rsidP="00771410">
            <w:pPr>
              <w:spacing w:after="0" w:line="240" w:lineRule="auto"/>
              <w:rPr>
                <w:rFonts w:asciiTheme="minorHAnsi" w:hAnsiTheme="minorHAnsi"/>
                <w:color w:val="000000"/>
                <w:sz w:val="18"/>
              </w:rPr>
            </w:pPr>
            <w:r w:rsidRPr="00D00812">
              <w:rPr>
                <w:rFonts w:asciiTheme="minorHAnsi" w:hAnsiTheme="minorHAnsi"/>
                <w:color w:val="000000"/>
                <w:sz w:val="18"/>
              </w:rPr>
              <w:t xml:space="preserve">Program </w:t>
            </w:r>
            <w:r>
              <w:rPr>
                <w:rFonts w:asciiTheme="minorHAnsi" w:hAnsiTheme="minorHAnsi"/>
                <w:color w:val="000000"/>
                <w:sz w:val="18"/>
              </w:rPr>
              <w:t>P</w:t>
            </w:r>
            <w:r w:rsidRPr="00D00812">
              <w:rPr>
                <w:rFonts w:asciiTheme="minorHAnsi" w:hAnsiTheme="minorHAnsi"/>
                <w:color w:val="000000"/>
                <w:sz w:val="18"/>
              </w:rPr>
              <w:t>lan and 2018-19 Workplan provided to the Commonwealth within 6 weeks of signing of this Project Schedule</w:t>
            </w:r>
            <w:r w:rsidRPr="00D068DA">
              <w:rPr>
                <w:rFonts w:asciiTheme="minorHAnsi" w:hAnsiTheme="minorHAnsi" w:cs="Times New Roman"/>
                <w:color w:val="000000"/>
                <w:sz w:val="18"/>
                <w:szCs w:val="18"/>
              </w:rPr>
              <w:t>.</w:t>
            </w:r>
          </w:p>
        </w:tc>
      </w:tr>
      <w:tr w:rsidR="00771410" w:rsidRPr="00616CE7" w14:paraId="1C5726BF" w14:textId="77777777" w:rsidTr="00864A35">
        <w:trPr>
          <w:trHeight w:val="576"/>
        </w:trPr>
        <w:tc>
          <w:tcPr>
            <w:tcW w:w="694" w:type="dxa"/>
            <w:tcBorders>
              <w:top w:val="nil"/>
              <w:left w:val="single" w:sz="4" w:space="0" w:color="auto"/>
              <w:bottom w:val="single" w:sz="4" w:space="0" w:color="auto"/>
              <w:right w:val="single" w:sz="4" w:space="0" w:color="auto"/>
            </w:tcBorders>
            <w:shd w:val="clear" w:color="auto" w:fill="FFFFFF" w:themeFill="background1"/>
            <w:noWrap/>
            <w:tcMar>
              <w:top w:w="28" w:type="dxa"/>
              <w:bottom w:w="28" w:type="dxa"/>
            </w:tcMar>
            <w:vAlign w:val="center"/>
            <w:hideMark/>
          </w:tcPr>
          <w:p w14:paraId="2583F826" w14:textId="77777777" w:rsidR="00771410" w:rsidRPr="00D00812" w:rsidRDefault="00771410" w:rsidP="00771410">
            <w:pPr>
              <w:spacing w:after="0" w:line="240" w:lineRule="auto"/>
              <w:jc w:val="center"/>
              <w:rPr>
                <w:rFonts w:asciiTheme="minorHAnsi" w:hAnsiTheme="minorHAnsi"/>
                <w:color w:val="000000"/>
                <w:sz w:val="18"/>
              </w:rPr>
            </w:pPr>
            <w:r w:rsidRPr="00D00812">
              <w:rPr>
                <w:rFonts w:asciiTheme="minorHAnsi" w:hAnsiTheme="minorHAnsi"/>
                <w:color w:val="000000"/>
                <w:sz w:val="18"/>
              </w:rPr>
              <w:t>2</w:t>
            </w:r>
          </w:p>
        </w:tc>
        <w:tc>
          <w:tcPr>
            <w:tcW w:w="1428" w:type="dxa"/>
            <w:tcBorders>
              <w:top w:val="nil"/>
              <w:left w:val="nil"/>
              <w:bottom w:val="single" w:sz="4" w:space="0" w:color="auto"/>
              <w:right w:val="single" w:sz="4" w:space="0" w:color="auto"/>
            </w:tcBorders>
            <w:shd w:val="clear" w:color="auto" w:fill="FFFFFF" w:themeFill="background1"/>
            <w:tcMar>
              <w:top w:w="28" w:type="dxa"/>
              <w:bottom w:w="28" w:type="dxa"/>
            </w:tcMar>
            <w:vAlign w:val="center"/>
            <w:hideMark/>
          </w:tcPr>
          <w:p w14:paraId="52D38572" w14:textId="77777777" w:rsidR="00771410" w:rsidRPr="00D00812" w:rsidRDefault="00771410" w:rsidP="00771410">
            <w:pPr>
              <w:spacing w:after="0" w:line="240" w:lineRule="auto"/>
              <w:jc w:val="center"/>
              <w:rPr>
                <w:rFonts w:asciiTheme="minorHAnsi" w:hAnsiTheme="minorHAnsi"/>
                <w:color w:val="000000"/>
                <w:sz w:val="18"/>
              </w:rPr>
            </w:pPr>
            <w:r w:rsidRPr="00D00812">
              <w:rPr>
                <w:rFonts w:asciiTheme="minorHAnsi" w:hAnsiTheme="minorHAnsi"/>
                <w:color w:val="000000"/>
                <w:sz w:val="18"/>
              </w:rPr>
              <w:t xml:space="preserve">Project </w:t>
            </w:r>
            <w:r w:rsidRPr="003D13D4">
              <w:rPr>
                <w:rFonts w:asciiTheme="minorHAnsi" w:hAnsiTheme="minorHAnsi" w:cs="Times New Roman"/>
                <w:color w:val="000000"/>
                <w:sz w:val="18"/>
                <w:szCs w:val="18"/>
              </w:rPr>
              <w:t>commence</w:t>
            </w:r>
            <w:r w:rsidRPr="009053AF">
              <w:rPr>
                <w:rFonts w:asciiTheme="minorHAnsi" w:hAnsiTheme="minorHAnsi" w:cs="Times New Roman"/>
                <w:color w:val="000000"/>
                <w:sz w:val="18"/>
                <w:szCs w:val="18"/>
              </w:rPr>
              <w:t>ment</w:t>
            </w:r>
            <w:r w:rsidRPr="00D00812">
              <w:rPr>
                <w:rFonts w:asciiTheme="minorHAnsi" w:hAnsiTheme="minorHAnsi"/>
                <w:color w:val="000000"/>
                <w:sz w:val="18"/>
              </w:rPr>
              <w:t xml:space="preserve"> to 31/12/18</w:t>
            </w:r>
          </w:p>
        </w:tc>
        <w:tc>
          <w:tcPr>
            <w:tcW w:w="863"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17B356BC" w14:textId="77777777" w:rsidR="00771410" w:rsidRPr="00FC40C9" w:rsidRDefault="00771410" w:rsidP="00771410">
            <w:pPr>
              <w:spacing w:after="0" w:line="240" w:lineRule="auto"/>
              <w:jc w:val="center"/>
              <w:rPr>
                <w:rFonts w:asciiTheme="minorHAnsi" w:hAnsiTheme="minorHAnsi"/>
                <w:color w:val="000000"/>
                <w:sz w:val="18"/>
              </w:rPr>
            </w:pPr>
            <w:r w:rsidRPr="00D00812">
              <w:rPr>
                <w:rFonts w:asciiTheme="minorHAnsi" w:hAnsiTheme="minorHAnsi"/>
                <w:color w:val="000000"/>
                <w:sz w:val="18"/>
              </w:rPr>
              <w:t>Project</w:t>
            </w:r>
          </w:p>
        </w:tc>
        <w:tc>
          <w:tcPr>
            <w:tcW w:w="821"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5613287D" w14:textId="77777777" w:rsidR="00771410" w:rsidRPr="00D00812"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18/</w:t>
            </w:r>
            <w:r w:rsidRPr="00D068DA">
              <w:rPr>
                <w:rFonts w:asciiTheme="minorHAnsi" w:hAnsiTheme="minorHAnsi" w:cs="Times New Roman"/>
                <w:color w:val="000000"/>
                <w:sz w:val="18"/>
                <w:szCs w:val="18"/>
              </w:rPr>
              <w:t>02</w:t>
            </w:r>
            <w:r w:rsidRPr="00012F1D">
              <w:rPr>
                <w:rFonts w:asciiTheme="minorHAnsi" w:hAnsiTheme="minorHAnsi"/>
                <w:color w:val="000000"/>
                <w:sz w:val="18"/>
              </w:rPr>
              <w:t>/19</w:t>
            </w:r>
          </w:p>
        </w:tc>
        <w:tc>
          <w:tcPr>
            <w:tcW w:w="1146"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3805141C" w14:textId="23199D6E" w:rsidR="00771410" w:rsidRPr="00FC40C9" w:rsidRDefault="00771410" w:rsidP="00771410">
            <w:pPr>
              <w:spacing w:after="0" w:line="240" w:lineRule="auto"/>
              <w:ind w:left="33" w:right="85"/>
              <w:jc w:val="center"/>
              <w:rPr>
                <w:rFonts w:asciiTheme="minorHAnsi" w:hAnsiTheme="minorHAnsi"/>
                <w:color w:val="000000"/>
                <w:sz w:val="18"/>
              </w:rPr>
            </w:pPr>
          </w:p>
        </w:tc>
        <w:tc>
          <w:tcPr>
            <w:tcW w:w="1417"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35E141B3" w14:textId="7159F504" w:rsidR="00771410" w:rsidRPr="00FC40C9" w:rsidRDefault="00771410" w:rsidP="00771410">
            <w:pPr>
              <w:spacing w:after="0" w:line="240" w:lineRule="auto"/>
              <w:ind w:right="175"/>
              <w:jc w:val="center"/>
              <w:rPr>
                <w:rFonts w:asciiTheme="minorHAnsi" w:hAnsiTheme="minorHAnsi"/>
                <w:color w:val="000000"/>
                <w:sz w:val="18"/>
              </w:rPr>
            </w:pPr>
          </w:p>
        </w:tc>
        <w:tc>
          <w:tcPr>
            <w:tcW w:w="1134" w:type="dxa"/>
            <w:tcBorders>
              <w:top w:val="nil"/>
              <w:left w:val="nil"/>
              <w:bottom w:val="single" w:sz="4" w:space="0" w:color="auto"/>
              <w:right w:val="nil"/>
            </w:tcBorders>
            <w:shd w:val="clear" w:color="auto" w:fill="FFFFFF" w:themeFill="background1"/>
            <w:vAlign w:val="center"/>
          </w:tcPr>
          <w:p w14:paraId="1DA24D77" w14:textId="77777777" w:rsidR="00771410" w:rsidRDefault="00771410" w:rsidP="00771410">
            <w:pPr>
              <w:spacing w:after="0" w:line="240" w:lineRule="auto"/>
              <w:ind w:right="98"/>
              <w:jc w:val="center"/>
              <w:rPr>
                <w:rFonts w:asciiTheme="minorHAnsi" w:hAnsiTheme="minorHAnsi" w:cs="Times New Roman"/>
                <w:color w:val="000000"/>
                <w:sz w:val="18"/>
                <w:szCs w:val="18"/>
              </w:rPr>
            </w:pPr>
            <w:r w:rsidRPr="00D00812">
              <w:rPr>
                <w:rFonts w:asciiTheme="minorHAnsi" w:hAnsiTheme="minorHAnsi"/>
                <w:color w:val="000000"/>
                <w:sz w:val="18"/>
              </w:rPr>
              <w:t>On or after 7/4/19</w:t>
            </w:r>
          </w:p>
        </w:tc>
        <w:tc>
          <w:tcPr>
            <w:tcW w:w="1134"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hideMark/>
          </w:tcPr>
          <w:p w14:paraId="7682951C" w14:textId="780CF59D" w:rsidR="00771410" w:rsidRPr="00D068DA" w:rsidRDefault="00771410" w:rsidP="00771410">
            <w:pPr>
              <w:spacing w:after="0" w:line="240" w:lineRule="auto"/>
              <w:ind w:right="98"/>
              <w:jc w:val="center"/>
              <w:rPr>
                <w:rFonts w:asciiTheme="minorHAnsi" w:hAnsiTheme="minorHAnsi" w:cs="Times New Roman"/>
                <w:color w:val="000000"/>
                <w:sz w:val="18"/>
                <w:szCs w:val="18"/>
              </w:rPr>
            </w:pPr>
          </w:p>
        </w:tc>
        <w:tc>
          <w:tcPr>
            <w:tcW w:w="4951" w:type="dxa"/>
            <w:tcBorders>
              <w:top w:val="nil"/>
              <w:left w:val="nil"/>
              <w:bottom w:val="single" w:sz="4" w:space="0" w:color="auto"/>
              <w:right w:val="single" w:sz="4" w:space="0" w:color="auto"/>
            </w:tcBorders>
            <w:shd w:val="clear" w:color="auto" w:fill="FFFFFF" w:themeFill="background1"/>
            <w:tcMar>
              <w:top w:w="28" w:type="dxa"/>
              <w:bottom w:w="28" w:type="dxa"/>
            </w:tcMar>
            <w:vAlign w:val="center"/>
            <w:hideMark/>
          </w:tcPr>
          <w:p w14:paraId="0A9F4CEF" w14:textId="77777777" w:rsidR="00771410" w:rsidRPr="00D00812" w:rsidRDefault="00771410" w:rsidP="00771410">
            <w:pPr>
              <w:spacing w:after="0" w:line="240" w:lineRule="auto"/>
              <w:rPr>
                <w:rFonts w:asciiTheme="minorHAnsi" w:hAnsiTheme="minorHAnsi"/>
                <w:color w:val="000000"/>
                <w:sz w:val="18"/>
              </w:rPr>
            </w:pPr>
            <w:r w:rsidRPr="00D00812">
              <w:rPr>
                <w:rFonts w:asciiTheme="minorHAnsi" w:hAnsiTheme="minorHAnsi"/>
                <w:color w:val="000000"/>
                <w:sz w:val="18"/>
              </w:rPr>
              <w:t>Provision of a Project Report that contains the information specified in Item I of this Project Schedule for the Reporting Period, to the satisfaction of the Commonwealth</w:t>
            </w:r>
            <w:r w:rsidRPr="00D068DA">
              <w:rPr>
                <w:rFonts w:asciiTheme="minorHAnsi" w:hAnsiTheme="minorHAnsi" w:cs="Times New Roman"/>
                <w:color w:val="000000"/>
                <w:sz w:val="18"/>
                <w:szCs w:val="18"/>
              </w:rPr>
              <w:t>.</w:t>
            </w:r>
          </w:p>
        </w:tc>
      </w:tr>
      <w:tr w:rsidR="00771410" w:rsidRPr="00616CE7" w14:paraId="140087F3" w14:textId="77777777" w:rsidTr="00D407DD">
        <w:trPr>
          <w:trHeight w:val="288"/>
        </w:trPr>
        <w:tc>
          <w:tcPr>
            <w:tcW w:w="694" w:type="dxa"/>
            <w:tcBorders>
              <w:top w:val="nil"/>
              <w:left w:val="single" w:sz="4" w:space="0" w:color="auto"/>
              <w:bottom w:val="single" w:sz="4" w:space="0" w:color="auto"/>
              <w:right w:val="single" w:sz="4" w:space="0" w:color="auto"/>
            </w:tcBorders>
            <w:shd w:val="clear" w:color="auto" w:fill="FFFFFF" w:themeFill="background1"/>
            <w:noWrap/>
            <w:tcMar>
              <w:top w:w="28" w:type="dxa"/>
              <w:bottom w:w="28" w:type="dxa"/>
            </w:tcMar>
            <w:vAlign w:val="center"/>
            <w:hideMark/>
          </w:tcPr>
          <w:p w14:paraId="56763085"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3</w:t>
            </w:r>
          </w:p>
        </w:tc>
        <w:tc>
          <w:tcPr>
            <w:tcW w:w="1428"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0F3054EE"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N/A</w:t>
            </w:r>
          </w:p>
        </w:tc>
        <w:tc>
          <w:tcPr>
            <w:tcW w:w="863"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4C36F68B"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N/A</w:t>
            </w:r>
          </w:p>
        </w:tc>
        <w:tc>
          <w:tcPr>
            <w:tcW w:w="821"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739D024B"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N/A</w:t>
            </w:r>
          </w:p>
        </w:tc>
        <w:tc>
          <w:tcPr>
            <w:tcW w:w="1146"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696DE23E" w14:textId="77777777" w:rsidR="00771410" w:rsidRPr="00FC40C9" w:rsidRDefault="00771410" w:rsidP="00771410">
            <w:pPr>
              <w:spacing w:after="0" w:line="240" w:lineRule="auto"/>
              <w:ind w:left="33" w:right="176"/>
              <w:jc w:val="center"/>
              <w:rPr>
                <w:rFonts w:asciiTheme="minorHAnsi" w:hAnsiTheme="minorHAnsi"/>
                <w:color w:val="000000"/>
                <w:sz w:val="18"/>
              </w:rPr>
            </w:pPr>
            <w:r w:rsidRPr="00FC40C9">
              <w:rPr>
                <w:rFonts w:asciiTheme="minorHAnsi" w:hAnsiTheme="minorHAnsi"/>
                <w:color w:val="000000"/>
                <w:sz w:val="18"/>
              </w:rPr>
              <w:t>N/A</w:t>
            </w:r>
          </w:p>
        </w:tc>
        <w:tc>
          <w:tcPr>
            <w:tcW w:w="1417"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378D4D0D" w14:textId="77777777" w:rsidR="00771410" w:rsidRPr="00FC40C9" w:rsidRDefault="00771410" w:rsidP="00771410">
            <w:pPr>
              <w:spacing w:after="0" w:line="240" w:lineRule="auto"/>
              <w:ind w:right="175"/>
              <w:jc w:val="center"/>
              <w:rPr>
                <w:rFonts w:asciiTheme="minorHAnsi" w:hAnsiTheme="minorHAnsi"/>
                <w:color w:val="000000"/>
                <w:sz w:val="18"/>
              </w:rPr>
            </w:pPr>
            <w:r w:rsidRPr="00FC40C9">
              <w:rPr>
                <w:rFonts w:asciiTheme="minorHAnsi" w:hAnsiTheme="minorHAnsi"/>
                <w:color w:val="000000"/>
                <w:sz w:val="18"/>
              </w:rPr>
              <w:t>N/A</w:t>
            </w:r>
          </w:p>
        </w:tc>
        <w:tc>
          <w:tcPr>
            <w:tcW w:w="1134" w:type="dxa"/>
            <w:tcBorders>
              <w:top w:val="nil"/>
              <w:left w:val="nil"/>
              <w:bottom w:val="single" w:sz="4" w:space="0" w:color="auto"/>
              <w:right w:val="nil"/>
            </w:tcBorders>
            <w:shd w:val="clear" w:color="auto" w:fill="FFFFFF" w:themeFill="background1"/>
            <w:vAlign w:val="center"/>
          </w:tcPr>
          <w:p w14:paraId="42D1AE1C" w14:textId="77777777" w:rsidR="00771410" w:rsidRPr="00D068DA" w:rsidRDefault="00771410" w:rsidP="00771410">
            <w:pPr>
              <w:spacing w:after="0" w:line="240" w:lineRule="auto"/>
              <w:ind w:right="98"/>
              <w:jc w:val="center"/>
              <w:rPr>
                <w:rFonts w:asciiTheme="minorHAnsi" w:hAnsiTheme="minorHAnsi" w:cs="Times New Roman"/>
                <w:color w:val="000000"/>
                <w:sz w:val="18"/>
                <w:szCs w:val="18"/>
              </w:rPr>
            </w:pPr>
            <w:r w:rsidRPr="00FC40C9">
              <w:rPr>
                <w:rFonts w:asciiTheme="minorHAnsi" w:hAnsiTheme="minorHAnsi"/>
                <w:color w:val="000000"/>
                <w:sz w:val="18"/>
              </w:rPr>
              <w:t>N/A</w:t>
            </w:r>
          </w:p>
        </w:tc>
        <w:tc>
          <w:tcPr>
            <w:tcW w:w="1134"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01113F78" w14:textId="77777777" w:rsidR="00771410" w:rsidRPr="00D068DA" w:rsidRDefault="00771410" w:rsidP="00771410">
            <w:pPr>
              <w:spacing w:after="0" w:line="240" w:lineRule="auto"/>
              <w:ind w:right="98"/>
              <w:jc w:val="center"/>
              <w:rPr>
                <w:rFonts w:asciiTheme="minorHAnsi" w:hAnsiTheme="minorHAnsi" w:cs="Times New Roman"/>
                <w:color w:val="000000"/>
                <w:sz w:val="18"/>
                <w:szCs w:val="18"/>
              </w:rPr>
            </w:pPr>
            <w:r w:rsidRPr="00D068DA">
              <w:rPr>
                <w:rFonts w:asciiTheme="minorHAnsi" w:hAnsiTheme="minorHAnsi" w:cs="Times New Roman"/>
                <w:color w:val="000000"/>
                <w:sz w:val="18"/>
                <w:szCs w:val="18"/>
              </w:rPr>
              <w:t>N/A</w:t>
            </w:r>
          </w:p>
        </w:tc>
        <w:tc>
          <w:tcPr>
            <w:tcW w:w="4951" w:type="dxa"/>
            <w:tcBorders>
              <w:top w:val="nil"/>
              <w:left w:val="nil"/>
              <w:bottom w:val="single" w:sz="4" w:space="0" w:color="auto"/>
              <w:right w:val="single" w:sz="4" w:space="0" w:color="auto"/>
            </w:tcBorders>
            <w:shd w:val="clear" w:color="auto" w:fill="FFFFFF" w:themeFill="background1"/>
            <w:tcMar>
              <w:top w:w="28" w:type="dxa"/>
              <w:bottom w:w="28" w:type="dxa"/>
            </w:tcMar>
            <w:vAlign w:val="center"/>
            <w:hideMark/>
          </w:tcPr>
          <w:p w14:paraId="0DBC832A" w14:textId="77777777" w:rsidR="00771410" w:rsidRPr="00FC40C9" w:rsidRDefault="00771410" w:rsidP="00771410">
            <w:pPr>
              <w:spacing w:after="0" w:line="240" w:lineRule="auto"/>
              <w:rPr>
                <w:rFonts w:asciiTheme="minorHAnsi" w:hAnsiTheme="minorHAnsi"/>
                <w:color w:val="000000"/>
                <w:sz w:val="18"/>
              </w:rPr>
            </w:pPr>
            <w:r w:rsidRPr="00FC40C9">
              <w:rPr>
                <w:rFonts w:asciiTheme="minorHAnsi" w:hAnsiTheme="minorHAnsi"/>
                <w:color w:val="000000"/>
                <w:sz w:val="18"/>
              </w:rPr>
              <w:t>2019-20 Workplan provided to the Commonwealth no later than 31 May 2019</w:t>
            </w:r>
            <w:r w:rsidRPr="00D068DA">
              <w:rPr>
                <w:rFonts w:asciiTheme="minorHAnsi" w:hAnsiTheme="minorHAnsi" w:cs="Times New Roman"/>
                <w:color w:val="000000"/>
                <w:sz w:val="18"/>
                <w:szCs w:val="18"/>
              </w:rPr>
              <w:t>.</w:t>
            </w:r>
          </w:p>
        </w:tc>
      </w:tr>
      <w:tr w:rsidR="00771410" w:rsidRPr="00616CE7" w14:paraId="1CE33838" w14:textId="77777777" w:rsidTr="00864A35">
        <w:trPr>
          <w:trHeight w:val="576"/>
        </w:trPr>
        <w:tc>
          <w:tcPr>
            <w:tcW w:w="694" w:type="dxa"/>
            <w:tcBorders>
              <w:top w:val="nil"/>
              <w:left w:val="single" w:sz="4" w:space="0" w:color="auto"/>
              <w:bottom w:val="single" w:sz="4" w:space="0" w:color="auto"/>
              <w:right w:val="single" w:sz="4" w:space="0" w:color="auto"/>
            </w:tcBorders>
            <w:shd w:val="clear" w:color="auto" w:fill="FFFFFF" w:themeFill="background1"/>
            <w:noWrap/>
            <w:tcMar>
              <w:top w:w="28" w:type="dxa"/>
              <w:bottom w:w="28" w:type="dxa"/>
            </w:tcMar>
            <w:vAlign w:val="center"/>
            <w:hideMark/>
          </w:tcPr>
          <w:p w14:paraId="736C4243"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4</w:t>
            </w:r>
          </w:p>
        </w:tc>
        <w:tc>
          <w:tcPr>
            <w:tcW w:w="1428" w:type="dxa"/>
            <w:tcBorders>
              <w:top w:val="nil"/>
              <w:left w:val="nil"/>
              <w:bottom w:val="single" w:sz="4" w:space="0" w:color="auto"/>
              <w:right w:val="single" w:sz="4" w:space="0" w:color="auto"/>
            </w:tcBorders>
            <w:shd w:val="clear" w:color="auto" w:fill="FFFFFF" w:themeFill="background1"/>
            <w:tcMar>
              <w:top w:w="28" w:type="dxa"/>
              <w:bottom w:w="28" w:type="dxa"/>
            </w:tcMar>
            <w:vAlign w:val="center"/>
            <w:hideMark/>
          </w:tcPr>
          <w:p w14:paraId="1B3709C1"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1/1/19 to 30/6/19</w:t>
            </w:r>
          </w:p>
        </w:tc>
        <w:tc>
          <w:tcPr>
            <w:tcW w:w="863"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297DE14B"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Project</w:t>
            </w:r>
          </w:p>
        </w:tc>
        <w:tc>
          <w:tcPr>
            <w:tcW w:w="821"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5D38CC37"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12/</w:t>
            </w:r>
            <w:r w:rsidRPr="00D068DA">
              <w:rPr>
                <w:rFonts w:asciiTheme="minorHAnsi" w:hAnsiTheme="minorHAnsi" w:cs="Times New Roman"/>
                <w:color w:val="000000"/>
                <w:sz w:val="18"/>
                <w:szCs w:val="18"/>
              </w:rPr>
              <w:t>08</w:t>
            </w:r>
            <w:r w:rsidRPr="00FC40C9">
              <w:rPr>
                <w:rFonts w:asciiTheme="minorHAnsi" w:hAnsiTheme="minorHAnsi"/>
                <w:color w:val="000000"/>
                <w:sz w:val="18"/>
              </w:rPr>
              <w:t>/19</w:t>
            </w:r>
          </w:p>
        </w:tc>
        <w:tc>
          <w:tcPr>
            <w:tcW w:w="1146"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66FF4F3E" w14:textId="67A250BC" w:rsidR="00771410" w:rsidRPr="00FC40C9" w:rsidRDefault="00771410" w:rsidP="00771410">
            <w:pPr>
              <w:spacing w:after="0" w:line="240" w:lineRule="auto"/>
              <w:ind w:left="33" w:right="85"/>
              <w:jc w:val="center"/>
              <w:rPr>
                <w:rFonts w:asciiTheme="minorHAnsi" w:hAnsiTheme="minorHAnsi"/>
                <w:color w:val="000000"/>
                <w:sz w:val="18"/>
              </w:rPr>
            </w:pPr>
          </w:p>
        </w:tc>
        <w:tc>
          <w:tcPr>
            <w:tcW w:w="1417"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6B8FE1A0" w14:textId="28B94BEB" w:rsidR="00771410" w:rsidRPr="00FC40C9" w:rsidRDefault="00771410" w:rsidP="00771410">
            <w:pPr>
              <w:spacing w:after="0" w:line="240" w:lineRule="auto"/>
              <w:ind w:right="175"/>
              <w:jc w:val="center"/>
              <w:rPr>
                <w:rFonts w:asciiTheme="minorHAnsi" w:hAnsiTheme="minorHAnsi"/>
                <w:color w:val="000000"/>
                <w:sz w:val="18"/>
              </w:rPr>
            </w:pPr>
          </w:p>
        </w:tc>
        <w:tc>
          <w:tcPr>
            <w:tcW w:w="1134" w:type="dxa"/>
            <w:tcBorders>
              <w:top w:val="nil"/>
              <w:left w:val="nil"/>
              <w:bottom w:val="single" w:sz="4" w:space="0" w:color="auto"/>
              <w:right w:val="nil"/>
            </w:tcBorders>
            <w:shd w:val="clear" w:color="auto" w:fill="FFFFFF" w:themeFill="background1"/>
            <w:vAlign w:val="center"/>
          </w:tcPr>
          <w:p w14:paraId="09CFAABE" w14:textId="77777777" w:rsidR="00771410" w:rsidRDefault="00771410" w:rsidP="00771410">
            <w:pPr>
              <w:spacing w:after="0" w:line="240" w:lineRule="auto"/>
              <w:ind w:right="98"/>
              <w:jc w:val="center"/>
              <w:rPr>
                <w:rFonts w:asciiTheme="minorHAnsi" w:hAnsiTheme="minorHAnsi" w:cs="Times New Roman"/>
                <w:color w:val="000000"/>
                <w:sz w:val="18"/>
                <w:szCs w:val="18"/>
              </w:rPr>
            </w:pPr>
            <w:r w:rsidRPr="00FC40C9">
              <w:rPr>
                <w:rFonts w:asciiTheme="minorHAnsi" w:hAnsiTheme="minorHAnsi"/>
                <w:color w:val="000000"/>
                <w:sz w:val="18"/>
              </w:rPr>
              <w:t>On or after 7/10/19</w:t>
            </w:r>
          </w:p>
        </w:tc>
        <w:tc>
          <w:tcPr>
            <w:tcW w:w="1134"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7ED5F8FC" w14:textId="669B2E12" w:rsidR="00771410" w:rsidRPr="00D068DA" w:rsidRDefault="00771410" w:rsidP="00771410">
            <w:pPr>
              <w:spacing w:after="0" w:line="240" w:lineRule="auto"/>
              <w:ind w:right="98"/>
              <w:jc w:val="center"/>
              <w:rPr>
                <w:rFonts w:asciiTheme="minorHAnsi" w:hAnsiTheme="minorHAnsi" w:cs="Times New Roman"/>
                <w:color w:val="000000"/>
                <w:sz w:val="18"/>
                <w:szCs w:val="18"/>
              </w:rPr>
            </w:pPr>
          </w:p>
        </w:tc>
        <w:tc>
          <w:tcPr>
            <w:tcW w:w="4951" w:type="dxa"/>
            <w:tcBorders>
              <w:top w:val="nil"/>
              <w:left w:val="nil"/>
              <w:bottom w:val="single" w:sz="4" w:space="0" w:color="auto"/>
              <w:right w:val="single" w:sz="4" w:space="0" w:color="auto"/>
            </w:tcBorders>
            <w:shd w:val="clear" w:color="auto" w:fill="FFFFFF" w:themeFill="background1"/>
            <w:tcMar>
              <w:top w:w="28" w:type="dxa"/>
              <w:bottom w:w="28" w:type="dxa"/>
            </w:tcMar>
            <w:vAlign w:val="center"/>
            <w:hideMark/>
          </w:tcPr>
          <w:p w14:paraId="71BDE410" w14:textId="77777777" w:rsidR="00771410" w:rsidRPr="00FC40C9" w:rsidRDefault="00771410" w:rsidP="00771410">
            <w:pPr>
              <w:spacing w:after="0" w:line="240" w:lineRule="auto"/>
              <w:rPr>
                <w:rFonts w:asciiTheme="minorHAnsi" w:hAnsiTheme="minorHAnsi"/>
                <w:color w:val="000000"/>
                <w:sz w:val="18"/>
              </w:rPr>
            </w:pPr>
            <w:r w:rsidRPr="00FC40C9">
              <w:rPr>
                <w:rFonts w:asciiTheme="minorHAnsi" w:hAnsiTheme="minorHAnsi"/>
                <w:color w:val="000000"/>
                <w:sz w:val="18"/>
              </w:rPr>
              <w:t>Provision of a Project Report that contains the information specified in Item I of this Project Schedule for the Reporting Period, to the satisfaction of the Commonwealth</w:t>
            </w:r>
            <w:r w:rsidRPr="00D068DA">
              <w:rPr>
                <w:rFonts w:asciiTheme="minorHAnsi" w:hAnsiTheme="minorHAnsi" w:cs="Times New Roman"/>
                <w:color w:val="000000"/>
                <w:sz w:val="18"/>
                <w:szCs w:val="18"/>
              </w:rPr>
              <w:t>.</w:t>
            </w:r>
          </w:p>
        </w:tc>
      </w:tr>
      <w:tr w:rsidR="00771410" w:rsidRPr="00616CE7" w14:paraId="2B5356E2" w14:textId="77777777" w:rsidTr="00864A35">
        <w:trPr>
          <w:trHeight w:val="576"/>
        </w:trPr>
        <w:tc>
          <w:tcPr>
            <w:tcW w:w="694" w:type="dxa"/>
            <w:tcBorders>
              <w:top w:val="nil"/>
              <w:left w:val="single" w:sz="4" w:space="0" w:color="auto"/>
              <w:bottom w:val="single" w:sz="4" w:space="0" w:color="auto"/>
              <w:right w:val="single" w:sz="4" w:space="0" w:color="auto"/>
            </w:tcBorders>
            <w:shd w:val="clear" w:color="auto" w:fill="FFFFFF" w:themeFill="background1"/>
            <w:noWrap/>
            <w:tcMar>
              <w:top w:w="28" w:type="dxa"/>
              <w:bottom w:w="28" w:type="dxa"/>
            </w:tcMar>
            <w:vAlign w:val="center"/>
            <w:hideMark/>
          </w:tcPr>
          <w:p w14:paraId="53F0804E" w14:textId="77777777" w:rsidR="00771410" w:rsidRPr="00F7664A"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5</w:t>
            </w:r>
          </w:p>
        </w:tc>
        <w:tc>
          <w:tcPr>
            <w:tcW w:w="1428" w:type="dxa"/>
            <w:tcBorders>
              <w:top w:val="nil"/>
              <w:left w:val="nil"/>
              <w:bottom w:val="single" w:sz="4" w:space="0" w:color="auto"/>
              <w:right w:val="single" w:sz="4" w:space="0" w:color="auto"/>
            </w:tcBorders>
            <w:shd w:val="clear" w:color="auto" w:fill="FFFFFF" w:themeFill="background1"/>
            <w:tcMar>
              <w:top w:w="28" w:type="dxa"/>
              <w:bottom w:w="28" w:type="dxa"/>
            </w:tcMar>
            <w:vAlign w:val="center"/>
            <w:hideMark/>
          </w:tcPr>
          <w:p w14:paraId="4C770082" w14:textId="77777777" w:rsidR="00771410" w:rsidRPr="00F7664A" w:rsidRDefault="00771410" w:rsidP="00771410">
            <w:pPr>
              <w:spacing w:after="0" w:line="240" w:lineRule="auto"/>
              <w:jc w:val="center"/>
              <w:rPr>
                <w:rFonts w:asciiTheme="minorHAnsi" w:hAnsiTheme="minorHAnsi"/>
                <w:color w:val="000000"/>
                <w:sz w:val="18"/>
              </w:rPr>
            </w:pPr>
            <w:r w:rsidRPr="00F7664A">
              <w:rPr>
                <w:rFonts w:asciiTheme="minorHAnsi" w:hAnsiTheme="minorHAnsi"/>
                <w:color w:val="000000"/>
                <w:sz w:val="18"/>
              </w:rPr>
              <w:t>1/7/19 to 31/12/19</w:t>
            </w:r>
          </w:p>
        </w:tc>
        <w:tc>
          <w:tcPr>
            <w:tcW w:w="863"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0C5B62B5" w14:textId="77777777" w:rsidR="00771410" w:rsidRPr="00F7664A" w:rsidRDefault="00771410" w:rsidP="00771410">
            <w:pPr>
              <w:spacing w:after="0" w:line="240" w:lineRule="auto"/>
              <w:jc w:val="center"/>
              <w:rPr>
                <w:rFonts w:asciiTheme="minorHAnsi" w:hAnsiTheme="minorHAnsi"/>
                <w:color w:val="000000"/>
                <w:sz w:val="18"/>
              </w:rPr>
            </w:pPr>
            <w:r w:rsidRPr="00F7664A">
              <w:rPr>
                <w:rFonts w:asciiTheme="minorHAnsi" w:hAnsiTheme="minorHAnsi"/>
                <w:color w:val="000000"/>
                <w:sz w:val="18"/>
              </w:rPr>
              <w:t>Project</w:t>
            </w:r>
          </w:p>
        </w:tc>
        <w:tc>
          <w:tcPr>
            <w:tcW w:w="821"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28E66750" w14:textId="77777777" w:rsidR="00771410" w:rsidRPr="00FC40C9" w:rsidRDefault="00771410" w:rsidP="00771410">
            <w:pPr>
              <w:spacing w:after="0" w:line="240" w:lineRule="auto"/>
              <w:jc w:val="center"/>
              <w:rPr>
                <w:rFonts w:asciiTheme="minorHAnsi" w:hAnsiTheme="minorHAnsi"/>
                <w:color w:val="000000"/>
                <w:sz w:val="18"/>
              </w:rPr>
            </w:pPr>
            <w:r w:rsidRPr="00F7664A">
              <w:rPr>
                <w:rFonts w:asciiTheme="minorHAnsi" w:hAnsiTheme="minorHAnsi"/>
                <w:color w:val="000000"/>
                <w:sz w:val="18"/>
              </w:rPr>
              <w:t>17/</w:t>
            </w:r>
            <w:r w:rsidRPr="00D068DA">
              <w:rPr>
                <w:rFonts w:asciiTheme="minorHAnsi" w:hAnsiTheme="minorHAnsi" w:cs="Times New Roman"/>
                <w:color w:val="000000"/>
                <w:sz w:val="18"/>
                <w:szCs w:val="18"/>
              </w:rPr>
              <w:t>02</w:t>
            </w:r>
            <w:r w:rsidRPr="00FC40C9">
              <w:rPr>
                <w:rFonts w:asciiTheme="minorHAnsi" w:hAnsiTheme="minorHAnsi"/>
                <w:color w:val="000000"/>
                <w:sz w:val="18"/>
              </w:rPr>
              <w:t>/20</w:t>
            </w:r>
          </w:p>
        </w:tc>
        <w:tc>
          <w:tcPr>
            <w:tcW w:w="1146"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2A162C53" w14:textId="73B44A81" w:rsidR="00771410" w:rsidRPr="00FC40C9" w:rsidRDefault="00771410" w:rsidP="00771410">
            <w:pPr>
              <w:spacing w:after="0" w:line="240" w:lineRule="auto"/>
              <w:ind w:left="33" w:right="85"/>
              <w:jc w:val="center"/>
              <w:rPr>
                <w:rFonts w:asciiTheme="minorHAnsi" w:hAnsiTheme="minorHAnsi"/>
                <w:color w:val="000000"/>
                <w:sz w:val="18"/>
              </w:rPr>
            </w:pPr>
          </w:p>
        </w:tc>
        <w:tc>
          <w:tcPr>
            <w:tcW w:w="1417"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2FAF31D6" w14:textId="59001862" w:rsidR="00771410" w:rsidRPr="00D068DA" w:rsidRDefault="00771410" w:rsidP="00771410">
            <w:pPr>
              <w:spacing w:after="0" w:line="240" w:lineRule="auto"/>
              <w:ind w:right="175"/>
              <w:jc w:val="center"/>
              <w:rPr>
                <w:rFonts w:asciiTheme="minorHAnsi" w:hAnsiTheme="minorHAnsi" w:cs="Times New Roman"/>
                <w:color w:val="000000"/>
                <w:sz w:val="18"/>
                <w:szCs w:val="18"/>
              </w:rPr>
            </w:pPr>
          </w:p>
        </w:tc>
        <w:tc>
          <w:tcPr>
            <w:tcW w:w="1134" w:type="dxa"/>
            <w:tcBorders>
              <w:top w:val="nil"/>
              <w:left w:val="nil"/>
              <w:bottom w:val="single" w:sz="4" w:space="0" w:color="auto"/>
              <w:right w:val="nil"/>
            </w:tcBorders>
            <w:shd w:val="clear" w:color="auto" w:fill="FFFFFF" w:themeFill="background1"/>
            <w:vAlign w:val="center"/>
          </w:tcPr>
          <w:p w14:paraId="6F17B5BB" w14:textId="77777777" w:rsidR="00771410" w:rsidRDefault="00771410" w:rsidP="00771410">
            <w:pPr>
              <w:spacing w:after="0" w:line="240" w:lineRule="auto"/>
              <w:ind w:right="98"/>
              <w:jc w:val="center"/>
              <w:rPr>
                <w:rFonts w:asciiTheme="minorHAnsi" w:hAnsiTheme="minorHAnsi"/>
                <w:color w:val="000000"/>
                <w:sz w:val="18"/>
              </w:rPr>
            </w:pPr>
            <w:r w:rsidRPr="00FC40C9">
              <w:rPr>
                <w:rFonts w:asciiTheme="minorHAnsi" w:hAnsiTheme="minorHAnsi"/>
                <w:color w:val="000000"/>
                <w:sz w:val="18"/>
              </w:rPr>
              <w:t>On or after 7/4/20</w:t>
            </w:r>
          </w:p>
        </w:tc>
        <w:tc>
          <w:tcPr>
            <w:tcW w:w="1134"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7BA3C2B6" w14:textId="6A436870" w:rsidR="00771410" w:rsidRPr="00FC40C9" w:rsidRDefault="00771410" w:rsidP="00771410">
            <w:pPr>
              <w:spacing w:after="0" w:line="240" w:lineRule="auto"/>
              <w:ind w:right="98"/>
              <w:jc w:val="center"/>
              <w:rPr>
                <w:rFonts w:asciiTheme="minorHAnsi" w:hAnsiTheme="minorHAnsi"/>
                <w:color w:val="000000"/>
                <w:sz w:val="18"/>
              </w:rPr>
            </w:pPr>
          </w:p>
        </w:tc>
        <w:tc>
          <w:tcPr>
            <w:tcW w:w="4951" w:type="dxa"/>
            <w:tcBorders>
              <w:top w:val="nil"/>
              <w:left w:val="nil"/>
              <w:bottom w:val="single" w:sz="4" w:space="0" w:color="auto"/>
              <w:right w:val="single" w:sz="4" w:space="0" w:color="auto"/>
            </w:tcBorders>
            <w:shd w:val="clear" w:color="auto" w:fill="FFFFFF" w:themeFill="background1"/>
            <w:tcMar>
              <w:top w:w="28" w:type="dxa"/>
              <w:bottom w:w="28" w:type="dxa"/>
            </w:tcMar>
            <w:vAlign w:val="center"/>
            <w:hideMark/>
          </w:tcPr>
          <w:p w14:paraId="5471C304" w14:textId="77777777" w:rsidR="00771410" w:rsidRPr="00FC40C9" w:rsidRDefault="00771410" w:rsidP="00771410">
            <w:pPr>
              <w:spacing w:after="0" w:line="240" w:lineRule="auto"/>
              <w:rPr>
                <w:rFonts w:asciiTheme="minorHAnsi" w:hAnsiTheme="minorHAnsi"/>
                <w:color w:val="000000"/>
                <w:sz w:val="18"/>
              </w:rPr>
            </w:pPr>
            <w:r w:rsidRPr="00FC40C9">
              <w:rPr>
                <w:rFonts w:asciiTheme="minorHAnsi" w:hAnsiTheme="minorHAnsi"/>
                <w:color w:val="000000"/>
                <w:sz w:val="18"/>
              </w:rPr>
              <w:t>Provision of a Project Report that contains the information specified in Item I of this Project Schedule for the Reporting Period, to the satisfaction of the Commonwealth</w:t>
            </w:r>
            <w:r w:rsidRPr="00D068DA">
              <w:rPr>
                <w:rFonts w:asciiTheme="minorHAnsi" w:hAnsiTheme="minorHAnsi" w:cs="Times New Roman"/>
                <w:color w:val="000000"/>
                <w:sz w:val="18"/>
                <w:szCs w:val="18"/>
              </w:rPr>
              <w:t>.</w:t>
            </w:r>
          </w:p>
        </w:tc>
      </w:tr>
      <w:tr w:rsidR="00771410" w:rsidRPr="00616CE7" w14:paraId="248C5DA2" w14:textId="77777777" w:rsidTr="00D407DD">
        <w:trPr>
          <w:trHeight w:val="288"/>
        </w:trPr>
        <w:tc>
          <w:tcPr>
            <w:tcW w:w="694" w:type="dxa"/>
            <w:tcBorders>
              <w:top w:val="nil"/>
              <w:left w:val="single" w:sz="4" w:space="0" w:color="auto"/>
              <w:bottom w:val="single" w:sz="4" w:space="0" w:color="auto"/>
              <w:right w:val="single" w:sz="4" w:space="0" w:color="auto"/>
            </w:tcBorders>
            <w:shd w:val="clear" w:color="auto" w:fill="FFFFFF" w:themeFill="background1"/>
            <w:noWrap/>
            <w:tcMar>
              <w:top w:w="28" w:type="dxa"/>
              <w:bottom w:w="28" w:type="dxa"/>
            </w:tcMar>
            <w:vAlign w:val="center"/>
            <w:hideMark/>
          </w:tcPr>
          <w:p w14:paraId="3738DB31"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6</w:t>
            </w:r>
          </w:p>
        </w:tc>
        <w:tc>
          <w:tcPr>
            <w:tcW w:w="1428"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1B3DBE65"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N/A</w:t>
            </w:r>
          </w:p>
        </w:tc>
        <w:tc>
          <w:tcPr>
            <w:tcW w:w="863"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2ABDE922"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N/A</w:t>
            </w:r>
          </w:p>
        </w:tc>
        <w:tc>
          <w:tcPr>
            <w:tcW w:w="821"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52A578EB"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N/A</w:t>
            </w:r>
          </w:p>
        </w:tc>
        <w:tc>
          <w:tcPr>
            <w:tcW w:w="1146"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311CB8B9" w14:textId="77777777" w:rsidR="00771410" w:rsidRPr="00FC40C9" w:rsidRDefault="00771410" w:rsidP="00771410">
            <w:pPr>
              <w:spacing w:after="0" w:line="240" w:lineRule="auto"/>
              <w:ind w:left="33" w:right="176"/>
              <w:jc w:val="center"/>
              <w:rPr>
                <w:rFonts w:asciiTheme="minorHAnsi" w:hAnsiTheme="minorHAnsi"/>
                <w:color w:val="000000"/>
                <w:sz w:val="18"/>
              </w:rPr>
            </w:pPr>
            <w:r w:rsidRPr="00FC40C9">
              <w:rPr>
                <w:rFonts w:asciiTheme="minorHAnsi" w:hAnsiTheme="minorHAnsi"/>
                <w:color w:val="000000"/>
                <w:sz w:val="18"/>
              </w:rPr>
              <w:t>N/A</w:t>
            </w:r>
          </w:p>
        </w:tc>
        <w:tc>
          <w:tcPr>
            <w:tcW w:w="1417"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35E75385" w14:textId="77777777" w:rsidR="00771410" w:rsidRPr="00FC40C9" w:rsidRDefault="00771410" w:rsidP="00771410">
            <w:pPr>
              <w:spacing w:after="0" w:line="240" w:lineRule="auto"/>
              <w:ind w:right="175"/>
              <w:jc w:val="center"/>
              <w:rPr>
                <w:rFonts w:asciiTheme="minorHAnsi" w:hAnsiTheme="minorHAnsi"/>
                <w:color w:val="000000"/>
                <w:sz w:val="18"/>
              </w:rPr>
            </w:pPr>
            <w:r w:rsidRPr="00FC40C9">
              <w:rPr>
                <w:rFonts w:asciiTheme="minorHAnsi" w:hAnsiTheme="minorHAnsi"/>
                <w:color w:val="000000"/>
                <w:sz w:val="18"/>
              </w:rPr>
              <w:t>N/A</w:t>
            </w:r>
          </w:p>
        </w:tc>
        <w:tc>
          <w:tcPr>
            <w:tcW w:w="1134" w:type="dxa"/>
            <w:tcBorders>
              <w:top w:val="nil"/>
              <w:left w:val="nil"/>
              <w:bottom w:val="single" w:sz="4" w:space="0" w:color="auto"/>
              <w:right w:val="nil"/>
            </w:tcBorders>
            <w:shd w:val="clear" w:color="auto" w:fill="FFFFFF" w:themeFill="background1"/>
            <w:vAlign w:val="center"/>
          </w:tcPr>
          <w:p w14:paraId="067BE5A5" w14:textId="77777777" w:rsidR="00771410" w:rsidRPr="00D068DA" w:rsidRDefault="00771410" w:rsidP="00771410">
            <w:pPr>
              <w:spacing w:after="0" w:line="240" w:lineRule="auto"/>
              <w:ind w:right="98"/>
              <w:jc w:val="center"/>
              <w:rPr>
                <w:rFonts w:asciiTheme="minorHAnsi" w:hAnsiTheme="minorHAnsi" w:cs="Times New Roman"/>
                <w:color w:val="000000"/>
                <w:sz w:val="18"/>
                <w:szCs w:val="18"/>
              </w:rPr>
            </w:pPr>
            <w:r w:rsidRPr="00FC40C9">
              <w:rPr>
                <w:rFonts w:asciiTheme="minorHAnsi" w:hAnsiTheme="minorHAnsi"/>
                <w:color w:val="000000"/>
                <w:sz w:val="18"/>
              </w:rPr>
              <w:t>N/A</w:t>
            </w:r>
          </w:p>
        </w:tc>
        <w:tc>
          <w:tcPr>
            <w:tcW w:w="1134"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5A2593A0" w14:textId="77777777" w:rsidR="00771410" w:rsidRPr="00D068DA" w:rsidRDefault="00771410" w:rsidP="00771410">
            <w:pPr>
              <w:spacing w:after="0" w:line="240" w:lineRule="auto"/>
              <w:ind w:right="98"/>
              <w:jc w:val="center"/>
              <w:rPr>
                <w:rFonts w:asciiTheme="minorHAnsi" w:hAnsiTheme="minorHAnsi" w:cs="Times New Roman"/>
                <w:color w:val="000000"/>
                <w:sz w:val="18"/>
                <w:szCs w:val="18"/>
              </w:rPr>
            </w:pPr>
            <w:r w:rsidRPr="00D068DA">
              <w:rPr>
                <w:rFonts w:asciiTheme="minorHAnsi" w:hAnsiTheme="minorHAnsi" w:cs="Times New Roman"/>
                <w:color w:val="000000"/>
                <w:sz w:val="18"/>
                <w:szCs w:val="18"/>
              </w:rPr>
              <w:t>N/A</w:t>
            </w:r>
          </w:p>
        </w:tc>
        <w:tc>
          <w:tcPr>
            <w:tcW w:w="4951" w:type="dxa"/>
            <w:tcBorders>
              <w:top w:val="nil"/>
              <w:left w:val="nil"/>
              <w:bottom w:val="single" w:sz="4" w:space="0" w:color="auto"/>
              <w:right w:val="single" w:sz="4" w:space="0" w:color="auto"/>
            </w:tcBorders>
            <w:shd w:val="clear" w:color="auto" w:fill="FFFFFF" w:themeFill="background1"/>
            <w:tcMar>
              <w:top w:w="28" w:type="dxa"/>
              <w:bottom w:w="28" w:type="dxa"/>
            </w:tcMar>
            <w:vAlign w:val="center"/>
            <w:hideMark/>
          </w:tcPr>
          <w:p w14:paraId="6E9D532A" w14:textId="77777777" w:rsidR="00771410" w:rsidRPr="00FC40C9" w:rsidRDefault="00771410" w:rsidP="00771410">
            <w:pPr>
              <w:spacing w:after="0" w:line="240" w:lineRule="auto"/>
              <w:rPr>
                <w:rFonts w:asciiTheme="minorHAnsi" w:hAnsiTheme="minorHAnsi"/>
                <w:color w:val="000000"/>
                <w:sz w:val="18"/>
              </w:rPr>
            </w:pPr>
            <w:r w:rsidRPr="00FC40C9">
              <w:rPr>
                <w:rFonts w:asciiTheme="minorHAnsi" w:hAnsiTheme="minorHAnsi"/>
                <w:color w:val="000000"/>
                <w:sz w:val="18"/>
              </w:rPr>
              <w:t>2020-21 Workplan provided to the Commonwealth no later than 31 May 2020</w:t>
            </w:r>
            <w:r w:rsidRPr="00D068DA">
              <w:rPr>
                <w:rFonts w:asciiTheme="minorHAnsi" w:hAnsiTheme="minorHAnsi" w:cs="Times New Roman"/>
                <w:color w:val="000000"/>
                <w:sz w:val="18"/>
                <w:szCs w:val="18"/>
              </w:rPr>
              <w:t>.</w:t>
            </w:r>
          </w:p>
        </w:tc>
      </w:tr>
      <w:tr w:rsidR="00771410" w:rsidRPr="00616CE7" w14:paraId="627C06DE" w14:textId="77777777" w:rsidTr="00864A35">
        <w:trPr>
          <w:trHeight w:val="576"/>
        </w:trPr>
        <w:tc>
          <w:tcPr>
            <w:tcW w:w="694" w:type="dxa"/>
            <w:tcBorders>
              <w:top w:val="nil"/>
              <w:left w:val="single" w:sz="4" w:space="0" w:color="auto"/>
              <w:bottom w:val="single" w:sz="4" w:space="0" w:color="auto"/>
              <w:right w:val="single" w:sz="4" w:space="0" w:color="auto"/>
            </w:tcBorders>
            <w:shd w:val="clear" w:color="auto" w:fill="FFFFFF" w:themeFill="background1"/>
            <w:noWrap/>
            <w:tcMar>
              <w:top w:w="28" w:type="dxa"/>
              <w:bottom w:w="28" w:type="dxa"/>
            </w:tcMar>
            <w:vAlign w:val="center"/>
            <w:hideMark/>
          </w:tcPr>
          <w:p w14:paraId="37F0CE91"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7</w:t>
            </w:r>
          </w:p>
        </w:tc>
        <w:tc>
          <w:tcPr>
            <w:tcW w:w="1428" w:type="dxa"/>
            <w:tcBorders>
              <w:top w:val="nil"/>
              <w:left w:val="nil"/>
              <w:bottom w:val="single" w:sz="4" w:space="0" w:color="auto"/>
              <w:right w:val="single" w:sz="4" w:space="0" w:color="auto"/>
            </w:tcBorders>
            <w:shd w:val="clear" w:color="auto" w:fill="FFFFFF" w:themeFill="background1"/>
            <w:tcMar>
              <w:top w:w="28" w:type="dxa"/>
              <w:bottom w:w="28" w:type="dxa"/>
            </w:tcMar>
            <w:vAlign w:val="center"/>
            <w:hideMark/>
          </w:tcPr>
          <w:p w14:paraId="2C316BCA" w14:textId="77777777" w:rsidR="00771410" w:rsidRPr="00FC40C9" w:rsidRDefault="00771410" w:rsidP="00771410">
            <w:pPr>
              <w:spacing w:after="0" w:line="240" w:lineRule="auto"/>
              <w:jc w:val="center"/>
              <w:rPr>
                <w:rFonts w:asciiTheme="minorHAnsi" w:hAnsiTheme="minorHAnsi"/>
                <w:color w:val="000000"/>
                <w:sz w:val="18"/>
              </w:rPr>
            </w:pPr>
            <w:r w:rsidRPr="00012F1D">
              <w:rPr>
                <w:rFonts w:asciiTheme="minorHAnsi" w:hAnsiTheme="minorHAnsi"/>
                <w:color w:val="000000"/>
                <w:sz w:val="18"/>
              </w:rPr>
              <w:t>1/1/20 to 30/6/20</w:t>
            </w:r>
          </w:p>
        </w:tc>
        <w:tc>
          <w:tcPr>
            <w:tcW w:w="863"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7F00F96C"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Project</w:t>
            </w:r>
          </w:p>
        </w:tc>
        <w:tc>
          <w:tcPr>
            <w:tcW w:w="821"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636DAAA7"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10/</w:t>
            </w:r>
            <w:r w:rsidRPr="00D068DA">
              <w:rPr>
                <w:rFonts w:asciiTheme="minorHAnsi" w:hAnsiTheme="minorHAnsi" w:cs="Times New Roman"/>
                <w:color w:val="000000"/>
                <w:sz w:val="18"/>
                <w:szCs w:val="18"/>
              </w:rPr>
              <w:t>08</w:t>
            </w:r>
            <w:r w:rsidRPr="00012F1D">
              <w:rPr>
                <w:rFonts w:asciiTheme="minorHAnsi" w:hAnsiTheme="minorHAnsi"/>
                <w:color w:val="000000"/>
                <w:sz w:val="18"/>
              </w:rPr>
              <w:t>/20</w:t>
            </w:r>
          </w:p>
        </w:tc>
        <w:tc>
          <w:tcPr>
            <w:tcW w:w="1146"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0138C3C8" w14:textId="2BBE687E" w:rsidR="00771410" w:rsidRPr="00FC40C9" w:rsidRDefault="00771410" w:rsidP="00771410">
            <w:pPr>
              <w:spacing w:after="0" w:line="240" w:lineRule="auto"/>
              <w:ind w:left="33" w:right="85"/>
              <w:jc w:val="center"/>
              <w:rPr>
                <w:rFonts w:asciiTheme="minorHAnsi" w:hAnsiTheme="minorHAnsi"/>
                <w:color w:val="000000"/>
                <w:sz w:val="18"/>
              </w:rPr>
            </w:pPr>
          </w:p>
        </w:tc>
        <w:tc>
          <w:tcPr>
            <w:tcW w:w="1417"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79BB6D79" w14:textId="370A9337" w:rsidR="00771410" w:rsidRPr="00FC40C9" w:rsidRDefault="00771410" w:rsidP="00771410">
            <w:pPr>
              <w:spacing w:after="0" w:line="240" w:lineRule="auto"/>
              <w:ind w:right="368"/>
              <w:jc w:val="right"/>
              <w:rPr>
                <w:rFonts w:asciiTheme="minorHAnsi" w:hAnsiTheme="minorHAnsi"/>
                <w:color w:val="000000"/>
                <w:sz w:val="18"/>
              </w:rPr>
            </w:pPr>
          </w:p>
        </w:tc>
        <w:tc>
          <w:tcPr>
            <w:tcW w:w="1134" w:type="dxa"/>
            <w:tcBorders>
              <w:top w:val="nil"/>
              <w:left w:val="nil"/>
              <w:bottom w:val="single" w:sz="4" w:space="0" w:color="auto"/>
              <w:right w:val="nil"/>
            </w:tcBorders>
            <w:shd w:val="clear" w:color="auto" w:fill="FFFFFF" w:themeFill="background1"/>
            <w:vAlign w:val="center"/>
          </w:tcPr>
          <w:p w14:paraId="2663C667" w14:textId="77777777" w:rsidR="00771410" w:rsidRPr="00D068DA" w:rsidRDefault="00771410" w:rsidP="00771410">
            <w:pPr>
              <w:spacing w:after="0" w:line="240" w:lineRule="auto"/>
              <w:ind w:right="98"/>
              <w:jc w:val="center"/>
              <w:rPr>
                <w:rFonts w:asciiTheme="minorHAnsi" w:hAnsiTheme="minorHAnsi" w:cs="Times New Roman"/>
                <w:color w:val="000000"/>
                <w:sz w:val="18"/>
                <w:szCs w:val="18"/>
              </w:rPr>
            </w:pPr>
            <w:r w:rsidRPr="00FC40C9">
              <w:rPr>
                <w:rFonts w:asciiTheme="minorHAnsi" w:hAnsiTheme="minorHAnsi"/>
                <w:color w:val="000000"/>
                <w:sz w:val="18"/>
              </w:rPr>
              <w:t>On or after 7/10/20</w:t>
            </w:r>
          </w:p>
        </w:tc>
        <w:tc>
          <w:tcPr>
            <w:tcW w:w="1134"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5CBF1DC8" w14:textId="0C3A6948" w:rsidR="00771410" w:rsidRPr="00D068DA" w:rsidRDefault="00771410" w:rsidP="00771410">
            <w:pPr>
              <w:spacing w:after="0" w:line="240" w:lineRule="auto"/>
              <w:ind w:right="98"/>
              <w:jc w:val="right"/>
              <w:rPr>
                <w:rFonts w:asciiTheme="minorHAnsi" w:hAnsiTheme="minorHAnsi" w:cs="Times New Roman"/>
                <w:color w:val="000000"/>
                <w:sz w:val="18"/>
                <w:szCs w:val="18"/>
              </w:rPr>
            </w:pPr>
          </w:p>
        </w:tc>
        <w:tc>
          <w:tcPr>
            <w:tcW w:w="4951" w:type="dxa"/>
            <w:tcBorders>
              <w:top w:val="nil"/>
              <w:left w:val="nil"/>
              <w:bottom w:val="single" w:sz="4" w:space="0" w:color="auto"/>
              <w:right w:val="single" w:sz="4" w:space="0" w:color="auto"/>
            </w:tcBorders>
            <w:shd w:val="clear" w:color="auto" w:fill="FFFFFF" w:themeFill="background1"/>
            <w:tcMar>
              <w:top w:w="28" w:type="dxa"/>
              <w:bottom w:w="28" w:type="dxa"/>
            </w:tcMar>
            <w:vAlign w:val="center"/>
            <w:hideMark/>
          </w:tcPr>
          <w:p w14:paraId="2AE65C9F" w14:textId="77777777" w:rsidR="00771410" w:rsidRPr="00FC40C9" w:rsidRDefault="00771410" w:rsidP="00771410">
            <w:pPr>
              <w:spacing w:after="0" w:line="240" w:lineRule="auto"/>
              <w:rPr>
                <w:rFonts w:asciiTheme="minorHAnsi" w:hAnsiTheme="minorHAnsi"/>
                <w:color w:val="000000"/>
                <w:sz w:val="18"/>
              </w:rPr>
            </w:pPr>
            <w:r w:rsidRPr="00FC40C9">
              <w:rPr>
                <w:rFonts w:asciiTheme="minorHAnsi" w:hAnsiTheme="minorHAnsi"/>
                <w:color w:val="000000"/>
                <w:sz w:val="18"/>
              </w:rPr>
              <w:t>Provision of a Project Report that contains the information specified in Item I of this Project Schedule for the Reporting Period, to the satisfaction of the Commonwealth</w:t>
            </w:r>
            <w:r w:rsidRPr="00D068DA">
              <w:rPr>
                <w:rFonts w:asciiTheme="minorHAnsi" w:hAnsiTheme="minorHAnsi" w:cs="Times New Roman"/>
                <w:color w:val="000000"/>
                <w:sz w:val="18"/>
                <w:szCs w:val="18"/>
              </w:rPr>
              <w:t>.</w:t>
            </w:r>
          </w:p>
        </w:tc>
      </w:tr>
      <w:tr w:rsidR="00771410" w:rsidRPr="00616CE7" w14:paraId="00B4C790" w14:textId="77777777" w:rsidTr="00864A35">
        <w:trPr>
          <w:trHeight w:val="576"/>
        </w:trPr>
        <w:tc>
          <w:tcPr>
            <w:tcW w:w="694" w:type="dxa"/>
            <w:tcBorders>
              <w:top w:val="nil"/>
              <w:left w:val="single" w:sz="4" w:space="0" w:color="auto"/>
              <w:bottom w:val="single" w:sz="4" w:space="0" w:color="auto"/>
              <w:right w:val="single" w:sz="4" w:space="0" w:color="auto"/>
            </w:tcBorders>
            <w:shd w:val="clear" w:color="auto" w:fill="FFFFFF" w:themeFill="background1"/>
            <w:noWrap/>
            <w:tcMar>
              <w:top w:w="28" w:type="dxa"/>
              <w:bottom w:w="28" w:type="dxa"/>
            </w:tcMar>
            <w:vAlign w:val="center"/>
            <w:hideMark/>
          </w:tcPr>
          <w:p w14:paraId="4B205AF3"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8</w:t>
            </w:r>
          </w:p>
        </w:tc>
        <w:tc>
          <w:tcPr>
            <w:tcW w:w="1428" w:type="dxa"/>
            <w:tcBorders>
              <w:top w:val="nil"/>
              <w:left w:val="nil"/>
              <w:bottom w:val="single" w:sz="4" w:space="0" w:color="auto"/>
              <w:right w:val="single" w:sz="4" w:space="0" w:color="auto"/>
            </w:tcBorders>
            <w:shd w:val="clear" w:color="auto" w:fill="FFFFFF" w:themeFill="background1"/>
            <w:tcMar>
              <w:top w:w="28" w:type="dxa"/>
              <w:bottom w:w="28" w:type="dxa"/>
            </w:tcMar>
            <w:vAlign w:val="center"/>
            <w:hideMark/>
          </w:tcPr>
          <w:p w14:paraId="334DF020"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1/7/20 to 31/3/21</w:t>
            </w:r>
          </w:p>
        </w:tc>
        <w:tc>
          <w:tcPr>
            <w:tcW w:w="863"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5001B8EA"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Project and Final</w:t>
            </w:r>
            <w:r>
              <w:rPr>
                <w:rFonts w:asciiTheme="minorHAnsi" w:hAnsiTheme="minorHAnsi" w:cs="Times New Roman"/>
                <w:color w:val="000000"/>
                <w:sz w:val="18"/>
                <w:szCs w:val="18"/>
              </w:rPr>
              <w:t xml:space="preserve"> Project Report</w:t>
            </w:r>
          </w:p>
        </w:tc>
        <w:tc>
          <w:tcPr>
            <w:tcW w:w="821" w:type="dxa"/>
            <w:tcBorders>
              <w:top w:val="nil"/>
              <w:left w:val="nil"/>
              <w:bottom w:val="single" w:sz="4" w:space="0" w:color="auto"/>
              <w:right w:val="single" w:sz="4" w:space="0" w:color="auto"/>
            </w:tcBorders>
            <w:shd w:val="clear" w:color="auto" w:fill="FFFFFF" w:themeFill="background1"/>
            <w:noWrap/>
            <w:tcMar>
              <w:top w:w="28" w:type="dxa"/>
              <w:bottom w:w="28" w:type="dxa"/>
            </w:tcMar>
            <w:vAlign w:val="center"/>
            <w:hideMark/>
          </w:tcPr>
          <w:p w14:paraId="6D1FD92C" w14:textId="77777777" w:rsidR="00771410" w:rsidRPr="00FC40C9" w:rsidRDefault="00771410" w:rsidP="00771410">
            <w:pPr>
              <w:spacing w:after="0" w:line="240" w:lineRule="auto"/>
              <w:jc w:val="center"/>
              <w:rPr>
                <w:rFonts w:asciiTheme="minorHAnsi" w:hAnsiTheme="minorHAnsi"/>
                <w:color w:val="000000"/>
                <w:sz w:val="18"/>
              </w:rPr>
            </w:pPr>
            <w:r w:rsidRPr="00FC40C9">
              <w:rPr>
                <w:rFonts w:asciiTheme="minorHAnsi" w:hAnsiTheme="minorHAnsi"/>
                <w:color w:val="000000"/>
                <w:sz w:val="18"/>
              </w:rPr>
              <w:t>10/</w:t>
            </w:r>
            <w:r w:rsidRPr="00D068DA">
              <w:rPr>
                <w:rFonts w:asciiTheme="minorHAnsi" w:hAnsiTheme="minorHAnsi" w:cs="Times New Roman"/>
                <w:color w:val="000000"/>
                <w:sz w:val="18"/>
                <w:szCs w:val="18"/>
              </w:rPr>
              <w:t>05</w:t>
            </w:r>
            <w:r w:rsidRPr="00012F1D">
              <w:rPr>
                <w:rFonts w:asciiTheme="minorHAnsi" w:hAnsiTheme="minorHAnsi"/>
                <w:color w:val="000000"/>
                <w:sz w:val="18"/>
              </w:rPr>
              <w:t>/21</w:t>
            </w:r>
          </w:p>
        </w:tc>
        <w:tc>
          <w:tcPr>
            <w:tcW w:w="1146"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79DB69F6" w14:textId="2CBDE657" w:rsidR="00771410" w:rsidRPr="00FC40C9" w:rsidRDefault="00771410" w:rsidP="00771410">
            <w:pPr>
              <w:spacing w:after="0" w:line="240" w:lineRule="auto"/>
              <w:ind w:left="33"/>
              <w:jc w:val="center"/>
              <w:rPr>
                <w:rFonts w:asciiTheme="minorHAnsi" w:hAnsiTheme="minorHAnsi"/>
                <w:color w:val="000000"/>
                <w:sz w:val="18"/>
              </w:rPr>
            </w:pPr>
          </w:p>
        </w:tc>
        <w:tc>
          <w:tcPr>
            <w:tcW w:w="1417"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717D01AB" w14:textId="42BB7680" w:rsidR="00771410" w:rsidRPr="00FC40C9" w:rsidRDefault="00771410" w:rsidP="00771410">
            <w:pPr>
              <w:spacing w:after="0" w:line="240" w:lineRule="auto"/>
              <w:jc w:val="center"/>
              <w:rPr>
                <w:rFonts w:asciiTheme="minorHAnsi" w:hAnsiTheme="minorHAnsi"/>
                <w:color w:val="000000"/>
                <w:sz w:val="18"/>
              </w:rPr>
            </w:pPr>
          </w:p>
        </w:tc>
        <w:tc>
          <w:tcPr>
            <w:tcW w:w="1134" w:type="dxa"/>
            <w:tcBorders>
              <w:top w:val="nil"/>
              <w:left w:val="nil"/>
              <w:bottom w:val="single" w:sz="4" w:space="0" w:color="auto"/>
              <w:right w:val="nil"/>
            </w:tcBorders>
            <w:shd w:val="clear" w:color="auto" w:fill="FFFFFF" w:themeFill="background1"/>
            <w:vAlign w:val="center"/>
          </w:tcPr>
          <w:p w14:paraId="63B5EE56" w14:textId="77777777" w:rsidR="00771410" w:rsidRPr="00D068DA" w:rsidRDefault="00771410" w:rsidP="00771410">
            <w:pPr>
              <w:spacing w:after="0" w:line="240" w:lineRule="auto"/>
              <w:jc w:val="center"/>
              <w:rPr>
                <w:rFonts w:asciiTheme="minorHAnsi" w:hAnsiTheme="minorHAnsi" w:cs="Times New Roman"/>
                <w:color w:val="000000"/>
                <w:sz w:val="18"/>
                <w:szCs w:val="18"/>
              </w:rPr>
            </w:pPr>
            <w:r w:rsidRPr="00FC40C9">
              <w:rPr>
                <w:rFonts w:asciiTheme="minorHAnsi" w:hAnsiTheme="minorHAnsi"/>
                <w:color w:val="000000"/>
                <w:sz w:val="18"/>
              </w:rPr>
              <w:t>On or after 7/6/21</w:t>
            </w:r>
          </w:p>
        </w:tc>
        <w:tc>
          <w:tcPr>
            <w:tcW w:w="1134" w:type="dxa"/>
            <w:tcBorders>
              <w:top w:val="nil"/>
              <w:left w:val="nil"/>
              <w:bottom w:val="single" w:sz="4" w:space="0" w:color="auto"/>
              <w:right w:val="single" w:sz="4" w:space="0" w:color="auto"/>
            </w:tcBorders>
            <w:shd w:val="clear" w:color="auto" w:fill="000000" w:themeFill="text1"/>
            <w:noWrap/>
            <w:tcMar>
              <w:top w:w="28" w:type="dxa"/>
              <w:bottom w:w="28" w:type="dxa"/>
            </w:tcMar>
            <w:vAlign w:val="center"/>
          </w:tcPr>
          <w:p w14:paraId="558544C3" w14:textId="37E5A22F" w:rsidR="00771410" w:rsidRPr="00D068DA" w:rsidRDefault="00771410" w:rsidP="00771410">
            <w:pPr>
              <w:spacing w:after="0" w:line="240" w:lineRule="auto"/>
              <w:jc w:val="center"/>
              <w:rPr>
                <w:rFonts w:asciiTheme="minorHAnsi" w:hAnsiTheme="minorHAnsi" w:cs="Times New Roman"/>
                <w:color w:val="000000"/>
                <w:sz w:val="18"/>
                <w:szCs w:val="18"/>
              </w:rPr>
            </w:pPr>
          </w:p>
        </w:tc>
        <w:tc>
          <w:tcPr>
            <w:tcW w:w="4951" w:type="dxa"/>
            <w:tcBorders>
              <w:top w:val="nil"/>
              <w:left w:val="nil"/>
              <w:bottom w:val="single" w:sz="4" w:space="0" w:color="auto"/>
              <w:right w:val="single" w:sz="4" w:space="0" w:color="auto"/>
            </w:tcBorders>
            <w:shd w:val="clear" w:color="auto" w:fill="FFFFFF" w:themeFill="background1"/>
            <w:tcMar>
              <w:top w:w="28" w:type="dxa"/>
              <w:bottom w:w="28" w:type="dxa"/>
            </w:tcMar>
            <w:vAlign w:val="center"/>
            <w:hideMark/>
          </w:tcPr>
          <w:p w14:paraId="74ABDFC7" w14:textId="21E5CBA1" w:rsidR="00771410" w:rsidRPr="00FC40C9" w:rsidRDefault="00771410" w:rsidP="00771410">
            <w:pPr>
              <w:spacing w:after="0" w:line="240" w:lineRule="auto"/>
              <w:rPr>
                <w:rFonts w:asciiTheme="minorHAnsi" w:hAnsiTheme="minorHAnsi"/>
                <w:color w:val="000000"/>
                <w:sz w:val="18"/>
              </w:rPr>
            </w:pPr>
            <w:r w:rsidRPr="00FC40C9">
              <w:rPr>
                <w:rFonts w:asciiTheme="minorHAnsi" w:hAnsiTheme="minorHAnsi"/>
                <w:color w:val="000000"/>
                <w:sz w:val="18"/>
              </w:rPr>
              <w:t xml:space="preserve">Provision of a Project Report that contains the information specified in Item I of this Project Schedule for the Reporting Period and a Final </w:t>
            </w:r>
            <w:r w:rsidR="00865448">
              <w:rPr>
                <w:rFonts w:asciiTheme="minorHAnsi" w:hAnsiTheme="minorHAnsi"/>
                <w:color w:val="000000"/>
                <w:sz w:val="18"/>
              </w:rPr>
              <w:t>Project Report</w:t>
            </w:r>
            <w:r w:rsidRPr="00FC40C9">
              <w:rPr>
                <w:rFonts w:asciiTheme="minorHAnsi" w:hAnsiTheme="minorHAnsi"/>
                <w:color w:val="000000"/>
                <w:sz w:val="18"/>
              </w:rPr>
              <w:t>, to the satisfaction of the Commonwealth</w:t>
            </w:r>
            <w:r w:rsidRPr="00D068DA">
              <w:rPr>
                <w:rFonts w:asciiTheme="minorHAnsi" w:hAnsiTheme="minorHAnsi" w:cs="Times New Roman"/>
                <w:color w:val="000000"/>
                <w:sz w:val="18"/>
                <w:szCs w:val="18"/>
              </w:rPr>
              <w:t>.</w:t>
            </w:r>
          </w:p>
        </w:tc>
      </w:tr>
      <w:tr w:rsidR="00771410" w:rsidRPr="00616CE7" w14:paraId="7E93D114" w14:textId="77777777" w:rsidTr="00D407DD">
        <w:trPr>
          <w:trHeight w:val="288"/>
        </w:trPr>
        <w:tc>
          <w:tcPr>
            <w:tcW w:w="694"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5892F0" w14:textId="77777777" w:rsidR="00771410" w:rsidRPr="00FC40C9" w:rsidRDefault="00771410" w:rsidP="00771410">
            <w:pPr>
              <w:spacing w:after="0" w:line="240" w:lineRule="auto"/>
              <w:jc w:val="center"/>
              <w:rPr>
                <w:rFonts w:asciiTheme="minorHAnsi" w:hAnsiTheme="minorHAnsi"/>
                <w:b/>
                <w:color w:val="000000"/>
                <w:sz w:val="18"/>
              </w:rPr>
            </w:pPr>
            <w:r w:rsidRPr="00FC40C9">
              <w:rPr>
                <w:rFonts w:asciiTheme="minorHAnsi" w:hAnsiTheme="minorHAnsi"/>
                <w:b/>
                <w:color w:val="000000"/>
                <w:sz w:val="18"/>
              </w:rPr>
              <w:t>TOTAL</w:t>
            </w:r>
          </w:p>
        </w:tc>
        <w:tc>
          <w:tcPr>
            <w:tcW w:w="1428" w:type="dxa"/>
            <w:tcBorders>
              <w:top w:val="nil"/>
              <w:left w:val="nil"/>
              <w:bottom w:val="single" w:sz="4" w:space="0" w:color="auto"/>
              <w:right w:val="single" w:sz="4" w:space="0" w:color="auto"/>
            </w:tcBorders>
            <w:shd w:val="clear" w:color="auto" w:fill="FFFFFF" w:themeFill="background1"/>
            <w:noWrap/>
            <w:vAlign w:val="center"/>
            <w:hideMark/>
          </w:tcPr>
          <w:p w14:paraId="0B09E0CD" w14:textId="77777777" w:rsidR="00771410" w:rsidRPr="00FC40C9" w:rsidRDefault="00771410" w:rsidP="00771410">
            <w:pPr>
              <w:spacing w:after="0" w:line="240" w:lineRule="auto"/>
              <w:jc w:val="center"/>
              <w:rPr>
                <w:rFonts w:asciiTheme="minorHAnsi" w:hAnsiTheme="minorHAnsi"/>
                <w:color w:val="000000"/>
                <w:sz w:val="18"/>
              </w:rPr>
            </w:pPr>
          </w:p>
        </w:tc>
        <w:tc>
          <w:tcPr>
            <w:tcW w:w="863" w:type="dxa"/>
            <w:tcBorders>
              <w:top w:val="nil"/>
              <w:left w:val="nil"/>
              <w:bottom w:val="single" w:sz="4" w:space="0" w:color="auto"/>
              <w:right w:val="single" w:sz="4" w:space="0" w:color="auto"/>
            </w:tcBorders>
            <w:shd w:val="clear" w:color="auto" w:fill="FFFFFF" w:themeFill="background1"/>
            <w:noWrap/>
            <w:vAlign w:val="center"/>
            <w:hideMark/>
          </w:tcPr>
          <w:p w14:paraId="1501CEC3" w14:textId="77777777" w:rsidR="00771410" w:rsidRPr="00FC40C9" w:rsidRDefault="00771410" w:rsidP="00771410">
            <w:pPr>
              <w:spacing w:after="0" w:line="240" w:lineRule="auto"/>
              <w:jc w:val="center"/>
              <w:rPr>
                <w:rFonts w:asciiTheme="minorHAnsi" w:hAnsiTheme="minorHAnsi"/>
                <w:color w:val="000000"/>
                <w:sz w:val="18"/>
              </w:rPr>
            </w:pPr>
          </w:p>
        </w:tc>
        <w:tc>
          <w:tcPr>
            <w:tcW w:w="821" w:type="dxa"/>
            <w:tcBorders>
              <w:top w:val="nil"/>
              <w:left w:val="nil"/>
              <w:bottom w:val="single" w:sz="4" w:space="0" w:color="auto"/>
              <w:right w:val="single" w:sz="4" w:space="0" w:color="auto"/>
            </w:tcBorders>
            <w:shd w:val="clear" w:color="auto" w:fill="FFFFFF" w:themeFill="background1"/>
            <w:noWrap/>
            <w:vAlign w:val="center"/>
            <w:hideMark/>
          </w:tcPr>
          <w:p w14:paraId="0165C61B" w14:textId="77777777" w:rsidR="00771410" w:rsidRPr="00FC40C9" w:rsidRDefault="00771410" w:rsidP="00771410">
            <w:pPr>
              <w:spacing w:after="0" w:line="240" w:lineRule="auto"/>
              <w:jc w:val="center"/>
              <w:rPr>
                <w:rFonts w:asciiTheme="minorHAnsi" w:hAnsiTheme="minorHAnsi"/>
                <w:color w:val="000000"/>
                <w:sz w:val="18"/>
              </w:rPr>
            </w:pPr>
          </w:p>
        </w:tc>
        <w:tc>
          <w:tcPr>
            <w:tcW w:w="1146" w:type="dxa"/>
            <w:tcBorders>
              <w:top w:val="nil"/>
              <w:left w:val="nil"/>
              <w:bottom w:val="single" w:sz="4" w:space="0" w:color="auto"/>
              <w:right w:val="single" w:sz="4" w:space="0" w:color="auto"/>
            </w:tcBorders>
            <w:shd w:val="clear" w:color="auto" w:fill="FFFFFF" w:themeFill="background1"/>
            <w:noWrap/>
            <w:vAlign w:val="center"/>
            <w:hideMark/>
          </w:tcPr>
          <w:p w14:paraId="386D9891" w14:textId="77777777" w:rsidR="00771410" w:rsidRPr="00FC40C9" w:rsidRDefault="00771410" w:rsidP="00771410">
            <w:pPr>
              <w:spacing w:after="0" w:line="240" w:lineRule="auto"/>
              <w:ind w:left="33" w:right="85"/>
              <w:jc w:val="center"/>
              <w:rPr>
                <w:rFonts w:asciiTheme="minorHAnsi" w:hAnsiTheme="minorHAnsi"/>
                <w:b/>
                <w:color w:val="000000"/>
                <w:sz w:val="18"/>
              </w:rPr>
            </w:pPr>
            <w:r w:rsidRPr="00FC40C9">
              <w:rPr>
                <w:rFonts w:asciiTheme="minorHAnsi" w:hAnsiTheme="minorHAnsi"/>
                <w:b/>
                <w:color w:val="000000"/>
                <w:sz w:val="18"/>
              </w:rPr>
              <w:t>$1,</w:t>
            </w:r>
            <w:r>
              <w:rPr>
                <w:rFonts w:asciiTheme="minorHAnsi" w:hAnsiTheme="minorHAnsi" w:cs="Times New Roman"/>
                <w:b/>
                <w:bCs/>
                <w:color w:val="000000"/>
                <w:sz w:val="18"/>
                <w:szCs w:val="18"/>
              </w:rPr>
              <w:t>3</w:t>
            </w:r>
            <w:r w:rsidRPr="00D068DA">
              <w:rPr>
                <w:rFonts w:asciiTheme="minorHAnsi" w:hAnsiTheme="minorHAnsi" w:cs="Times New Roman"/>
                <w:b/>
                <w:bCs/>
                <w:color w:val="000000"/>
                <w:sz w:val="18"/>
                <w:szCs w:val="18"/>
              </w:rPr>
              <w:t>70</w:t>
            </w:r>
            <w:r w:rsidRPr="00FC40C9">
              <w:rPr>
                <w:rFonts w:asciiTheme="minorHAnsi" w:hAnsiTheme="minorHAnsi"/>
                <w:b/>
                <w:color w:val="000000"/>
                <w:sz w:val="18"/>
              </w:rPr>
              <w:t>,268</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5F82CEF3" w14:textId="77777777" w:rsidR="00771410" w:rsidRPr="00FC40C9" w:rsidRDefault="00771410" w:rsidP="00771410">
            <w:pPr>
              <w:spacing w:after="0" w:line="240" w:lineRule="auto"/>
              <w:jc w:val="center"/>
              <w:rPr>
                <w:rFonts w:asciiTheme="minorHAnsi" w:hAnsiTheme="minorHAnsi"/>
                <w:b/>
                <w:color w:val="000000"/>
                <w:sz w:val="18"/>
              </w:rPr>
            </w:pPr>
            <w:r w:rsidRPr="00FC40C9">
              <w:rPr>
                <w:rFonts w:asciiTheme="minorHAnsi" w:hAnsiTheme="minorHAnsi"/>
                <w:b/>
                <w:color w:val="000000"/>
                <w:sz w:val="18"/>
              </w:rPr>
              <w:t>$</w:t>
            </w:r>
            <w:r w:rsidRPr="00D068DA">
              <w:rPr>
                <w:rFonts w:asciiTheme="minorHAnsi" w:hAnsiTheme="minorHAnsi" w:cs="Times New Roman"/>
                <w:b/>
                <w:bCs/>
                <w:color w:val="000000"/>
                <w:sz w:val="18"/>
                <w:szCs w:val="18"/>
              </w:rPr>
              <w:t>1</w:t>
            </w:r>
            <w:r>
              <w:rPr>
                <w:rFonts w:asciiTheme="minorHAnsi" w:hAnsiTheme="minorHAnsi" w:cs="Times New Roman"/>
                <w:b/>
                <w:bCs/>
                <w:color w:val="000000"/>
                <w:sz w:val="18"/>
                <w:szCs w:val="18"/>
              </w:rPr>
              <w:t>2</w:t>
            </w:r>
            <w:r w:rsidRPr="00D068DA">
              <w:rPr>
                <w:rFonts w:asciiTheme="minorHAnsi" w:hAnsiTheme="minorHAnsi" w:cs="Times New Roman"/>
                <w:b/>
                <w:bCs/>
                <w:color w:val="000000"/>
                <w:sz w:val="18"/>
                <w:szCs w:val="18"/>
              </w:rPr>
              <w:t>,</w:t>
            </w:r>
            <w:r>
              <w:rPr>
                <w:rFonts w:asciiTheme="minorHAnsi" w:hAnsiTheme="minorHAnsi" w:cs="Times New Roman"/>
                <w:b/>
                <w:bCs/>
                <w:color w:val="000000"/>
                <w:sz w:val="18"/>
                <w:szCs w:val="18"/>
              </w:rPr>
              <w:t>3</w:t>
            </w:r>
            <w:r w:rsidRPr="00D068DA">
              <w:rPr>
                <w:rFonts w:asciiTheme="minorHAnsi" w:hAnsiTheme="minorHAnsi" w:cs="Times New Roman"/>
                <w:b/>
                <w:bCs/>
                <w:color w:val="000000"/>
                <w:sz w:val="18"/>
                <w:szCs w:val="18"/>
              </w:rPr>
              <w:t>32</w:t>
            </w:r>
            <w:r w:rsidRPr="00FC40C9">
              <w:rPr>
                <w:rFonts w:asciiTheme="minorHAnsi" w:hAnsiTheme="minorHAnsi"/>
                <w:b/>
                <w:color w:val="000000"/>
                <w:sz w:val="18"/>
              </w:rPr>
              <w:t>,407</w:t>
            </w:r>
          </w:p>
        </w:tc>
        <w:tc>
          <w:tcPr>
            <w:tcW w:w="1134" w:type="dxa"/>
            <w:tcBorders>
              <w:top w:val="nil"/>
              <w:left w:val="nil"/>
              <w:bottom w:val="single" w:sz="4" w:space="0" w:color="auto"/>
              <w:right w:val="nil"/>
            </w:tcBorders>
            <w:shd w:val="clear" w:color="auto" w:fill="FFFFFF" w:themeFill="background1"/>
            <w:vAlign w:val="center"/>
          </w:tcPr>
          <w:p w14:paraId="384A2CED" w14:textId="77777777" w:rsidR="00771410" w:rsidRPr="00D068DA" w:rsidRDefault="00771410" w:rsidP="00771410">
            <w:pPr>
              <w:spacing w:after="0" w:line="240" w:lineRule="auto"/>
              <w:rPr>
                <w:rFonts w:asciiTheme="minorHAnsi" w:hAnsiTheme="minorHAnsi" w:cs="Times New Roman"/>
                <w:b/>
                <w:bCs/>
                <w:color w:val="000000"/>
                <w:sz w:val="18"/>
                <w:szCs w:val="18"/>
              </w:rPr>
            </w:pPr>
          </w:p>
        </w:tc>
        <w:tc>
          <w:tcPr>
            <w:tcW w:w="1134" w:type="dxa"/>
            <w:tcBorders>
              <w:top w:val="nil"/>
              <w:left w:val="nil"/>
              <w:bottom w:val="single" w:sz="4" w:space="0" w:color="auto"/>
              <w:right w:val="single" w:sz="4" w:space="0" w:color="auto"/>
            </w:tcBorders>
            <w:shd w:val="clear" w:color="auto" w:fill="FFFFFF" w:themeFill="background1"/>
            <w:noWrap/>
            <w:vAlign w:val="center"/>
            <w:hideMark/>
          </w:tcPr>
          <w:p w14:paraId="10AA421D" w14:textId="77777777" w:rsidR="00771410" w:rsidRPr="00FC40C9" w:rsidRDefault="00771410" w:rsidP="00771410">
            <w:pPr>
              <w:spacing w:after="0" w:line="240" w:lineRule="auto"/>
              <w:rPr>
                <w:rFonts w:asciiTheme="minorHAnsi" w:hAnsiTheme="minorHAnsi"/>
                <w:b/>
                <w:color w:val="000000"/>
                <w:sz w:val="18"/>
              </w:rPr>
            </w:pPr>
            <w:r w:rsidRPr="00D068DA">
              <w:rPr>
                <w:rFonts w:asciiTheme="minorHAnsi" w:hAnsiTheme="minorHAnsi" w:cs="Times New Roman"/>
                <w:b/>
                <w:bCs/>
                <w:color w:val="000000"/>
                <w:sz w:val="18"/>
                <w:szCs w:val="18"/>
              </w:rPr>
              <w:t>$1</w:t>
            </w:r>
            <w:r>
              <w:rPr>
                <w:rFonts w:asciiTheme="minorHAnsi" w:hAnsiTheme="minorHAnsi" w:cs="Times New Roman"/>
                <w:b/>
                <w:bCs/>
                <w:color w:val="000000"/>
                <w:sz w:val="18"/>
                <w:szCs w:val="18"/>
              </w:rPr>
              <w:t>3</w:t>
            </w:r>
            <w:r w:rsidRPr="00D068DA">
              <w:rPr>
                <w:rFonts w:asciiTheme="minorHAnsi" w:hAnsiTheme="minorHAnsi" w:cs="Times New Roman"/>
                <w:b/>
                <w:bCs/>
                <w:color w:val="000000"/>
                <w:sz w:val="18"/>
                <w:szCs w:val="18"/>
              </w:rPr>
              <w:t>,702,675</w:t>
            </w:r>
          </w:p>
        </w:tc>
        <w:tc>
          <w:tcPr>
            <w:tcW w:w="4951" w:type="dxa"/>
            <w:tcBorders>
              <w:top w:val="nil"/>
              <w:left w:val="nil"/>
              <w:bottom w:val="single" w:sz="4" w:space="0" w:color="auto"/>
              <w:right w:val="single" w:sz="4" w:space="0" w:color="auto"/>
            </w:tcBorders>
            <w:shd w:val="clear" w:color="auto" w:fill="FFFFFF" w:themeFill="background1"/>
            <w:vAlign w:val="bottom"/>
            <w:hideMark/>
          </w:tcPr>
          <w:p w14:paraId="6EB706FC" w14:textId="77777777" w:rsidR="00771410" w:rsidRPr="00D068DA" w:rsidRDefault="00771410" w:rsidP="00771410">
            <w:pPr>
              <w:spacing w:after="0" w:line="240" w:lineRule="auto"/>
              <w:rPr>
                <w:rFonts w:asciiTheme="minorHAnsi" w:hAnsiTheme="minorHAnsi" w:cs="Times New Roman"/>
                <w:color w:val="000000"/>
                <w:sz w:val="18"/>
                <w:szCs w:val="18"/>
              </w:rPr>
            </w:pPr>
          </w:p>
        </w:tc>
      </w:tr>
    </w:tbl>
    <w:p w14:paraId="07C8DCE3" w14:textId="77777777" w:rsidR="004D0761" w:rsidRDefault="006C2E6E" w:rsidP="006C2E6E">
      <w:pPr>
        <w:pStyle w:val="ClauseLevel4"/>
        <w:tabs>
          <w:tab w:val="clear" w:pos="1559"/>
        </w:tabs>
        <w:ind w:left="425"/>
        <w:jc w:val="both"/>
      </w:pPr>
      <w:r w:rsidRPr="006C2E6E">
        <w:rPr>
          <w:rFonts w:asciiTheme="minorHAnsi" w:hAnsiTheme="minorHAnsi"/>
          <w:sz w:val="20"/>
        </w:rPr>
        <w:t xml:space="preserve">* Note: </w:t>
      </w:r>
      <w:r w:rsidR="002D061A" w:rsidRPr="006C2E6E">
        <w:rPr>
          <w:rFonts w:asciiTheme="minorHAnsi" w:hAnsiTheme="minorHAnsi"/>
          <w:sz w:val="20"/>
        </w:rPr>
        <w:t xml:space="preserve">State Contribution </w:t>
      </w:r>
      <w:r w:rsidRPr="006C2E6E">
        <w:rPr>
          <w:rFonts w:asciiTheme="minorHAnsi" w:hAnsiTheme="minorHAnsi"/>
          <w:sz w:val="20"/>
        </w:rPr>
        <w:t>has been included as a Payment Precondition under J.1.2.a.</w:t>
      </w:r>
      <w:r w:rsidR="009320A8" w:rsidRPr="007E1BF9">
        <w:br w:type="page"/>
      </w:r>
    </w:p>
    <w:p w14:paraId="3FCEA43E" w14:textId="77777777" w:rsidR="00D315EA" w:rsidRPr="007E1BF9" w:rsidRDefault="009320A8" w:rsidP="00F7664A">
      <w:pPr>
        <w:pStyle w:val="ClauseLevel4"/>
        <w:tabs>
          <w:tab w:val="clear" w:pos="1559"/>
        </w:tabs>
        <w:jc w:val="both"/>
        <w:sectPr w:rsidR="00D315EA" w:rsidRPr="007E1BF9" w:rsidSect="00FC40C9">
          <w:footerReference w:type="even" r:id="rId19"/>
          <w:footerReference w:type="default" r:id="rId20"/>
          <w:footerReference w:type="first" r:id="rId21"/>
          <w:type w:val="continuous"/>
          <w:pgSz w:w="16838" w:h="11906" w:orient="landscape"/>
          <w:pgMar w:top="1559" w:right="1985" w:bottom="1418" w:left="1438" w:header="709" w:footer="709" w:gutter="0"/>
          <w:cols w:space="708"/>
          <w:docGrid w:linePitch="360"/>
        </w:sectPr>
      </w:pPr>
      <w:r>
        <w:lastRenderedPageBreak/>
        <w:t>This page has been left intentionally blank</w:t>
      </w:r>
    </w:p>
    <w:p w14:paraId="757FA5B4" w14:textId="77777777" w:rsidR="00703717" w:rsidRPr="007E1BF9" w:rsidRDefault="009320A8" w:rsidP="00C729CB">
      <w:pPr>
        <w:pStyle w:val="ScheduleLevel1"/>
        <w:numPr>
          <w:ilvl w:val="1"/>
          <w:numId w:val="36"/>
        </w:numPr>
        <w:pBdr>
          <w:bottom w:val="nil"/>
        </w:pBdr>
        <w:tabs>
          <w:tab w:val="clear" w:pos="1248"/>
        </w:tabs>
        <w:rPr>
          <w:rFonts w:ascii="Calibri" w:hAnsi="Calibri"/>
        </w:rPr>
      </w:pPr>
      <w:r w:rsidRPr="007E1BF9">
        <w:rPr>
          <w:rFonts w:ascii="Calibri" w:hAnsi="Calibri"/>
        </w:rPr>
        <w:lastRenderedPageBreak/>
        <w:t>Project Cost</w:t>
      </w:r>
    </w:p>
    <w:p w14:paraId="3D04D9A9" w14:textId="77777777" w:rsidR="00703717" w:rsidRPr="007E1BF9" w:rsidRDefault="009320A8" w:rsidP="00703717">
      <w:pPr>
        <w:pStyle w:val="ScheduleLevel2"/>
        <w:rPr>
          <w:rFonts w:asciiTheme="minorHAnsi" w:hAnsiTheme="minorHAnsi"/>
        </w:rPr>
      </w:pPr>
      <w:r w:rsidRPr="007E1BF9">
        <w:rPr>
          <w:rFonts w:asciiTheme="minorHAnsi" w:hAnsiTheme="minorHAnsi"/>
        </w:rPr>
        <w:t>D.1</w:t>
      </w:r>
      <w:r w:rsidRPr="007E1BF9">
        <w:rPr>
          <w:rFonts w:asciiTheme="minorHAnsi" w:hAnsiTheme="minorHAnsi"/>
        </w:rPr>
        <w:tab/>
        <w:t xml:space="preserve">Project </w:t>
      </w:r>
      <w:r w:rsidR="004642F8">
        <w:rPr>
          <w:rFonts w:asciiTheme="minorHAnsi" w:hAnsiTheme="minorHAnsi"/>
        </w:rPr>
        <w:t>Budget</w:t>
      </w:r>
    </w:p>
    <w:p w14:paraId="7E1EF831" w14:textId="0004BC9E" w:rsidR="00703717" w:rsidRPr="007E1BF9" w:rsidRDefault="0094387D" w:rsidP="00C729CB">
      <w:pPr>
        <w:pStyle w:val="ScheduleLevel3"/>
        <w:numPr>
          <w:ilvl w:val="3"/>
          <w:numId w:val="36"/>
        </w:numPr>
        <w:spacing w:before="120" w:after="120" w:line="240" w:lineRule="auto"/>
        <w:rPr>
          <w:sz w:val="14"/>
        </w:rPr>
      </w:pPr>
      <w:r w:rsidRPr="007E1BF9">
        <w:rPr>
          <w:rFonts w:ascii="Calibri" w:hAnsi="Calibri"/>
        </w:rPr>
        <w:t xml:space="preserve">The Parties agree </w:t>
      </w:r>
      <w:r>
        <w:rPr>
          <w:rFonts w:ascii="Calibri" w:hAnsi="Calibri"/>
        </w:rPr>
        <w:t>to t</w:t>
      </w:r>
      <w:r w:rsidR="009320A8" w:rsidRPr="007E1BF9">
        <w:rPr>
          <w:rFonts w:ascii="Calibri" w:hAnsi="Calibri"/>
        </w:rPr>
        <w:t xml:space="preserve">he Project </w:t>
      </w:r>
      <w:r w:rsidR="004642F8">
        <w:rPr>
          <w:rFonts w:ascii="Calibri" w:hAnsi="Calibri"/>
        </w:rPr>
        <w:t>Budget</w:t>
      </w:r>
      <w:r w:rsidR="009320A8" w:rsidRPr="007E1BF9">
        <w:rPr>
          <w:rFonts w:ascii="Calibri" w:hAnsi="Calibri"/>
        </w:rPr>
        <w:t xml:space="preserve"> set out in the following table</w:t>
      </w:r>
      <w:r>
        <w:rPr>
          <w:rFonts w:ascii="Calibri" w:hAnsi="Calibri"/>
        </w:rPr>
        <w:t xml:space="preserve">, </w:t>
      </w:r>
      <w:r>
        <w:rPr>
          <w:rFonts w:ascii="Calibri" w:hAnsi="Calibri" w:cs="Calibri"/>
        </w:rPr>
        <w:t>unless otherwise agreed in writing between the Parties</w:t>
      </w:r>
      <w:r w:rsidR="00195571">
        <w:rPr>
          <w:rFonts w:ascii="Calibri" w:hAnsi="Calibri" w:cs="Calibri"/>
        </w:rPr>
        <w:t xml:space="preserve"> in accordance with </w:t>
      </w:r>
      <w:r w:rsidR="005B34A9">
        <w:rPr>
          <w:rFonts w:ascii="Calibri" w:hAnsi="Calibri" w:cs="Calibri"/>
        </w:rPr>
        <w:t>Clause</w:t>
      </w:r>
      <w:r w:rsidR="00195571">
        <w:rPr>
          <w:rFonts w:ascii="Calibri" w:hAnsi="Calibri" w:cs="Calibri"/>
        </w:rPr>
        <w:t xml:space="preserve"> 16 of the Agreement</w:t>
      </w:r>
      <w:r w:rsidR="009320A8" w:rsidRPr="007E1BF9">
        <w:rPr>
          <w:rFonts w:ascii="Calibri" w:hAnsi="Calibri"/>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double" w:sz="4" w:space="0" w:color="auto"/>
        </w:tblBorders>
        <w:tblLayout w:type="fixed"/>
        <w:tblLook w:val="04A0" w:firstRow="1" w:lastRow="0" w:firstColumn="1" w:lastColumn="0" w:noHBand="0" w:noVBand="1"/>
      </w:tblPr>
      <w:tblGrid>
        <w:gridCol w:w="5797"/>
        <w:gridCol w:w="1418"/>
      </w:tblGrid>
      <w:tr w:rsidR="00BD28E5" w14:paraId="74092B99" w14:textId="77777777" w:rsidTr="00F7664A">
        <w:tc>
          <w:tcPr>
            <w:tcW w:w="5797" w:type="dxa"/>
            <w:tcBorders>
              <w:top w:val="single" w:sz="12" w:space="0" w:color="auto"/>
              <w:bottom w:val="single" w:sz="12" w:space="0" w:color="auto"/>
            </w:tcBorders>
            <w:vAlign w:val="center"/>
          </w:tcPr>
          <w:p w14:paraId="05245ACD" w14:textId="77777777" w:rsidR="00703717" w:rsidRPr="007E1BF9" w:rsidRDefault="009320A8" w:rsidP="00E260AB">
            <w:pPr>
              <w:spacing w:after="60" w:line="240" w:lineRule="auto"/>
              <w:rPr>
                <w:rFonts w:asciiTheme="minorHAnsi" w:hAnsiTheme="minorHAnsi"/>
                <w:b/>
              </w:rPr>
            </w:pPr>
            <w:r w:rsidRPr="007E1BF9">
              <w:rPr>
                <w:rFonts w:asciiTheme="minorHAnsi" w:hAnsiTheme="minorHAnsi"/>
                <w:b/>
              </w:rPr>
              <w:t>Item</w:t>
            </w:r>
            <w:r w:rsidR="00E260AB">
              <w:rPr>
                <w:rFonts w:asciiTheme="minorHAnsi" w:hAnsiTheme="minorHAnsi"/>
                <w:b/>
              </w:rPr>
              <w:t>s</w:t>
            </w:r>
          </w:p>
        </w:tc>
        <w:tc>
          <w:tcPr>
            <w:tcW w:w="1418" w:type="dxa"/>
            <w:tcBorders>
              <w:top w:val="single" w:sz="12" w:space="0" w:color="auto"/>
              <w:bottom w:val="single" w:sz="12" w:space="0" w:color="auto"/>
            </w:tcBorders>
            <w:vAlign w:val="center"/>
          </w:tcPr>
          <w:p w14:paraId="5EBC2CA2" w14:textId="77777777" w:rsidR="00703717" w:rsidRPr="007E1BF9" w:rsidRDefault="009320A8" w:rsidP="00E260AB">
            <w:pPr>
              <w:spacing w:after="60" w:line="240" w:lineRule="auto"/>
              <w:jc w:val="center"/>
              <w:rPr>
                <w:rFonts w:asciiTheme="minorHAnsi" w:hAnsiTheme="minorHAnsi"/>
                <w:b/>
              </w:rPr>
            </w:pPr>
            <w:r w:rsidRPr="007E1BF9">
              <w:rPr>
                <w:rFonts w:asciiTheme="minorHAnsi" w:hAnsiTheme="minorHAnsi"/>
                <w:b/>
              </w:rPr>
              <w:t>Cost</w:t>
            </w:r>
            <w:r w:rsidR="00E260AB">
              <w:rPr>
                <w:rFonts w:asciiTheme="minorHAnsi" w:hAnsiTheme="minorHAnsi"/>
                <w:b/>
              </w:rPr>
              <w:br/>
              <w:t>$</w:t>
            </w:r>
            <w:r w:rsidR="00E260AB">
              <w:rPr>
                <w:rFonts w:asciiTheme="minorHAnsi" w:hAnsiTheme="minorHAnsi"/>
                <w:b/>
              </w:rPr>
              <w:br/>
              <w:t>(e</w:t>
            </w:r>
            <w:r w:rsidR="00B364CA">
              <w:rPr>
                <w:rFonts w:asciiTheme="minorHAnsi" w:hAnsiTheme="minorHAnsi"/>
                <w:b/>
              </w:rPr>
              <w:t>xcl GST)</w:t>
            </w:r>
          </w:p>
        </w:tc>
      </w:tr>
      <w:tr w:rsidR="00BD28E5" w14:paraId="3AFD4B47" w14:textId="77777777" w:rsidTr="00864A35">
        <w:tc>
          <w:tcPr>
            <w:tcW w:w="5797" w:type="dxa"/>
            <w:tcBorders>
              <w:top w:val="single" w:sz="12" w:space="0" w:color="auto"/>
            </w:tcBorders>
          </w:tcPr>
          <w:p w14:paraId="1EDA8A3D" w14:textId="690A6346" w:rsidR="00703717" w:rsidRPr="007E1BF9" w:rsidRDefault="004420B3" w:rsidP="004420B3">
            <w:pPr>
              <w:spacing w:before="60" w:after="60" w:line="240" w:lineRule="auto"/>
              <w:rPr>
                <w:rFonts w:asciiTheme="minorHAnsi" w:hAnsiTheme="minorHAnsi"/>
              </w:rPr>
            </w:pPr>
            <w:r>
              <w:rPr>
                <w:rFonts w:asciiTheme="minorHAnsi" w:hAnsiTheme="minorHAnsi"/>
              </w:rPr>
              <w:t>State</w:t>
            </w:r>
            <w:r w:rsidR="00744AB2">
              <w:rPr>
                <w:rFonts w:asciiTheme="minorHAnsi" w:hAnsiTheme="minorHAnsi"/>
              </w:rPr>
              <w:t xml:space="preserve"> </w:t>
            </w:r>
            <w:r w:rsidR="00865448">
              <w:rPr>
                <w:rFonts w:asciiTheme="minorHAnsi" w:hAnsiTheme="minorHAnsi"/>
              </w:rPr>
              <w:t>p</w:t>
            </w:r>
            <w:r w:rsidR="009320A8" w:rsidRPr="007E1BF9">
              <w:rPr>
                <w:rFonts w:asciiTheme="minorHAnsi" w:hAnsiTheme="minorHAnsi"/>
              </w:rPr>
              <w:t xml:space="preserve">roject </w:t>
            </w:r>
            <w:r w:rsidR="001A69E6">
              <w:rPr>
                <w:rFonts w:asciiTheme="minorHAnsi" w:hAnsiTheme="minorHAnsi"/>
              </w:rPr>
              <w:t>m</w:t>
            </w:r>
            <w:r w:rsidR="009320A8" w:rsidRPr="007E1BF9">
              <w:rPr>
                <w:rFonts w:asciiTheme="minorHAnsi" w:hAnsiTheme="minorHAnsi"/>
              </w:rPr>
              <w:t xml:space="preserve">anagement and </w:t>
            </w:r>
            <w:r w:rsidR="001A69E6">
              <w:rPr>
                <w:rFonts w:asciiTheme="minorHAnsi" w:hAnsiTheme="minorHAnsi"/>
              </w:rPr>
              <w:t>i</w:t>
            </w:r>
            <w:r w:rsidR="009320A8" w:rsidRPr="007E1BF9">
              <w:rPr>
                <w:rFonts w:asciiTheme="minorHAnsi" w:hAnsiTheme="minorHAnsi"/>
              </w:rPr>
              <w:t xml:space="preserve">mplementation </w:t>
            </w:r>
            <w:r w:rsidR="001A69E6">
              <w:rPr>
                <w:rFonts w:asciiTheme="minorHAnsi" w:hAnsiTheme="minorHAnsi"/>
              </w:rPr>
              <w:t>s</w:t>
            </w:r>
            <w:r w:rsidR="009320A8" w:rsidRPr="007E1BF9">
              <w:rPr>
                <w:rFonts w:asciiTheme="minorHAnsi" w:hAnsiTheme="minorHAnsi"/>
              </w:rPr>
              <w:t xml:space="preserve">upport </w:t>
            </w:r>
            <w:r w:rsidR="00A1293B">
              <w:rPr>
                <w:rFonts w:asciiTheme="minorHAnsi" w:hAnsiTheme="minorHAnsi"/>
              </w:rPr>
              <w:t>Costs</w:t>
            </w:r>
          </w:p>
        </w:tc>
        <w:tc>
          <w:tcPr>
            <w:tcW w:w="1418" w:type="dxa"/>
            <w:tcBorders>
              <w:top w:val="single" w:sz="12" w:space="0" w:color="auto"/>
            </w:tcBorders>
            <w:shd w:val="clear" w:color="auto" w:fill="000000" w:themeFill="text1"/>
          </w:tcPr>
          <w:p w14:paraId="40F6112A" w14:textId="32748CBC" w:rsidR="00703717" w:rsidRPr="007E1BF9" w:rsidRDefault="00703717" w:rsidP="00703717">
            <w:pPr>
              <w:spacing w:before="60" w:after="60" w:line="240" w:lineRule="auto"/>
              <w:jc w:val="right"/>
              <w:rPr>
                <w:rFonts w:asciiTheme="minorHAnsi" w:hAnsiTheme="minorHAnsi"/>
              </w:rPr>
            </w:pPr>
          </w:p>
        </w:tc>
      </w:tr>
      <w:tr w:rsidR="00BD28E5" w14:paraId="0FBDDBA4" w14:textId="77777777" w:rsidTr="00864A35">
        <w:tc>
          <w:tcPr>
            <w:tcW w:w="5797" w:type="dxa"/>
          </w:tcPr>
          <w:p w14:paraId="223DC686" w14:textId="26B68F67" w:rsidR="00703717" w:rsidRPr="007E1BF9" w:rsidRDefault="009320A8" w:rsidP="00B94FBB">
            <w:pPr>
              <w:spacing w:before="60" w:after="60" w:line="240" w:lineRule="auto"/>
              <w:rPr>
                <w:rFonts w:asciiTheme="minorHAnsi" w:hAnsiTheme="minorHAnsi"/>
              </w:rPr>
            </w:pPr>
            <w:r w:rsidRPr="007E1BF9">
              <w:rPr>
                <w:rFonts w:asciiTheme="minorHAnsi" w:hAnsiTheme="minorHAnsi"/>
              </w:rPr>
              <w:t xml:space="preserve">Supplier </w:t>
            </w:r>
            <w:r w:rsidR="001A69E6">
              <w:rPr>
                <w:rFonts w:asciiTheme="minorHAnsi" w:hAnsiTheme="minorHAnsi"/>
              </w:rPr>
              <w:t>i</w:t>
            </w:r>
            <w:r w:rsidRPr="007E1BF9">
              <w:rPr>
                <w:rFonts w:asciiTheme="minorHAnsi" w:hAnsiTheme="minorHAnsi"/>
              </w:rPr>
              <w:t xml:space="preserve">mplementation </w:t>
            </w:r>
            <w:r w:rsidR="001A69E6">
              <w:rPr>
                <w:rFonts w:asciiTheme="minorHAnsi" w:hAnsiTheme="minorHAnsi"/>
              </w:rPr>
              <w:t>c</w:t>
            </w:r>
            <w:r w:rsidRPr="007E1BF9">
              <w:rPr>
                <w:rFonts w:asciiTheme="minorHAnsi" w:hAnsiTheme="minorHAnsi"/>
              </w:rPr>
              <w:t>osts</w:t>
            </w:r>
            <w:r w:rsidR="00E87674">
              <w:rPr>
                <w:rFonts w:asciiTheme="minorHAnsi" w:hAnsiTheme="minorHAnsi"/>
              </w:rPr>
              <w:t xml:space="preserve"> (including contingency)</w:t>
            </w:r>
          </w:p>
        </w:tc>
        <w:tc>
          <w:tcPr>
            <w:tcW w:w="1418" w:type="dxa"/>
            <w:shd w:val="clear" w:color="auto" w:fill="000000" w:themeFill="text1"/>
          </w:tcPr>
          <w:p w14:paraId="36F5D374" w14:textId="3C47DC71" w:rsidR="00703717" w:rsidRPr="007E1BF9" w:rsidRDefault="00703717" w:rsidP="00703717">
            <w:pPr>
              <w:spacing w:before="60" w:after="60" w:line="240" w:lineRule="auto"/>
              <w:jc w:val="right"/>
              <w:rPr>
                <w:rFonts w:asciiTheme="minorHAnsi" w:hAnsiTheme="minorHAnsi"/>
              </w:rPr>
            </w:pPr>
          </w:p>
        </w:tc>
      </w:tr>
      <w:tr w:rsidR="00BD28E5" w14:paraId="13E10EA3" w14:textId="77777777" w:rsidTr="00864A35">
        <w:tc>
          <w:tcPr>
            <w:tcW w:w="5797" w:type="dxa"/>
          </w:tcPr>
          <w:p w14:paraId="019FD589" w14:textId="0977195E" w:rsidR="00703717" w:rsidRPr="007E1BF9" w:rsidRDefault="009320A8" w:rsidP="00703717">
            <w:pPr>
              <w:spacing w:before="60" w:after="60" w:line="240" w:lineRule="auto"/>
              <w:rPr>
                <w:rFonts w:asciiTheme="minorHAnsi" w:hAnsiTheme="minorHAnsi"/>
              </w:rPr>
            </w:pPr>
            <w:r w:rsidRPr="007E1BF9">
              <w:rPr>
                <w:rFonts w:asciiTheme="minorHAnsi" w:hAnsiTheme="minorHAnsi"/>
              </w:rPr>
              <w:t xml:space="preserve">ICT </w:t>
            </w:r>
            <w:r w:rsidR="00230385">
              <w:rPr>
                <w:rFonts w:asciiTheme="minorHAnsi" w:hAnsiTheme="minorHAnsi"/>
              </w:rPr>
              <w:t>i</w:t>
            </w:r>
            <w:r w:rsidR="00230385" w:rsidRPr="007E1BF9">
              <w:rPr>
                <w:rFonts w:asciiTheme="minorHAnsi" w:hAnsiTheme="minorHAnsi"/>
              </w:rPr>
              <w:t>nfrastructure</w:t>
            </w:r>
            <w:r w:rsidRPr="007E1BF9">
              <w:rPr>
                <w:rFonts w:asciiTheme="minorHAnsi" w:hAnsiTheme="minorHAnsi"/>
              </w:rPr>
              <w:t xml:space="preserve"> </w:t>
            </w:r>
            <w:r w:rsidR="001A69E6">
              <w:rPr>
                <w:rFonts w:asciiTheme="minorHAnsi" w:hAnsiTheme="minorHAnsi"/>
              </w:rPr>
              <w:t>c</w:t>
            </w:r>
            <w:r w:rsidRPr="007E1BF9">
              <w:rPr>
                <w:rFonts w:asciiTheme="minorHAnsi" w:hAnsiTheme="minorHAnsi"/>
              </w:rPr>
              <w:t>osts</w:t>
            </w:r>
          </w:p>
        </w:tc>
        <w:tc>
          <w:tcPr>
            <w:tcW w:w="1418" w:type="dxa"/>
            <w:shd w:val="clear" w:color="auto" w:fill="000000" w:themeFill="text1"/>
          </w:tcPr>
          <w:p w14:paraId="6BCF89A9" w14:textId="2BE0B438" w:rsidR="00703717" w:rsidRPr="007E1BF9" w:rsidRDefault="00703717" w:rsidP="00703717">
            <w:pPr>
              <w:spacing w:before="60" w:after="60" w:line="240" w:lineRule="auto"/>
              <w:jc w:val="right"/>
              <w:rPr>
                <w:rFonts w:asciiTheme="minorHAnsi" w:hAnsiTheme="minorHAnsi"/>
              </w:rPr>
            </w:pPr>
          </w:p>
        </w:tc>
      </w:tr>
      <w:tr w:rsidR="00BD28E5" w14:paraId="269B46C9" w14:textId="77777777" w:rsidTr="00F7664A">
        <w:tc>
          <w:tcPr>
            <w:tcW w:w="5797" w:type="dxa"/>
            <w:tcBorders>
              <w:top w:val="single" w:sz="12" w:space="0" w:color="auto"/>
              <w:bottom w:val="single" w:sz="12" w:space="0" w:color="auto"/>
            </w:tcBorders>
          </w:tcPr>
          <w:p w14:paraId="3BFB33FE" w14:textId="77777777" w:rsidR="00703717" w:rsidRPr="007E1BF9" w:rsidRDefault="009320A8" w:rsidP="00703717">
            <w:pPr>
              <w:spacing w:before="60" w:after="60" w:line="240" w:lineRule="auto"/>
              <w:rPr>
                <w:rFonts w:asciiTheme="minorHAnsi" w:hAnsiTheme="minorHAnsi"/>
                <w:b/>
              </w:rPr>
            </w:pPr>
            <w:r w:rsidRPr="007E1BF9">
              <w:rPr>
                <w:rFonts w:asciiTheme="minorHAnsi" w:hAnsiTheme="minorHAnsi"/>
                <w:b/>
              </w:rPr>
              <w:t>Total</w:t>
            </w:r>
            <w:r w:rsidR="004642F8">
              <w:rPr>
                <w:rFonts w:asciiTheme="minorHAnsi" w:hAnsiTheme="minorHAnsi"/>
                <w:b/>
              </w:rPr>
              <w:t xml:space="preserve"> Project</w:t>
            </w:r>
            <w:r w:rsidRPr="007E1BF9">
              <w:rPr>
                <w:rFonts w:asciiTheme="minorHAnsi" w:hAnsiTheme="minorHAnsi"/>
                <w:b/>
              </w:rPr>
              <w:t xml:space="preserve"> Budget</w:t>
            </w:r>
          </w:p>
        </w:tc>
        <w:tc>
          <w:tcPr>
            <w:tcW w:w="1418" w:type="dxa"/>
            <w:tcBorders>
              <w:top w:val="single" w:sz="12" w:space="0" w:color="auto"/>
              <w:bottom w:val="single" w:sz="12" w:space="0" w:color="auto"/>
            </w:tcBorders>
          </w:tcPr>
          <w:p w14:paraId="2F067AA1" w14:textId="77777777" w:rsidR="00703717" w:rsidRPr="007E1BF9" w:rsidRDefault="009320A8" w:rsidP="00703717">
            <w:pPr>
              <w:spacing w:before="60" w:after="60" w:line="240" w:lineRule="auto"/>
              <w:jc w:val="right"/>
              <w:rPr>
                <w:rFonts w:asciiTheme="minorHAnsi" w:hAnsiTheme="minorHAnsi"/>
                <w:b/>
              </w:rPr>
            </w:pPr>
            <w:r w:rsidRPr="007E1BF9">
              <w:rPr>
                <w:rFonts w:asciiTheme="minorHAnsi" w:hAnsiTheme="minorHAnsi"/>
                <w:b/>
              </w:rPr>
              <w:t>14,702,675</w:t>
            </w:r>
          </w:p>
        </w:tc>
      </w:tr>
    </w:tbl>
    <w:p w14:paraId="2DF74DC2" w14:textId="77777777" w:rsidR="004A21E3" w:rsidRDefault="004A21E3" w:rsidP="00C729CB">
      <w:pPr>
        <w:pStyle w:val="ScheduleLevel3"/>
        <w:numPr>
          <w:ilvl w:val="2"/>
          <w:numId w:val="36"/>
        </w:numPr>
        <w:rPr>
          <w:rFonts w:ascii="Calibri" w:hAnsi="Calibri"/>
          <w:b/>
        </w:rPr>
      </w:pPr>
      <w:r>
        <w:rPr>
          <w:rFonts w:ascii="Calibri" w:hAnsi="Calibri"/>
          <w:b/>
        </w:rPr>
        <w:t xml:space="preserve">Contingency </w:t>
      </w:r>
      <w:r w:rsidR="004565E4">
        <w:rPr>
          <w:rFonts w:ascii="Calibri" w:hAnsi="Calibri"/>
          <w:b/>
        </w:rPr>
        <w:t xml:space="preserve">Amounts Contained </w:t>
      </w:r>
      <w:r>
        <w:rPr>
          <w:rFonts w:ascii="Calibri" w:hAnsi="Calibri"/>
          <w:b/>
        </w:rPr>
        <w:t>in the Project Cost</w:t>
      </w:r>
    </w:p>
    <w:p w14:paraId="036EE2EC" w14:textId="1BE329B4" w:rsidR="00595E65" w:rsidRDefault="004A21E3" w:rsidP="00B94FBB">
      <w:pPr>
        <w:pStyle w:val="ScheduleLevel3"/>
        <w:numPr>
          <w:ilvl w:val="3"/>
          <w:numId w:val="36"/>
        </w:numPr>
        <w:rPr>
          <w:rFonts w:ascii="Calibri" w:hAnsi="Calibri"/>
        </w:rPr>
      </w:pPr>
      <w:r w:rsidRPr="00B94FBB">
        <w:rPr>
          <w:rFonts w:ascii="Calibri" w:hAnsi="Calibri"/>
        </w:rPr>
        <w:t xml:space="preserve">The Project Cost </w:t>
      </w:r>
      <w:r w:rsidR="00A421ED">
        <w:rPr>
          <w:rFonts w:ascii="Calibri" w:hAnsi="Calibri"/>
        </w:rPr>
        <w:t xml:space="preserve">and Budget </w:t>
      </w:r>
      <w:r w:rsidR="00997B14">
        <w:rPr>
          <w:rFonts w:ascii="Calibri" w:hAnsi="Calibri"/>
        </w:rPr>
        <w:t>includes</w:t>
      </w:r>
      <w:r w:rsidRPr="00B94FBB">
        <w:rPr>
          <w:rFonts w:ascii="Calibri" w:hAnsi="Calibri"/>
        </w:rPr>
        <w:t xml:space="preserve"> a maximum contingency amount</w:t>
      </w:r>
      <w:r w:rsidR="00997B14">
        <w:rPr>
          <w:rFonts w:ascii="Calibri" w:hAnsi="Calibri"/>
        </w:rPr>
        <w:t xml:space="preserve"> for Supplier </w:t>
      </w:r>
      <w:r w:rsidR="001A69E6">
        <w:rPr>
          <w:rFonts w:ascii="Calibri" w:hAnsi="Calibri"/>
        </w:rPr>
        <w:t>i</w:t>
      </w:r>
      <w:r w:rsidR="00997B14">
        <w:rPr>
          <w:rFonts w:ascii="Calibri" w:hAnsi="Calibri"/>
        </w:rPr>
        <w:t xml:space="preserve">mplementation </w:t>
      </w:r>
      <w:r w:rsidR="001A69E6">
        <w:rPr>
          <w:rFonts w:ascii="Calibri" w:hAnsi="Calibri"/>
        </w:rPr>
        <w:t>c</w:t>
      </w:r>
      <w:r w:rsidR="00997B14">
        <w:rPr>
          <w:rFonts w:ascii="Calibri" w:hAnsi="Calibri"/>
        </w:rPr>
        <w:t>osts</w:t>
      </w:r>
      <w:r w:rsidRPr="00B94FBB">
        <w:rPr>
          <w:rFonts w:ascii="Calibri" w:hAnsi="Calibri"/>
        </w:rPr>
        <w:t xml:space="preserve"> </w:t>
      </w:r>
      <w:r w:rsidR="00D22122">
        <w:rPr>
          <w:rFonts w:ascii="Calibri" w:hAnsi="Calibri"/>
        </w:rPr>
        <w:t>of</w:t>
      </w:r>
      <w:r w:rsidR="00864A35">
        <w:rPr>
          <w:rFonts w:ascii="Calibri" w:hAnsi="Calibri"/>
        </w:rPr>
        <w:t xml:space="preserve"> </w:t>
      </w:r>
      <w:r w:rsidR="00864A35" w:rsidRPr="00864A35">
        <w:rPr>
          <w:rFonts w:ascii="Calibri" w:hAnsi="Calibri"/>
          <w:highlight w:val="black"/>
        </w:rPr>
        <w:t>xxx</w:t>
      </w:r>
      <w:r w:rsidR="00864A35">
        <w:rPr>
          <w:rFonts w:ascii="Calibri" w:hAnsi="Calibri"/>
          <w:highlight w:val="black"/>
        </w:rPr>
        <w:t>xxx</w:t>
      </w:r>
      <w:r w:rsidR="00864A35" w:rsidRPr="00864A35">
        <w:rPr>
          <w:rFonts w:ascii="Calibri" w:hAnsi="Calibri"/>
          <w:highlight w:val="black"/>
        </w:rPr>
        <w:t>xxx</w:t>
      </w:r>
      <w:r w:rsidR="00A421ED" w:rsidRPr="00D407DD">
        <w:rPr>
          <w:rFonts w:ascii="Calibri" w:hAnsi="Calibri"/>
        </w:rPr>
        <w:t xml:space="preserve"> </w:t>
      </w:r>
      <w:r w:rsidR="00A421ED">
        <w:rPr>
          <w:rFonts w:ascii="Calibri" w:hAnsi="Calibri"/>
        </w:rPr>
        <w:t>(GST exclusive)</w:t>
      </w:r>
      <w:r w:rsidR="00D22122">
        <w:rPr>
          <w:rFonts w:ascii="Calibri" w:hAnsi="Calibri"/>
        </w:rPr>
        <w:t xml:space="preserve"> comprised of</w:t>
      </w:r>
      <w:r w:rsidR="00595E65">
        <w:rPr>
          <w:rFonts w:ascii="Calibri" w:hAnsi="Calibri"/>
        </w:rPr>
        <w:t>:</w:t>
      </w:r>
    </w:p>
    <w:p w14:paraId="50042A3C" w14:textId="0BFA2BE6" w:rsidR="00595E65" w:rsidRDefault="00864A35" w:rsidP="00A421ED">
      <w:pPr>
        <w:pStyle w:val="ScheduleLevel3"/>
        <w:numPr>
          <w:ilvl w:val="4"/>
          <w:numId w:val="36"/>
        </w:numPr>
        <w:rPr>
          <w:rFonts w:ascii="Calibri" w:hAnsi="Calibri"/>
        </w:rPr>
      </w:pPr>
      <w:r>
        <w:rPr>
          <w:rFonts w:ascii="Calibri" w:hAnsi="Calibri"/>
          <w:color w:val="000000" w:themeColor="text1"/>
          <w:shd w:val="clear" w:color="auto" w:fill="000000" w:themeFill="text1"/>
        </w:rPr>
        <w:t>xxxxxxxxx</w:t>
      </w:r>
      <w:r w:rsidR="00A421ED" w:rsidRPr="00A63511">
        <w:rPr>
          <w:rFonts w:ascii="Calibri" w:hAnsi="Calibri"/>
          <w:color w:val="000000" w:themeColor="text1"/>
          <w:shd w:val="clear" w:color="auto" w:fill="000000" w:themeFill="text1"/>
        </w:rPr>
        <w:t xml:space="preserve"> </w:t>
      </w:r>
      <w:r w:rsidR="00A421ED">
        <w:rPr>
          <w:rFonts w:ascii="Calibri" w:hAnsi="Calibri"/>
        </w:rPr>
        <w:t>(</w:t>
      </w:r>
      <w:r w:rsidR="006B2A22">
        <w:rPr>
          <w:rFonts w:ascii="Calibri" w:hAnsi="Calibri"/>
        </w:rPr>
        <w:t>excl GST</w:t>
      </w:r>
      <w:r w:rsidR="00A421ED">
        <w:rPr>
          <w:rFonts w:ascii="Calibri" w:hAnsi="Calibri"/>
        </w:rPr>
        <w:t>)</w:t>
      </w:r>
      <w:r w:rsidR="00D22122">
        <w:rPr>
          <w:rFonts w:ascii="Calibri" w:hAnsi="Calibri"/>
        </w:rPr>
        <w:t xml:space="preserve"> in Commonwealth Funding</w:t>
      </w:r>
      <w:r w:rsidR="00595E65">
        <w:rPr>
          <w:rFonts w:ascii="Calibri" w:hAnsi="Calibri"/>
        </w:rPr>
        <w:t xml:space="preserve"> (the Commonwealth contingency); and</w:t>
      </w:r>
    </w:p>
    <w:p w14:paraId="4AD529F8" w14:textId="4494CF58" w:rsidR="004A21E3" w:rsidRPr="00B94FBB" w:rsidRDefault="00864A35" w:rsidP="00A421ED">
      <w:pPr>
        <w:pStyle w:val="ScheduleLevel3"/>
        <w:numPr>
          <w:ilvl w:val="4"/>
          <w:numId w:val="36"/>
        </w:numPr>
        <w:rPr>
          <w:rFonts w:ascii="Calibri" w:hAnsi="Calibri"/>
        </w:rPr>
      </w:pPr>
      <w:proofErr w:type="gramStart"/>
      <w:r>
        <w:rPr>
          <w:rFonts w:ascii="Calibri" w:hAnsi="Calibri"/>
          <w:color w:val="000000" w:themeColor="text1"/>
          <w:shd w:val="clear" w:color="auto" w:fill="000000" w:themeFill="text1"/>
        </w:rPr>
        <w:t>xxxxxxxxx</w:t>
      </w:r>
      <w:proofErr w:type="gramEnd"/>
      <w:r w:rsidR="00A421ED" w:rsidRPr="00A63511">
        <w:rPr>
          <w:rFonts w:ascii="Calibri" w:hAnsi="Calibri"/>
          <w:color w:val="000000" w:themeColor="text1"/>
        </w:rPr>
        <w:t xml:space="preserve"> </w:t>
      </w:r>
      <w:r w:rsidR="00A421ED">
        <w:rPr>
          <w:rFonts w:ascii="Calibri" w:hAnsi="Calibri"/>
        </w:rPr>
        <w:t>(</w:t>
      </w:r>
      <w:r w:rsidR="006B2A22">
        <w:rPr>
          <w:rFonts w:ascii="Calibri" w:hAnsi="Calibri"/>
        </w:rPr>
        <w:t>excl GST</w:t>
      </w:r>
      <w:r w:rsidR="00A421ED">
        <w:rPr>
          <w:rFonts w:ascii="Calibri" w:hAnsi="Calibri"/>
        </w:rPr>
        <w:t>)</w:t>
      </w:r>
      <w:r w:rsidR="00D22122">
        <w:rPr>
          <w:rFonts w:ascii="Calibri" w:hAnsi="Calibri"/>
        </w:rPr>
        <w:t xml:space="preserve"> State Contribution</w:t>
      </w:r>
      <w:r w:rsidR="00595E65">
        <w:rPr>
          <w:rFonts w:ascii="Calibri" w:hAnsi="Calibri"/>
        </w:rPr>
        <w:t xml:space="preserve"> (the State Contribution contingency)</w:t>
      </w:r>
      <w:r w:rsidR="00D22122">
        <w:rPr>
          <w:rFonts w:ascii="Calibri" w:hAnsi="Calibri"/>
        </w:rPr>
        <w:t>.</w:t>
      </w:r>
    </w:p>
    <w:p w14:paraId="6EB7F7B1" w14:textId="77777777" w:rsidR="00D41236" w:rsidRPr="00A421ED" w:rsidRDefault="00D41236" w:rsidP="00B94FBB">
      <w:pPr>
        <w:pStyle w:val="ScheduleLevel3"/>
        <w:numPr>
          <w:ilvl w:val="3"/>
          <w:numId w:val="36"/>
        </w:numPr>
        <w:rPr>
          <w:rFonts w:ascii="Calibri" w:hAnsi="Calibri"/>
          <w:b/>
        </w:rPr>
      </w:pPr>
      <w:r>
        <w:rPr>
          <w:rFonts w:ascii="Calibri" w:hAnsi="Calibri"/>
        </w:rPr>
        <w:t xml:space="preserve">The Commonwealth will </w:t>
      </w:r>
      <w:r w:rsidR="00DE1407">
        <w:rPr>
          <w:rFonts w:ascii="Calibri" w:hAnsi="Calibri"/>
        </w:rPr>
        <w:t xml:space="preserve">only </w:t>
      </w:r>
      <w:r w:rsidR="00050AB7">
        <w:rPr>
          <w:rFonts w:ascii="Calibri" w:hAnsi="Calibri"/>
        </w:rPr>
        <w:t>reimburse the State for any Supplier Implementation Costs which are intended to be covered by</w:t>
      </w:r>
      <w:r>
        <w:rPr>
          <w:rFonts w:ascii="Calibri" w:hAnsi="Calibri"/>
        </w:rPr>
        <w:t xml:space="preserve"> an amount of th</w:t>
      </w:r>
      <w:r w:rsidR="00595E65">
        <w:rPr>
          <w:rFonts w:ascii="Calibri" w:hAnsi="Calibri"/>
        </w:rPr>
        <w:t>e Commonwealth contingency</w:t>
      </w:r>
      <w:r>
        <w:rPr>
          <w:rFonts w:ascii="Calibri" w:hAnsi="Calibri"/>
        </w:rPr>
        <w:t>, where:</w:t>
      </w:r>
    </w:p>
    <w:p w14:paraId="22A63105" w14:textId="77777777" w:rsidR="009A3509" w:rsidRPr="009A3509" w:rsidRDefault="009A3509" w:rsidP="00A421ED">
      <w:pPr>
        <w:pStyle w:val="ScheduleLevel3"/>
        <w:numPr>
          <w:ilvl w:val="4"/>
          <w:numId w:val="36"/>
        </w:numPr>
        <w:rPr>
          <w:rFonts w:ascii="Calibri" w:hAnsi="Calibri"/>
        </w:rPr>
      </w:pPr>
      <w:r>
        <w:rPr>
          <w:rFonts w:ascii="Calibri" w:hAnsi="Calibri"/>
        </w:rPr>
        <w:t>t</w:t>
      </w:r>
      <w:r w:rsidRPr="00A421ED">
        <w:rPr>
          <w:rFonts w:ascii="Calibri" w:hAnsi="Calibri"/>
        </w:rPr>
        <w:t>here is still an amount of the Commonwealth contingency available;</w:t>
      </w:r>
    </w:p>
    <w:p w14:paraId="5CB3600F" w14:textId="77777777" w:rsidR="00595E65" w:rsidRPr="00AE2CCE" w:rsidRDefault="00B94FBB" w:rsidP="00A421ED">
      <w:pPr>
        <w:pStyle w:val="ScheduleLevel3"/>
        <w:numPr>
          <w:ilvl w:val="4"/>
          <w:numId w:val="36"/>
        </w:numPr>
        <w:rPr>
          <w:rFonts w:ascii="Calibri" w:hAnsi="Calibri"/>
          <w:b/>
        </w:rPr>
      </w:pPr>
      <w:r>
        <w:rPr>
          <w:rFonts w:ascii="Calibri" w:hAnsi="Calibri"/>
        </w:rPr>
        <w:t>the State</w:t>
      </w:r>
      <w:r w:rsidR="00D41236">
        <w:rPr>
          <w:rFonts w:ascii="Calibri" w:hAnsi="Calibri"/>
        </w:rPr>
        <w:t xml:space="preserve"> makes a written request for an amount of th</w:t>
      </w:r>
      <w:r w:rsidR="009E1C6A">
        <w:rPr>
          <w:rFonts w:ascii="Calibri" w:hAnsi="Calibri"/>
        </w:rPr>
        <w:t>e Commonwealth contingency</w:t>
      </w:r>
      <w:r w:rsidR="00D41236">
        <w:rPr>
          <w:rFonts w:ascii="Calibri" w:hAnsi="Calibri"/>
        </w:rPr>
        <w:t xml:space="preserve"> Funding from the Commonwealth and provides evidence</w:t>
      </w:r>
      <w:r w:rsidR="00FD1D21">
        <w:rPr>
          <w:rFonts w:ascii="Calibri" w:hAnsi="Calibri"/>
        </w:rPr>
        <w:t xml:space="preserve"> </w:t>
      </w:r>
      <w:r w:rsidR="00595E65">
        <w:rPr>
          <w:rFonts w:ascii="Calibri" w:hAnsi="Calibri"/>
        </w:rPr>
        <w:t>that:</w:t>
      </w:r>
    </w:p>
    <w:p w14:paraId="68791815" w14:textId="77777777" w:rsidR="00595E65" w:rsidRPr="009A3509" w:rsidRDefault="009A3509" w:rsidP="00AE2CCE">
      <w:pPr>
        <w:pStyle w:val="ScheduleLevel3"/>
        <w:numPr>
          <w:ilvl w:val="5"/>
          <w:numId w:val="36"/>
        </w:numPr>
        <w:rPr>
          <w:rFonts w:ascii="Calibri" w:hAnsi="Calibri"/>
        </w:rPr>
      </w:pPr>
      <w:r>
        <w:rPr>
          <w:rFonts w:ascii="Calibri" w:hAnsi="Calibri"/>
        </w:rPr>
        <w:t xml:space="preserve">it is necessary and appropriate that </w:t>
      </w:r>
      <w:r w:rsidRPr="00A36106">
        <w:rPr>
          <w:rFonts w:ascii="Calibri" w:hAnsi="Calibri"/>
        </w:rPr>
        <w:t xml:space="preserve">any </w:t>
      </w:r>
      <w:r>
        <w:rPr>
          <w:rFonts w:ascii="Calibri" w:hAnsi="Calibri"/>
        </w:rPr>
        <w:t>Supplier Implementation Costs are covered by the contingency</w:t>
      </w:r>
      <w:r w:rsidR="009E1C6A">
        <w:rPr>
          <w:rFonts w:ascii="Calibri" w:hAnsi="Calibri"/>
        </w:rPr>
        <w:t xml:space="preserve">, </w:t>
      </w:r>
      <w:r w:rsidR="009E1C6A" w:rsidRPr="00A36106">
        <w:rPr>
          <w:rFonts w:ascii="Calibri" w:hAnsi="Calibri"/>
        </w:rPr>
        <w:t>having regard to any relevant terms in this Project Schedule</w:t>
      </w:r>
      <w:r w:rsidR="00595E65" w:rsidRPr="009A3509">
        <w:rPr>
          <w:rFonts w:ascii="Calibri" w:hAnsi="Calibri"/>
        </w:rPr>
        <w:t>; and</w:t>
      </w:r>
    </w:p>
    <w:p w14:paraId="089DC868" w14:textId="77777777" w:rsidR="00D41236" w:rsidRPr="009A3509" w:rsidRDefault="009A3509" w:rsidP="00AE2CCE">
      <w:pPr>
        <w:pStyle w:val="ScheduleLevel3"/>
        <w:numPr>
          <w:ilvl w:val="5"/>
          <w:numId w:val="36"/>
        </w:numPr>
        <w:rPr>
          <w:rFonts w:ascii="Calibri" w:hAnsi="Calibri"/>
        </w:rPr>
      </w:pPr>
      <w:r>
        <w:rPr>
          <w:rFonts w:ascii="Calibri" w:hAnsi="Calibri"/>
        </w:rPr>
        <w:t>the</w:t>
      </w:r>
      <w:r w:rsidR="00F945D3">
        <w:rPr>
          <w:rFonts w:ascii="Calibri" w:hAnsi="Calibri"/>
        </w:rPr>
        <w:t xml:space="preserve"> </w:t>
      </w:r>
      <w:r>
        <w:rPr>
          <w:rFonts w:ascii="Calibri" w:hAnsi="Calibri"/>
        </w:rPr>
        <w:t xml:space="preserve">relevant amount sought represents 90% of the relevant costs, and that the </w:t>
      </w:r>
      <w:r w:rsidR="00F945D3">
        <w:rPr>
          <w:rFonts w:ascii="Calibri" w:hAnsi="Calibri"/>
        </w:rPr>
        <w:t>State</w:t>
      </w:r>
      <w:r>
        <w:rPr>
          <w:rFonts w:ascii="Calibri" w:hAnsi="Calibri"/>
        </w:rPr>
        <w:t xml:space="preserve"> has or will contribute ten percent of its State</w:t>
      </w:r>
      <w:r w:rsidR="00F945D3">
        <w:rPr>
          <w:rFonts w:ascii="Calibri" w:hAnsi="Calibri"/>
        </w:rPr>
        <w:t xml:space="preserve"> </w:t>
      </w:r>
      <w:r w:rsidR="00595E65" w:rsidRPr="009A3509">
        <w:rPr>
          <w:rFonts w:ascii="Calibri" w:hAnsi="Calibri"/>
        </w:rPr>
        <w:t>Contribution contingency</w:t>
      </w:r>
      <w:r w:rsidR="00050AB7" w:rsidRPr="009A3509">
        <w:rPr>
          <w:rFonts w:ascii="Calibri" w:hAnsi="Calibri"/>
        </w:rPr>
        <w:t xml:space="preserve"> </w:t>
      </w:r>
      <w:r>
        <w:rPr>
          <w:rFonts w:ascii="Calibri" w:hAnsi="Calibri"/>
        </w:rPr>
        <w:t>towards any such</w:t>
      </w:r>
      <w:r w:rsidR="00050AB7" w:rsidRPr="009A3509">
        <w:rPr>
          <w:rFonts w:ascii="Calibri" w:hAnsi="Calibri"/>
        </w:rPr>
        <w:t xml:space="preserve"> expenditure;</w:t>
      </w:r>
      <w:r>
        <w:rPr>
          <w:rFonts w:ascii="Calibri" w:hAnsi="Calibri"/>
        </w:rPr>
        <w:t xml:space="preserve"> and</w:t>
      </w:r>
    </w:p>
    <w:p w14:paraId="281DEB0A" w14:textId="77777777" w:rsidR="00050AB7" w:rsidRPr="00AE2CCE" w:rsidRDefault="00B94FBB" w:rsidP="00AE2CCE">
      <w:pPr>
        <w:pStyle w:val="ScheduleLevel3"/>
        <w:numPr>
          <w:ilvl w:val="4"/>
          <w:numId w:val="36"/>
        </w:numPr>
        <w:rPr>
          <w:rFonts w:ascii="Calibri" w:hAnsi="Calibri"/>
          <w:b/>
        </w:rPr>
      </w:pPr>
      <w:proofErr w:type="gramStart"/>
      <w:r>
        <w:rPr>
          <w:rFonts w:ascii="Calibri" w:hAnsi="Calibri"/>
        </w:rPr>
        <w:t>the</w:t>
      </w:r>
      <w:proofErr w:type="gramEnd"/>
      <w:r>
        <w:rPr>
          <w:rFonts w:ascii="Calibri" w:hAnsi="Calibri"/>
        </w:rPr>
        <w:t xml:space="preserve"> Commonwealth is satisfied with the evidence provided by the State and the person holding the position of First Assistant Secretary responsible for the Sustainable Rural Water Use and Infrastructure Program</w:t>
      </w:r>
      <w:r w:rsidR="00050AB7">
        <w:rPr>
          <w:rFonts w:ascii="Calibri" w:hAnsi="Calibri"/>
        </w:rPr>
        <w:t xml:space="preserve"> approves the payment of any such Commonwealth contingency (in respect of which approval will not be unreasonabl</w:t>
      </w:r>
      <w:r w:rsidR="00445525">
        <w:rPr>
          <w:rFonts w:ascii="Calibri" w:hAnsi="Calibri"/>
        </w:rPr>
        <w:t>y</w:t>
      </w:r>
      <w:r w:rsidR="00050AB7">
        <w:rPr>
          <w:rFonts w:ascii="Calibri" w:hAnsi="Calibri"/>
        </w:rPr>
        <w:t xml:space="preserve"> withheld</w:t>
      </w:r>
      <w:r w:rsidR="0048154A">
        <w:rPr>
          <w:rFonts w:ascii="Calibri" w:hAnsi="Calibri"/>
        </w:rPr>
        <w:t>).</w:t>
      </w:r>
    </w:p>
    <w:p w14:paraId="1ECEAD63" w14:textId="77777777" w:rsidR="00703717" w:rsidRPr="007E1BF9" w:rsidRDefault="009320A8" w:rsidP="00C729CB">
      <w:pPr>
        <w:pStyle w:val="ScheduleLevel3"/>
        <w:numPr>
          <w:ilvl w:val="2"/>
          <w:numId w:val="36"/>
        </w:numPr>
        <w:rPr>
          <w:rFonts w:ascii="Calibri" w:hAnsi="Calibri"/>
          <w:b/>
        </w:rPr>
      </w:pPr>
      <w:r w:rsidRPr="007E1BF9">
        <w:rPr>
          <w:rFonts w:ascii="Calibri" w:hAnsi="Calibri"/>
          <w:b/>
        </w:rPr>
        <w:t>Contribution Components of Project</w:t>
      </w:r>
    </w:p>
    <w:p w14:paraId="79DE5EC4" w14:textId="77777777" w:rsidR="00703717" w:rsidRPr="007E1BF9" w:rsidRDefault="009320A8" w:rsidP="00C729CB">
      <w:pPr>
        <w:pStyle w:val="ScheduleLevel3"/>
        <w:numPr>
          <w:ilvl w:val="3"/>
          <w:numId w:val="36"/>
        </w:numPr>
        <w:rPr>
          <w:rFonts w:ascii="Calibri" w:hAnsi="Calibri"/>
        </w:rPr>
      </w:pPr>
      <w:r w:rsidRPr="007E1BF9">
        <w:rPr>
          <w:rFonts w:ascii="Calibri" w:hAnsi="Calibri"/>
        </w:rPr>
        <w:t>The Parties agree to the following contribution components for the Project</w:t>
      </w:r>
      <w:r w:rsidR="00DA220B">
        <w:rPr>
          <w:rFonts w:ascii="Calibri" w:hAnsi="Calibri"/>
        </w:rPr>
        <w:t>, unless otherwise agreed in writing between the Parties</w:t>
      </w:r>
      <w:r w:rsidR="00195571">
        <w:rPr>
          <w:rFonts w:ascii="Calibri" w:hAnsi="Calibri"/>
        </w:rPr>
        <w:t xml:space="preserve"> </w:t>
      </w:r>
      <w:r w:rsidR="00195571">
        <w:rPr>
          <w:rFonts w:ascii="Calibri" w:hAnsi="Calibri" w:cs="Calibri"/>
        </w:rPr>
        <w:t xml:space="preserve">in accordance with </w:t>
      </w:r>
      <w:r w:rsidR="005B34A9">
        <w:rPr>
          <w:rFonts w:ascii="Calibri" w:hAnsi="Calibri" w:cs="Calibri"/>
        </w:rPr>
        <w:t xml:space="preserve">Clause </w:t>
      </w:r>
      <w:r w:rsidR="00195571">
        <w:rPr>
          <w:rFonts w:ascii="Calibri" w:hAnsi="Calibri" w:cs="Calibri"/>
        </w:rPr>
        <w:t>16 of the Agreement</w:t>
      </w:r>
      <w:r w:rsidRPr="007E1BF9">
        <w:rPr>
          <w:rFonts w:ascii="Calibri" w:hAnsi="Calibri"/>
        </w:rPr>
        <w:t>:</w:t>
      </w:r>
    </w:p>
    <w:tbl>
      <w:tblPr>
        <w:tblW w:w="7073" w:type="dxa"/>
        <w:tblBorders>
          <w:top w:val="single" w:sz="12" w:space="0" w:color="auto"/>
          <w:left w:val="single" w:sz="12" w:space="0" w:color="auto"/>
          <w:bottom w:val="single" w:sz="12" w:space="0" w:color="auto"/>
          <w:right w:val="single" w:sz="12" w:space="0" w:color="auto"/>
          <w:insideH w:val="double" w:sz="4" w:space="0" w:color="auto"/>
          <w:insideV w:val="single" w:sz="4" w:space="0" w:color="auto"/>
        </w:tblBorders>
        <w:tblCellMar>
          <w:top w:w="113" w:type="dxa"/>
          <w:bottom w:w="113" w:type="dxa"/>
        </w:tblCellMar>
        <w:tblLook w:val="0000" w:firstRow="0" w:lastRow="0" w:firstColumn="0" w:lastColumn="0" w:noHBand="0" w:noVBand="0"/>
      </w:tblPr>
      <w:tblGrid>
        <w:gridCol w:w="5655"/>
        <w:gridCol w:w="1418"/>
      </w:tblGrid>
      <w:tr w:rsidR="00BD28E5" w14:paraId="609B54C3" w14:textId="77777777" w:rsidTr="00012F1D">
        <w:trPr>
          <w:trHeight w:val="588"/>
        </w:trPr>
        <w:tc>
          <w:tcPr>
            <w:tcW w:w="5655" w:type="dxa"/>
            <w:tcBorders>
              <w:top w:val="single" w:sz="12" w:space="0" w:color="auto"/>
              <w:bottom w:val="single" w:sz="12" w:space="0" w:color="auto"/>
            </w:tcBorders>
            <w:vAlign w:val="center"/>
          </w:tcPr>
          <w:p w14:paraId="62E6810F" w14:textId="77777777" w:rsidR="00703717" w:rsidRPr="007E1BF9" w:rsidRDefault="009320A8" w:rsidP="00E260AB">
            <w:pPr>
              <w:pStyle w:val="TableHeading2"/>
              <w:spacing w:before="0" w:line="240" w:lineRule="auto"/>
              <w:rPr>
                <w:rFonts w:ascii="Calibri" w:hAnsi="Calibri"/>
                <w:sz w:val="22"/>
              </w:rPr>
            </w:pPr>
            <w:r w:rsidRPr="007E1BF9">
              <w:rPr>
                <w:rFonts w:ascii="Calibri" w:hAnsi="Calibri"/>
                <w:sz w:val="22"/>
              </w:rPr>
              <w:lastRenderedPageBreak/>
              <w:t>Parties</w:t>
            </w:r>
          </w:p>
        </w:tc>
        <w:tc>
          <w:tcPr>
            <w:tcW w:w="1418" w:type="dxa"/>
            <w:tcBorders>
              <w:top w:val="single" w:sz="12" w:space="0" w:color="auto"/>
              <w:bottom w:val="single" w:sz="12" w:space="0" w:color="auto"/>
            </w:tcBorders>
            <w:vAlign w:val="center"/>
          </w:tcPr>
          <w:p w14:paraId="3FF20007" w14:textId="77777777" w:rsidR="00703717" w:rsidRPr="007E1BF9" w:rsidRDefault="009320A8" w:rsidP="00E260AB">
            <w:pPr>
              <w:pStyle w:val="TableHeading2"/>
              <w:spacing w:before="0" w:line="240" w:lineRule="auto"/>
              <w:jc w:val="center"/>
              <w:rPr>
                <w:rFonts w:ascii="Calibri" w:hAnsi="Calibri"/>
                <w:sz w:val="22"/>
              </w:rPr>
            </w:pPr>
            <w:r w:rsidRPr="007E1BF9">
              <w:rPr>
                <w:rFonts w:ascii="Calibri" w:hAnsi="Calibri"/>
                <w:sz w:val="22"/>
              </w:rPr>
              <w:t>Contribution</w:t>
            </w:r>
            <w:r w:rsidRPr="007E1BF9">
              <w:rPr>
                <w:rFonts w:ascii="Calibri" w:hAnsi="Calibri"/>
                <w:sz w:val="22"/>
              </w:rPr>
              <w:br/>
              <w:t>$</w:t>
            </w:r>
          </w:p>
          <w:p w14:paraId="41F7F5BE" w14:textId="77777777" w:rsidR="00703717" w:rsidRPr="007E1BF9" w:rsidRDefault="009320A8" w:rsidP="00E260AB">
            <w:pPr>
              <w:pStyle w:val="TablePlainParagraph"/>
              <w:spacing w:before="0" w:after="0" w:line="240" w:lineRule="auto"/>
              <w:jc w:val="center"/>
              <w:rPr>
                <w:b/>
              </w:rPr>
            </w:pPr>
            <w:r w:rsidRPr="007E1BF9">
              <w:rPr>
                <w:b/>
              </w:rPr>
              <w:t>(excl GST)</w:t>
            </w:r>
          </w:p>
        </w:tc>
      </w:tr>
      <w:tr w:rsidR="00BD28E5" w14:paraId="3575495A" w14:textId="77777777" w:rsidTr="00D407DD">
        <w:trPr>
          <w:trHeight w:val="315"/>
        </w:trPr>
        <w:tc>
          <w:tcPr>
            <w:tcW w:w="5655" w:type="dxa"/>
            <w:tcBorders>
              <w:top w:val="single" w:sz="12" w:space="0" w:color="auto"/>
            </w:tcBorders>
          </w:tcPr>
          <w:p w14:paraId="420F9568" w14:textId="77777777" w:rsidR="00703717" w:rsidRPr="007E1BF9" w:rsidRDefault="009320A8" w:rsidP="00703717">
            <w:pPr>
              <w:pStyle w:val="TableHeading2"/>
              <w:spacing w:before="0"/>
              <w:rPr>
                <w:rFonts w:ascii="Calibri" w:hAnsi="Calibri"/>
                <w:b w:val="0"/>
              </w:rPr>
            </w:pPr>
            <w:r w:rsidRPr="007E1BF9">
              <w:rPr>
                <w:rFonts w:ascii="Calibri" w:hAnsi="Calibri"/>
                <w:b w:val="0"/>
                <w:sz w:val="22"/>
              </w:rPr>
              <w:t>Commonwealth Funding (up to a maximum of)</w:t>
            </w:r>
          </w:p>
        </w:tc>
        <w:tc>
          <w:tcPr>
            <w:tcW w:w="1418" w:type="dxa"/>
            <w:tcBorders>
              <w:top w:val="single" w:sz="12" w:space="0" w:color="auto"/>
            </w:tcBorders>
            <w:shd w:val="clear" w:color="auto" w:fill="FFFFFF" w:themeFill="background1"/>
            <w:vAlign w:val="center"/>
          </w:tcPr>
          <w:p w14:paraId="6AE38514" w14:textId="3FBF77C9" w:rsidR="00703717" w:rsidRPr="00D407DD" w:rsidRDefault="00D407DD" w:rsidP="003D4964">
            <w:pPr>
              <w:pStyle w:val="TableHeading2"/>
              <w:spacing w:before="0"/>
              <w:ind w:right="34"/>
              <w:jc w:val="right"/>
              <w:rPr>
                <w:rFonts w:ascii="Calibri" w:hAnsi="Calibri"/>
                <w:b w:val="0"/>
                <w:sz w:val="22"/>
              </w:rPr>
            </w:pPr>
            <w:r>
              <w:rPr>
                <w:rFonts w:ascii="Calibri" w:hAnsi="Calibri"/>
                <w:b w:val="0"/>
                <w:sz w:val="22"/>
              </w:rPr>
              <w:t>13,232,407</w:t>
            </w:r>
          </w:p>
        </w:tc>
      </w:tr>
      <w:tr w:rsidR="00BD28E5" w14:paraId="41EBCAD5" w14:textId="77777777" w:rsidTr="00D407DD">
        <w:trPr>
          <w:trHeight w:val="315"/>
        </w:trPr>
        <w:tc>
          <w:tcPr>
            <w:tcW w:w="5655" w:type="dxa"/>
            <w:tcBorders>
              <w:bottom w:val="single" w:sz="12" w:space="0" w:color="auto"/>
            </w:tcBorders>
          </w:tcPr>
          <w:p w14:paraId="6F8BC98D" w14:textId="77777777" w:rsidR="00703717" w:rsidRPr="007E1BF9" w:rsidRDefault="009320A8" w:rsidP="003B70AB">
            <w:pPr>
              <w:pStyle w:val="TableHeading2"/>
              <w:spacing w:before="0"/>
              <w:rPr>
                <w:rFonts w:ascii="Calibri" w:hAnsi="Calibri"/>
                <w:b w:val="0"/>
              </w:rPr>
            </w:pPr>
            <w:r w:rsidRPr="007E1BF9">
              <w:rPr>
                <w:rFonts w:ascii="Calibri" w:hAnsi="Calibri"/>
                <w:b w:val="0"/>
                <w:sz w:val="22"/>
              </w:rPr>
              <w:t>State Contribution (up to a maximum of)</w:t>
            </w:r>
          </w:p>
        </w:tc>
        <w:tc>
          <w:tcPr>
            <w:tcW w:w="1418" w:type="dxa"/>
            <w:tcBorders>
              <w:bottom w:val="single" w:sz="12" w:space="0" w:color="auto"/>
            </w:tcBorders>
            <w:shd w:val="clear" w:color="auto" w:fill="FFFFFF" w:themeFill="background1"/>
            <w:vAlign w:val="center"/>
          </w:tcPr>
          <w:p w14:paraId="60C0077A" w14:textId="2F63264C" w:rsidR="00703717" w:rsidRPr="00D407DD" w:rsidRDefault="00D407DD" w:rsidP="003D4964">
            <w:pPr>
              <w:pStyle w:val="TableHeading2"/>
              <w:spacing w:before="0"/>
              <w:ind w:right="34"/>
              <w:jc w:val="right"/>
              <w:rPr>
                <w:rFonts w:ascii="Calibri" w:hAnsi="Calibri"/>
                <w:b w:val="0"/>
                <w:sz w:val="22"/>
              </w:rPr>
            </w:pPr>
            <w:r>
              <w:rPr>
                <w:rFonts w:ascii="Calibri" w:hAnsi="Calibri"/>
                <w:b w:val="0"/>
                <w:sz w:val="22"/>
              </w:rPr>
              <w:t>1,470,268</w:t>
            </w:r>
          </w:p>
        </w:tc>
      </w:tr>
      <w:tr w:rsidR="00BD28E5" w14:paraId="7DE6B5B1" w14:textId="77777777" w:rsidTr="00012F1D">
        <w:trPr>
          <w:trHeight w:val="20"/>
        </w:trPr>
        <w:tc>
          <w:tcPr>
            <w:tcW w:w="5655" w:type="dxa"/>
            <w:tcBorders>
              <w:top w:val="single" w:sz="12" w:space="0" w:color="auto"/>
              <w:bottom w:val="single" w:sz="12" w:space="0" w:color="auto"/>
            </w:tcBorders>
          </w:tcPr>
          <w:p w14:paraId="0DD11C5B" w14:textId="77777777" w:rsidR="00703717" w:rsidRPr="007E1BF9" w:rsidRDefault="009320A8" w:rsidP="004642F8">
            <w:pPr>
              <w:pStyle w:val="TableHeading2"/>
              <w:spacing w:before="0"/>
              <w:rPr>
                <w:rFonts w:ascii="Calibri" w:hAnsi="Calibri"/>
              </w:rPr>
            </w:pPr>
            <w:r w:rsidRPr="007E1BF9">
              <w:rPr>
                <w:rFonts w:ascii="Calibri" w:hAnsi="Calibri"/>
                <w:sz w:val="22"/>
              </w:rPr>
              <w:t xml:space="preserve">Total Project </w:t>
            </w:r>
            <w:r w:rsidR="004642F8">
              <w:rPr>
                <w:rFonts w:ascii="Calibri" w:hAnsi="Calibri"/>
                <w:sz w:val="22"/>
              </w:rPr>
              <w:t>Budget</w:t>
            </w:r>
            <w:r w:rsidRPr="007E1BF9">
              <w:rPr>
                <w:rFonts w:ascii="Calibri" w:hAnsi="Calibri"/>
              </w:rPr>
              <w:t xml:space="preserve"> </w:t>
            </w:r>
          </w:p>
        </w:tc>
        <w:tc>
          <w:tcPr>
            <w:tcW w:w="1418" w:type="dxa"/>
            <w:tcBorders>
              <w:top w:val="single" w:sz="12" w:space="0" w:color="auto"/>
              <w:bottom w:val="single" w:sz="12" w:space="0" w:color="auto"/>
            </w:tcBorders>
            <w:vAlign w:val="center"/>
          </w:tcPr>
          <w:p w14:paraId="2A3993C5" w14:textId="77777777" w:rsidR="00703717" w:rsidRPr="007E1BF9" w:rsidRDefault="009320A8" w:rsidP="003D4964">
            <w:pPr>
              <w:pStyle w:val="TableHeading2"/>
              <w:spacing w:before="0"/>
              <w:ind w:right="34"/>
              <w:jc w:val="right"/>
              <w:rPr>
                <w:rFonts w:ascii="Calibri" w:hAnsi="Calibri"/>
                <w:sz w:val="22"/>
              </w:rPr>
            </w:pPr>
            <w:r w:rsidRPr="007E1BF9">
              <w:rPr>
                <w:rFonts w:ascii="Calibri" w:hAnsi="Calibri"/>
                <w:sz w:val="22"/>
              </w:rPr>
              <w:t>14,702,675</w:t>
            </w:r>
          </w:p>
        </w:tc>
      </w:tr>
    </w:tbl>
    <w:p w14:paraId="16D5524C" w14:textId="77777777" w:rsidR="00703717" w:rsidRPr="003B70AB" w:rsidRDefault="009320A8" w:rsidP="00C729CB">
      <w:pPr>
        <w:pStyle w:val="ScheduleLevel3"/>
        <w:numPr>
          <w:ilvl w:val="2"/>
          <w:numId w:val="36"/>
        </w:numPr>
        <w:rPr>
          <w:rFonts w:asciiTheme="minorHAnsi" w:hAnsiTheme="minorHAnsi"/>
          <w:b/>
        </w:rPr>
      </w:pPr>
      <w:r w:rsidRPr="003B70AB">
        <w:rPr>
          <w:rFonts w:asciiTheme="minorHAnsi" w:hAnsiTheme="minorHAnsi"/>
          <w:b/>
        </w:rPr>
        <w:t xml:space="preserve">State </w:t>
      </w:r>
      <w:r w:rsidR="0048154A">
        <w:rPr>
          <w:rFonts w:asciiTheme="minorHAnsi" w:hAnsiTheme="minorHAnsi"/>
          <w:b/>
        </w:rPr>
        <w:t>C</w:t>
      </w:r>
      <w:r w:rsidR="0048154A" w:rsidRPr="003B70AB">
        <w:rPr>
          <w:rFonts w:asciiTheme="minorHAnsi" w:hAnsiTheme="minorHAnsi"/>
          <w:b/>
        </w:rPr>
        <w:t>ontribution</w:t>
      </w:r>
    </w:p>
    <w:p w14:paraId="10C2DEFE" w14:textId="77777777" w:rsidR="008633CA" w:rsidRDefault="00744AB2" w:rsidP="00CD7CA1">
      <w:pPr>
        <w:pStyle w:val="ScheduleLevel3"/>
        <w:numPr>
          <w:ilvl w:val="3"/>
          <w:numId w:val="36"/>
        </w:numPr>
        <w:rPr>
          <w:rFonts w:ascii="Calibri" w:hAnsi="Calibri"/>
        </w:rPr>
      </w:pPr>
      <w:r>
        <w:rPr>
          <w:rFonts w:ascii="Calibri" w:hAnsi="Calibri"/>
        </w:rPr>
        <w:t>The State agrees to provide cash contributions to this Priority Project</w:t>
      </w:r>
      <w:r w:rsidR="0086056A">
        <w:rPr>
          <w:rFonts w:ascii="Calibri" w:hAnsi="Calibri"/>
        </w:rPr>
        <w:t xml:space="preserve"> for each Milestone and prior to the relevant Milestone payment being made by the </w:t>
      </w:r>
      <w:r w:rsidR="00E27DF4">
        <w:rPr>
          <w:rFonts w:ascii="Calibri" w:hAnsi="Calibri"/>
        </w:rPr>
        <w:t>Commonwealth</w:t>
      </w:r>
      <w:r w:rsidR="00CD7CA1">
        <w:rPr>
          <w:rFonts w:ascii="Calibri" w:hAnsi="Calibri"/>
        </w:rPr>
        <w:t>.</w:t>
      </w:r>
    </w:p>
    <w:p w14:paraId="1EF15E4A" w14:textId="77777777" w:rsidR="00744AB2" w:rsidRDefault="009E1C6A" w:rsidP="00CD7CA1">
      <w:pPr>
        <w:pStyle w:val="ScheduleLevel3"/>
        <w:numPr>
          <w:ilvl w:val="3"/>
          <w:numId w:val="36"/>
        </w:numPr>
        <w:rPr>
          <w:rFonts w:ascii="Calibri" w:hAnsi="Calibri"/>
        </w:rPr>
      </w:pPr>
      <w:r>
        <w:rPr>
          <w:rFonts w:ascii="Calibri" w:hAnsi="Calibri"/>
        </w:rPr>
        <w:t>For the avoidance of doubt, a</w:t>
      </w:r>
      <w:r w:rsidR="00744AB2">
        <w:rPr>
          <w:rFonts w:ascii="Calibri" w:hAnsi="Calibri"/>
        </w:rPr>
        <w:t xml:space="preserve">ny </w:t>
      </w:r>
      <w:r>
        <w:rPr>
          <w:rFonts w:ascii="Calibri" w:hAnsi="Calibri"/>
        </w:rPr>
        <w:t>Funding</w:t>
      </w:r>
      <w:r w:rsidR="00744AB2">
        <w:rPr>
          <w:rFonts w:ascii="Calibri" w:hAnsi="Calibri"/>
        </w:rPr>
        <w:t xml:space="preserve"> that the State has received from the Commonwealth is not to be included as </w:t>
      </w:r>
      <w:r>
        <w:rPr>
          <w:rFonts w:ascii="Calibri" w:hAnsi="Calibri"/>
        </w:rPr>
        <w:t xml:space="preserve">part of the </w:t>
      </w:r>
      <w:r w:rsidR="00744AB2">
        <w:rPr>
          <w:rFonts w:ascii="Calibri" w:hAnsi="Calibri"/>
        </w:rPr>
        <w:t xml:space="preserve">State Contribution in Item </w:t>
      </w:r>
      <w:r w:rsidR="00CD7CA1">
        <w:rPr>
          <w:rFonts w:ascii="Calibri" w:hAnsi="Calibri"/>
        </w:rPr>
        <w:t>D.3.1</w:t>
      </w:r>
      <w:r w:rsidR="00744AB2">
        <w:rPr>
          <w:rFonts w:ascii="Calibri" w:hAnsi="Calibri"/>
        </w:rPr>
        <w:t>.</w:t>
      </w:r>
    </w:p>
    <w:p w14:paraId="2CBAF036" w14:textId="77777777" w:rsidR="00703717" w:rsidRPr="008633CA" w:rsidRDefault="009320A8" w:rsidP="00832C4F">
      <w:pPr>
        <w:pStyle w:val="ScheduleLevel3"/>
        <w:numPr>
          <w:ilvl w:val="1"/>
          <w:numId w:val="36"/>
        </w:numPr>
        <w:pBdr>
          <w:bottom w:val="nil"/>
        </w:pBdr>
        <w:rPr>
          <w:rFonts w:ascii="Calibri" w:hAnsi="Calibri"/>
        </w:rPr>
      </w:pPr>
      <w:r w:rsidRPr="00832C4F">
        <w:rPr>
          <w:rFonts w:ascii="Calibri" w:hAnsi="Calibri"/>
          <w:b/>
        </w:rPr>
        <w:t>Reserved</w:t>
      </w:r>
    </w:p>
    <w:p w14:paraId="1A9E0B5B" w14:textId="77777777" w:rsidR="00703717" w:rsidRPr="007E1BF9" w:rsidRDefault="009320A8" w:rsidP="00C729CB">
      <w:pPr>
        <w:pStyle w:val="ScheduleLevel1"/>
        <w:numPr>
          <w:ilvl w:val="1"/>
          <w:numId w:val="36"/>
        </w:numPr>
        <w:pBdr>
          <w:bottom w:val="nil"/>
        </w:pBdr>
        <w:tabs>
          <w:tab w:val="clear" w:pos="1248"/>
        </w:tabs>
        <w:rPr>
          <w:rFonts w:ascii="Calibri" w:hAnsi="Calibri"/>
        </w:rPr>
      </w:pPr>
      <w:r w:rsidRPr="007E1BF9">
        <w:rPr>
          <w:rFonts w:ascii="Calibri" w:hAnsi="Calibri"/>
        </w:rPr>
        <w:t>Reserved</w:t>
      </w:r>
    </w:p>
    <w:p w14:paraId="3C265D54" w14:textId="77777777" w:rsidR="00703717" w:rsidRPr="007E1BF9" w:rsidRDefault="009320A8" w:rsidP="00C729CB">
      <w:pPr>
        <w:pStyle w:val="ScheduleLevel1"/>
        <w:numPr>
          <w:ilvl w:val="1"/>
          <w:numId w:val="36"/>
        </w:numPr>
        <w:pBdr>
          <w:bottom w:val="nil"/>
        </w:pBdr>
        <w:tabs>
          <w:tab w:val="clear" w:pos="1248"/>
        </w:tabs>
        <w:rPr>
          <w:rFonts w:ascii="Calibri" w:hAnsi="Calibri"/>
        </w:rPr>
      </w:pPr>
      <w:r w:rsidRPr="007E1BF9">
        <w:rPr>
          <w:rFonts w:ascii="Calibri" w:hAnsi="Calibri"/>
        </w:rPr>
        <w:t xml:space="preserve">Reserved </w:t>
      </w:r>
    </w:p>
    <w:p w14:paraId="26D72CFE" w14:textId="77777777" w:rsidR="00703717" w:rsidRPr="007E1BF9" w:rsidRDefault="009320A8" w:rsidP="00C729CB">
      <w:pPr>
        <w:pStyle w:val="ScheduleLevel1"/>
        <w:numPr>
          <w:ilvl w:val="1"/>
          <w:numId w:val="36"/>
        </w:numPr>
        <w:pBdr>
          <w:bottom w:val="nil"/>
        </w:pBdr>
        <w:tabs>
          <w:tab w:val="clear" w:pos="1248"/>
        </w:tabs>
        <w:rPr>
          <w:rFonts w:ascii="Calibri" w:hAnsi="Calibri"/>
        </w:rPr>
      </w:pPr>
      <w:r w:rsidRPr="007E1BF9">
        <w:rPr>
          <w:rFonts w:ascii="Calibri" w:hAnsi="Calibri"/>
        </w:rPr>
        <w:t xml:space="preserve">Indemnity </w:t>
      </w:r>
    </w:p>
    <w:p w14:paraId="27E5DF12" w14:textId="77777777" w:rsidR="00703717" w:rsidRPr="007E1BF9" w:rsidRDefault="009320A8" w:rsidP="00C729CB">
      <w:pPr>
        <w:pStyle w:val="ScheduleLevel3"/>
        <w:numPr>
          <w:ilvl w:val="3"/>
          <w:numId w:val="36"/>
        </w:numPr>
        <w:rPr>
          <w:rFonts w:ascii="Calibri" w:hAnsi="Calibri" w:cs="Calibri"/>
        </w:rPr>
      </w:pPr>
      <w:r w:rsidRPr="007E1BF9">
        <w:rPr>
          <w:rFonts w:ascii="Calibri" w:hAnsi="Calibri" w:cs="Calibri"/>
        </w:rPr>
        <w:t>Notwithstanding any other provision of this Project Schedule, the State agrees to indemnify, and keep indemnified, the Commonwealth against any cost, liability, loss or expense incurred by th</w:t>
      </w:r>
      <w:r w:rsidRPr="007E1BF9">
        <w:rPr>
          <w:rFonts w:asciiTheme="minorHAnsi" w:hAnsiTheme="minorHAnsi" w:cs="Calibri"/>
        </w:rPr>
        <w:t xml:space="preserve">e Commonwealth </w:t>
      </w:r>
      <w:r w:rsidRPr="007E1BF9">
        <w:rPr>
          <w:rFonts w:asciiTheme="minorHAnsi" w:hAnsiTheme="minorHAnsi"/>
        </w:rPr>
        <w:t xml:space="preserve">in respect of any third party (including Commonwealth Personnel) claims against the Commonwealth, which includes without limitation the Commonwealth’s legal costs and expenses on a solicitor/own client basis and the cost of time spent, resources used and disbursements paid by the </w:t>
      </w:r>
      <w:r w:rsidRPr="007E1BF9">
        <w:rPr>
          <w:rFonts w:asciiTheme="minorHAnsi" w:hAnsiTheme="minorHAnsi" w:cs="Calibri"/>
        </w:rPr>
        <w:t>Commonwealth, arising from any act or omission by the State or its Personnel in connection with the Project specified in this Project Schedule.</w:t>
      </w:r>
    </w:p>
    <w:p w14:paraId="38AB845D" w14:textId="77777777" w:rsidR="00703717" w:rsidRPr="007E1BF9" w:rsidRDefault="009320A8" w:rsidP="00C729CB">
      <w:pPr>
        <w:pStyle w:val="ScheduleLevel3"/>
        <w:numPr>
          <w:ilvl w:val="3"/>
          <w:numId w:val="36"/>
        </w:numPr>
        <w:rPr>
          <w:rFonts w:ascii="Calibri" w:hAnsi="Calibri"/>
        </w:rPr>
      </w:pPr>
      <w:r w:rsidRPr="007E1BF9">
        <w:rPr>
          <w:rFonts w:ascii="Calibri" w:hAnsi="Calibri" w:cs="Calibri"/>
        </w:rPr>
        <w:t xml:space="preserve">The State’s liability to indemnify the Commonwealth under this Item H will be reduced proportionally to the extent that any fault on the Commonwealth’s part contributed to the relevant cost, liability, loss or expense. In this Item H.1.2, ‘fault’ means any reckless, negligent </w:t>
      </w:r>
      <w:r w:rsidRPr="007E1BF9">
        <w:rPr>
          <w:rFonts w:ascii="Calibri" w:hAnsi="Calibri"/>
        </w:rPr>
        <w:t xml:space="preserve">or unlawful act or omission, or wilful misconduct. </w:t>
      </w:r>
    </w:p>
    <w:p w14:paraId="2701C0EC" w14:textId="77777777" w:rsidR="00703717" w:rsidRPr="007E1BF9" w:rsidRDefault="009320A8" w:rsidP="00C729CB">
      <w:pPr>
        <w:pStyle w:val="ScheduleLevel3"/>
        <w:numPr>
          <w:ilvl w:val="3"/>
          <w:numId w:val="36"/>
        </w:numPr>
        <w:rPr>
          <w:rFonts w:ascii="Calibri" w:hAnsi="Calibri" w:cs="Calibri"/>
        </w:rPr>
      </w:pPr>
      <w:r w:rsidRPr="007E1BF9">
        <w:rPr>
          <w:rFonts w:ascii="Calibri" w:hAnsi="Calibri"/>
        </w:rPr>
        <w:t xml:space="preserve">The indemnity in this </w:t>
      </w:r>
      <w:r w:rsidRPr="007E1BF9">
        <w:rPr>
          <w:rFonts w:asciiTheme="minorHAnsi" w:hAnsiTheme="minorHAnsi"/>
        </w:rPr>
        <w:t>Item H is</w:t>
      </w:r>
      <w:r w:rsidRPr="007E1BF9">
        <w:rPr>
          <w:rFonts w:ascii="Calibri" w:hAnsi="Calibri"/>
        </w:rPr>
        <w:t xml:space="preserve"> in addition</w:t>
      </w:r>
      <w:r w:rsidRPr="007E1BF9">
        <w:rPr>
          <w:rFonts w:ascii="Calibri" w:hAnsi="Calibri" w:cs="Calibri"/>
        </w:rPr>
        <w:t xml:space="preserve"> to, and not exclusive of, any other right, power or remedy provided to the Commonwealth by law, but the Commonwealth is not entitled to be compensated in excess of the relevant cost, liability, loss or expense. </w:t>
      </w:r>
    </w:p>
    <w:p w14:paraId="0952EF1C" w14:textId="77777777" w:rsidR="00703717" w:rsidRDefault="009320A8" w:rsidP="00C729CB">
      <w:pPr>
        <w:pStyle w:val="ScheduleLevel1"/>
        <w:numPr>
          <w:ilvl w:val="1"/>
          <w:numId w:val="36"/>
        </w:numPr>
        <w:pBdr>
          <w:bottom w:val="nil"/>
        </w:pBdr>
        <w:tabs>
          <w:tab w:val="clear" w:pos="1248"/>
        </w:tabs>
        <w:rPr>
          <w:rFonts w:ascii="Calibri" w:hAnsi="Calibri"/>
        </w:rPr>
      </w:pPr>
      <w:r w:rsidRPr="007E1BF9">
        <w:rPr>
          <w:rFonts w:ascii="Calibri" w:hAnsi="Calibri"/>
        </w:rPr>
        <w:t>Project Reports</w:t>
      </w:r>
    </w:p>
    <w:p w14:paraId="4DABC2B0" w14:textId="77777777" w:rsidR="00703717" w:rsidRPr="007E1BF9" w:rsidRDefault="009320A8" w:rsidP="00C729CB">
      <w:pPr>
        <w:pStyle w:val="ScheduleLevel2"/>
        <w:numPr>
          <w:ilvl w:val="2"/>
          <w:numId w:val="36"/>
        </w:numPr>
        <w:rPr>
          <w:rFonts w:ascii="Calibri" w:hAnsi="Calibri"/>
        </w:rPr>
      </w:pPr>
      <w:r w:rsidRPr="007E1BF9">
        <w:rPr>
          <w:rFonts w:ascii="Calibri" w:hAnsi="Calibri"/>
        </w:rPr>
        <w:t>Project Reports</w:t>
      </w:r>
    </w:p>
    <w:p w14:paraId="5158B8A5" w14:textId="77777777" w:rsidR="00703717" w:rsidRPr="007E1BF9" w:rsidRDefault="009320A8" w:rsidP="00C729CB">
      <w:pPr>
        <w:pStyle w:val="ScheduleLevel3"/>
        <w:numPr>
          <w:ilvl w:val="3"/>
          <w:numId w:val="36"/>
        </w:numPr>
        <w:rPr>
          <w:rFonts w:ascii="Calibri" w:hAnsi="Calibri" w:cs="Calibri"/>
        </w:rPr>
      </w:pPr>
      <w:r>
        <w:rPr>
          <w:rFonts w:ascii="Calibri" w:hAnsi="Calibri" w:cs="Calibri"/>
        </w:rPr>
        <w:t xml:space="preserve">The State agrees to provide the Commonwealth with a </w:t>
      </w:r>
      <w:r w:rsidRPr="007E1BF9">
        <w:rPr>
          <w:rFonts w:ascii="Calibri" w:hAnsi="Calibri" w:cs="Calibri"/>
        </w:rPr>
        <w:t xml:space="preserve">Project Report after the end of </w:t>
      </w:r>
      <w:r>
        <w:rPr>
          <w:rFonts w:ascii="Calibri" w:hAnsi="Calibri" w:cs="Calibri"/>
        </w:rPr>
        <w:t>each</w:t>
      </w:r>
      <w:r w:rsidRPr="007E1BF9">
        <w:rPr>
          <w:rFonts w:ascii="Calibri" w:hAnsi="Calibri" w:cs="Calibri"/>
        </w:rPr>
        <w:t xml:space="preserve"> </w:t>
      </w:r>
      <w:r>
        <w:rPr>
          <w:rFonts w:ascii="Calibri" w:hAnsi="Calibri" w:cs="Calibri"/>
        </w:rPr>
        <w:t>R</w:t>
      </w:r>
      <w:r w:rsidRPr="007E1BF9">
        <w:rPr>
          <w:rFonts w:ascii="Calibri" w:hAnsi="Calibri" w:cs="Calibri"/>
        </w:rPr>
        <w:t xml:space="preserve">eporting </w:t>
      </w:r>
      <w:r>
        <w:rPr>
          <w:rFonts w:ascii="Calibri" w:hAnsi="Calibri" w:cs="Calibri"/>
        </w:rPr>
        <w:t>P</w:t>
      </w:r>
      <w:r w:rsidRPr="007E1BF9">
        <w:rPr>
          <w:rFonts w:ascii="Calibri" w:hAnsi="Calibri" w:cs="Calibri"/>
        </w:rPr>
        <w:t>eriod</w:t>
      </w:r>
      <w:r w:rsidR="009E3E18">
        <w:rPr>
          <w:rFonts w:ascii="Calibri" w:hAnsi="Calibri" w:cs="Calibri"/>
        </w:rPr>
        <w:t xml:space="preserve"> and by the date</w:t>
      </w:r>
      <w:r w:rsidRPr="007E1BF9">
        <w:rPr>
          <w:rFonts w:ascii="Calibri" w:hAnsi="Calibri" w:cs="Calibri"/>
        </w:rPr>
        <w:t xml:space="preserve"> specified in Item C.1.1. </w:t>
      </w:r>
      <w:r w:rsidR="005C0C14">
        <w:rPr>
          <w:rFonts w:ascii="Calibri" w:hAnsi="Calibri" w:cs="Calibri"/>
        </w:rPr>
        <w:t>The Project Report</w:t>
      </w:r>
      <w:r w:rsidRPr="007E1BF9">
        <w:rPr>
          <w:rFonts w:ascii="Calibri" w:hAnsi="Calibri" w:cs="Calibri"/>
        </w:rPr>
        <w:t xml:space="preserve"> must include evidence of project management and contract management activities, progress and performance of the Project, and financial management. Each Project Report must also contain the following:</w:t>
      </w:r>
    </w:p>
    <w:p w14:paraId="53B0828F" w14:textId="77777777" w:rsidR="00703717" w:rsidRPr="007E1BF9" w:rsidRDefault="009320A8" w:rsidP="00C729CB">
      <w:pPr>
        <w:numPr>
          <w:ilvl w:val="4"/>
          <w:numId w:val="36"/>
        </w:numPr>
        <w:tabs>
          <w:tab w:val="left" w:pos="397"/>
          <w:tab w:val="left" w:pos="851"/>
        </w:tabs>
        <w:spacing w:after="100"/>
        <w:rPr>
          <w:rFonts w:asciiTheme="minorHAnsi" w:eastAsia="Calibri" w:hAnsiTheme="minorHAnsi" w:cs="Arial"/>
        </w:rPr>
      </w:pPr>
      <w:r w:rsidRPr="007E1BF9">
        <w:lastRenderedPageBreak/>
        <w:t xml:space="preserve">a description of actual </w:t>
      </w:r>
      <w:r w:rsidRPr="007E1BF9">
        <w:rPr>
          <w:rFonts w:asciiTheme="minorHAnsi" w:hAnsiTheme="minorHAnsi"/>
        </w:rPr>
        <w:t xml:space="preserve">performance of the </w:t>
      </w:r>
      <w:r w:rsidRPr="007E1BF9">
        <w:rPr>
          <w:rFonts w:asciiTheme="minorHAnsi" w:hAnsiTheme="minorHAnsi" w:cs="Calibri"/>
        </w:rPr>
        <w:t>Project</w:t>
      </w:r>
      <w:r w:rsidRPr="007E1BF9">
        <w:rPr>
          <w:rFonts w:asciiTheme="minorHAnsi" w:hAnsiTheme="minorHAnsi"/>
        </w:rPr>
        <w:t xml:space="preserve"> including information </w:t>
      </w:r>
      <w:r w:rsidR="002E5756">
        <w:rPr>
          <w:rFonts w:asciiTheme="minorHAnsi" w:hAnsiTheme="minorHAnsi"/>
        </w:rPr>
        <w:t xml:space="preserve">regarding </w:t>
      </w:r>
      <w:r w:rsidR="0026364B">
        <w:rPr>
          <w:rFonts w:asciiTheme="minorHAnsi" w:hAnsiTheme="minorHAnsi"/>
        </w:rPr>
        <w:t xml:space="preserve">progress towards and/or </w:t>
      </w:r>
      <w:r w:rsidRPr="007E1BF9">
        <w:rPr>
          <w:rFonts w:asciiTheme="minorHAnsi" w:hAnsiTheme="minorHAnsi"/>
        </w:rPr>
        <w:t xml:space="preserve">completion of </w:t>
      </w:r>
      <w:r w:rsidR="00245C8D">
        <w:rPr>
          <w:rFonts w:asciiTheme="minorHAnsi" w:hAnsiTheme="minorHAnsi"/>
        </w:rPr>
        <w:t>Project Activit</w:t>
      </w:r>
      <w:r w:rsidR="00EB62C8">
        <w:rPr>
          <w:rFonts w:asciiTheme="minorHAnsi" w:hAnsiTheme="minorHAnsi"/>
        </w:rPr>
        <w:t>ies</w:t>
      </w:r>
      <w:r w:rsidR="0026364B">
        <w:rPr>
          <w:rFonts w:asciiTheme="minorHAnsi" w:hAnsiTheme="minorHAnsi"/>
        </w:rPr>
        <w:t>,</w:t>
      </w:r>
      <w:r w:rsidR="00245C8D">
        <w:rPr>
          <w:rFonts w:asciiTheme="minorHAnsi" w:hAnsiTheme="minorHAnsi"/>
        </w:rPr>
        <w:t xml:space="preserve"> outputs</w:t>
      </w:r>
      <w:r w:rsidR="0026364B">
        <w:rPr>
          <w:rFonts w:asciiTheme="minorHAnsi" w:hAnsiTheme="minorHAnsi"/>
        </w:rPr>
        <w:t xml:space="preserve"> and milestones</w:t>
      </w:r>
      <w:r w:rsidR="00245C8D">
        <w:rPr>
          <w:rFonts w:asciiTheme="minorHAnsi" w:hAnsiTheme="minorHAnsi"/>
        </w:rPr>
        <w:t xml:space="preserve"> set out in the Workplan</w:t>
      </w:r>
      <w:r w:rsidRPr="007E1BF9">
        <w:rPr>
          <w:rFonts w:asciiTheme="minorHAnsi" w:hAnsiTheme="minorHAnsi"/>
        </w:rPr>
        <w:t xml:space="preserve"> </w:t>
      </w:r>
      <w:r w:rsidR="0026364B">
        <w:rPr>
          <w:rFonts w:asciiTheme="minorHAnsi" w:hAnsiTheme="minorHAnsi"/>
        </w:rPr>
        <w:t>for</w:t>
      </w:r>
      <w:r w:rsidRPr="007E1BF9">
        <w:rPr>
          <w:rFonts w:asciiTheme="minorHAnsi" w:hAnsiTheme="minorHAnsi"/>
        </w:rPr>
        <w:t xml:space="preserve"> the </w:t>
      </w:r>
      <w:r w:rsidR="00EB62C8">
        <w:rPr>
          <w:rFonts w:asciiTheme="minorHAnsi" w:hAnsiTheme="minorHAnsi"/>
        </w:rPr>
        <w:t xml:space="preserve">relevant </w:t>
      </w:r>
      <w:r>
        <w:rPr>
          <w:rFonts w:asciiTheme="minorHAnsi" w:hAnsiTheme="minorHAnsi"/>
        </w:rPr>
        <w:t>Reporting P</w:t>
      </w:r>
      <w:r w:rsidRPr="007E1BF9">
        <w:rPr>
          <w:rFonts w:asciiTheme="minorHAnsi" w:hAnsiTheme="minorHAnsi"/>
        </w:rPr>
        <w:t>eriod;</w:t>
      </w:r>
    </w:p>
    <w:p w14:paraId="358D8204" w14:textId="77777777" w:rsidR="00703717" w:rsidRPr="007E1BF9" w:rsidRDefault="009320A8" w:rsidP="00C729CB">
      <w:pPr>
        <w:numPr>
          <w:ilvl w:val="4"/>
          <w:numId w:val="36"/>
        </w:numPr>
        <w:tabs>
          <w:tab w:val="left" w:pos="397"/>
          <w:tab w:val="left" w:pos="851"/>
        </w:tabs>
        <w:spacing w:after="100"/>
        <w:rPr>
          <w:rFonts w:asciiTheme="minorHAnsi" w:eastAsia="Calibri" w:hAnsiTheme="minorHAnsi" w:cs="Arial"/>
        </w:rPr>
      </w:pPr>
      <w:r w:rsidRPr="007E1BF9">
        <w:rPr>
          <w:rFonts w:asciiTheme="minorHAnsi" w:hAnsiTheme="minorHAnsi"/>
        </w:rPr>
        <w:t>summary information about the Project Activities</w:t>
      </w:r>
      <w:r w:rsidR="0026364B">
        <w:rPr>
          <w:rFonts w:asciiTheme="minorHAnsi" w:hAnsiTheme="minorHAnsi"/>
        </w:rPr>
        <w:t xml:space="preserve"> that are to be, and have been </w:t>
      </w:r>
      <w:r w:rsidRPr="007E1BF9">
        <w:rPr>
          <w:rFonts w:asciiTheme="minorHAnsi" w:hAnsiTheme="minorHAnsi"/>
        </w:rPr>
        <w:t xml:space="preserve">undertaken for </w:t>
      </w:r>
      <w:r w:rsidRPr="007E1BF9">
        <w:rPr>
          <w:rFonts w:asciiTheme="minorHAnsi" w:hAnsiTheme="minorHAnsi" w:cs="Calibri"/>
        </w:rPr>
        <w:t>the Project</w:t>
      </w:r>
      <w:r w:rsidRPr="007E1BF9">
        <w:rPr>
          <w:rFonts w:asciiTheme="minorHAnsi" w:hAnsiTheme="minorHAnsi"/>
        </w:rPr>
        <w:t>;</w:t>
      </w:r>
    </w:p>
    <w:p w14:paraId="10C193AB" w14:textId="77777777" w:rsidR="00703717" w:rsidRPr="008D1806" w:rsidRDefault="009320A8" w:rsidP="00C729CB">
      <w:pPr>
        <w:numPr>
          <w:ilvl w:val="4"/>
          <w:numId w:val="36"/>
        </w:numPr>
        <w:tabs>
          <w:tab w:val="left" w:pos="397"/>
          <w:tab w:val="left" w:pos="851"/>
        </w:tabs>
        <w:spacing w:after="100"/>
        <w:rPr>
          <w:rFonts w:asciiTheme="minorHAnsi" w:eastAsia="Calibri" w:hAnsiTheme="minorHAnsi" w:cs="Arial"/>
        </w:rPr>
      </w:pPr>
      <w:r w:rsidRPr="008D1806">
        <w:rPr>
          <w:rFonts w:asciiTheme="minorHAnsi" w:hAnsiTheme="minorHAnsi"/>
        </w:rPr>
        <w:t xml:space="preserve">an income and expenditure statement of the Funding </w:t>
      </w:r>
      <w:r>
        <w:rPr>
          <w:rFonts w:asciiTheme="minorHAnsi" w:hAnsiTheme="minorHAnsi"/>
        </w:rPr>
        <w:t xml:space="preserve">and State Contributions </w:t>
      </w:r>
      <w:r w:rsidRPr="008D1806">
        <w:rPr>
          <w:rFonts w:asciiTheme="minorHAnsi" w:hAnsiTheme="minorHAnsi"/>
        </w:rPr>
        <w:t xml:space="preserve">for the </w:t>
      </w:r>
      <w:r w:rsidRPr="008D1806">
        <w:rPr>
          <w:rFonts w:asciiTheme="minorHAnsi" w:hAnsiTheme="minorHAnsi" w:cs="Calibri"/>
        </w:rPr>
        <w:t>Project</w:t>
      </w:r>
      <w:r w:rsidRPr="008D1806">
        <w:rPr>
          <w:rFonts w:asciiTheme="minorHAnsi" w:hAnsiTheme="minorHAnsi"/>
        </w:rPr>
        <w:t xml:space="preserve"> </w:t>
      </w:r>
      <w:r w:rsidR="00EF03E3">
        <w:rPr>
          <w:rFonts w:asciiTheme="minorHAnsi" w:hAnsiTheme="minorHAnsi"/>
        </w:rPr>
        <w:t xml:space="preserve">for the </w:t>
      </w:r>
      <w:r w:rsidR="00EB62C8">
        <w:rPr>
          <w:rFonts w:asciiTheme="minorHAnsi" w:hAnsiTheme="minorHAnsi"/>
        </w:rPr>
        <w:t>Reporting P</w:t>
      </w:r>
      <w:r w:rsidR="00EF03E3">
        <w:rPr>
          <w:rFonts w:asciiTheme="minorHAnsi" w:hAnsiTheme="minorHAnsi"/>
        </w:rPr>
        <w:t>eriod</w:t>
      </w:r>
      <w:r w:rsidRPr="008D1806">
        <w:rPr>
          <w:rFonts w:asciiTheme="minorHAnsi" w:hAnsiTheme="minorHAnsi"/>
        </w:rPr>
        <w:t xml:space="preserve"> against the Project </w:t>
      </w:r>
      <w:r w:rsidR="00A238B3">
        <w:rPr>
          <w:rFonts w:asciiTheme="minorHAnsi" w:hAnsiTheme="minorHAnsi"/>
        </w:rPr>
        <w:t>Budget</w:t>
      </w:r>
      <w:r w:rsidR="00A238B3" w:rsidRPr="008D1806">
        <w:rPr>
          <w:rFonts w:asciiTheme="minorHAnsi" w:hAnsiTheme="minorHAnsi"/>
        </w:rPr>
        <w:t xml:space="preserve"> </w:t>
      </w:r>
      <w:r w:rsidRPr="008D1806">
        <w:rPr>
          <w:rFonts w:asciiTheme="minorHAnsi" w:hAnsiTheme="minorHAnsi"/>
        </w:rPr>
        <w:t xml:space="preserve">specified in Item D.1 of this Project Schedule; </w:t>
      </w:r>
    </w:p>
    <w:p w14:paraId="6D4AD425" w14:textId="77777777" w:rsidR="00703717" w:rsidRPr="008D1806" w:rsidRDefault="009320A8" w:rsidP="00C729CB">
      <w:pPr>
        <w:numPr>
          <w:ilvl w:val="4"/>
          <w:numId w:val="36"/>
        </w:numPr>
        <w:tabs>
          <w:tab w:val="left" w:pos="397"/>
          <w:tab w:val="left" w:pos="851"/>
        </w:tabs>
        <w:spacing w:after="100"/>
        <w:rPr>
          <w:rFonts w:asciiTheme="minorHAnsi" w:hAnsiTheme="minorHAnsi" w:cs="Calibri"/>
        </w:rPr>
      </w:pPr>
      <w:r w:rsidRPr="008D1806">
        <w:rPr>
          <w:rFonts w:asciiTheme="minorHAnsi" w:hAnsiTheme="minorHAnsi" w:cs="Calibri"/>
        </w:rPr>
        <w:t>a statement of the interest earned by the State on the Funds provided for the Project;</w:t>
      </w:r>
    </w:p>
    <w:p w14:paraId="6AB98527" w14:textId="77777777" w:rsidR="00703717" w:rsidRPr="007E1BF9" w:rsidRDefault="009320A8" w:rsidP="00C729CB">
      <w:pPr>
        <w:numPr>
          <w:ilvl w:val="4"/>
          <w:numId w:val="36"/>
        </w:numPr>
        <w:tabs>
          <w:tab w:val="left" w:pos="397"/>
          <w:tab w:val="left" w:pos="851"/>
        </w:tabs>
        <w:spacing w:after="100"/>
        <w:rPr>
          <w:rFonts w:asciiTheme="minorHAnsi" w:eastAsia="Calibri" w:hAnsiTheme="minorHAnsi" w:cs="Arial"/>
        </w:rPr>
      </w:pPr>
      <w:r w:rsidRPr="007E1BF9">
        <w:rPr>
          <w:rFonts w:asciiTheme="minorHAnsi" w:hAnsiTheme="minorHAnsi"/>
        </w:rPr>
        <w:t xml:space="preserve">any promotional activities undertaken by the State in relation to, and media coverage of, the </w:t>
      </w:r>
      <w:r w:rsidRPr="007E1BF9">
        <w:rPr>
          <w:rFonts w:asciiTheme="minorHAnsi" w:hAnsiTheme="minorHAnsi" w:cs="Calibri"/>
        </w:rPr>
        <w:t>Project (as relevant),</w:t>
      </w:r>
      <w:r w:rsidRPr="007E1BF9">
        <w:rPr>
          <w:rFonts w:asciiTheme="minorHAnsi" w:hAnsiTheme="minorHAnsi"/>
        </w:rPr>
        <w:t xml:space="preserve"> during the period and any proposed promotional activities during the next period; and</w:t>
      </w:r>
    </w:p>
    <w:p w14:paraId="6A3610CB" w14:textId="77777777" w:rsidR="00703717" w:rsidRPr="00C76053" w:rsidRDefault="009320A8" w:rsidP="00C729CB">
      <w:pPr>
        <w:numPr>
          <w:ilvl w:val="4"/>
          <w:numId w:val="36"/>
        </w:numPr>
        <w:tabs>
          <w:tab w:val="left" w:pos="397"/>
          <w:tab w:val="left" w:pos="851"/>
        </w:tabs>
        <w:spacing w:after="100"/>
        <w:rPr>
          <w:rFonts w:eastAsia="Calibri" w:cs="Arial"/>
        </w:rPr>
      </w:pPr>
      <w:r w:rsidRPr="007E1BF9">
        <w:rPr>
          <w:rFonts w:asciiTheme="minorHAnsi" w:hAnsiTheme="minorHAnsi"/>
        </w:rPr>
        <w:t>any other items that are agreed by the State and the Commonwealth to be included in the Project Report, where it can reasonably be expected that</w:t>
      </w:r>
      <w:r w:rsidRPr="007E1BF9">
        <w:t xml:space="preserve"> such information has been collected, or may be collected in the future.</w:t>
      </w:r>
    </w:p>
    <w:p w14:paraId="372F1D9A" w14:textId="77777777" w:rsidR="00C76053" w:rsidRPr="007E1BF9" w:rsidRDefault="00C76053" w:rsidP="00C76053">
      <w:pPr>
        <w:pStyle w:val="ScheduleLevel3"/>
        <w:numPr>
          <w:ilvl w:val="3"/>
          <w:numId w:val="36"/>
        </w:numPr>
        <w:rPr>
          <w:rFonts w:ascii="Calibri" w:hAnsi="Calibri" w:cs="Calibri"/>
        </w:rPr>
      </w:pPr>
      <w:r>
        <w:rPr>
          <w:rFonts w:ascii="Calibri" w:hAnsi="Calibri" w:cs="Calibri"/>
        </w:rPr>
        <w:t xml:space="preserve">The Commonwealth’s approval of each Project Report specified in Item C.1.1 is required. </w:t>
      </w:r>
    </w:p>
    <w:p w14:paraId="258F7F54" w14:textId="77777777" w:rsidR="00703717" w:rsidRPr="007E1BF9" w:rsidRDefault="009320A8" w:rsidP="00C729CB">
      <w:pPr>
        <w:pStyle w:val="ScheduleLevel2"/>
        <w:numPr>
          <w:ilvl w:val="2"/>
          <w:numId w:val="36"/>
        </w:numPr>
        <w:rPr>
          <w:rFonts w:ascii="Calibri" w:hAnsi="Calibri"/>
        </w:rPr>
      </w:pPr>
      <w:r w:rsidRPr="007E1BF9">
        <w:rPr>
          <w:rFonts w:ascii="Calibri" w:hAnsi="Calibri"/>
        </w:rPr>
        <w:t>Final Project Report</w:t>
      </w:r>
    </w:p>
    <w:p w14:paraId="0D147FF4" w14:textId="77777777" w:rsidR="00EB62C8" w:rsidRDefault="009320A8" w:rsidP="006B2A22">
      <w:pPr>
        <w:pStyle w:val="ScheduleLevel3"/>
        <w:numPr>
          <w:ilvl w:val="3"/>
          <w:numId w:val="36"/>
        </w:numPr>
        <w:rPr>
          <w:rFonts w:cs="Calibri"/>
        </w:rPr>
      </w:pPr>
      <w:r w:rsidRPr="007E1BF9">
        <w:rPr>
          <w:rFonts w:ascii="Calibri" w:hAnsi="Calibri" w:cs="Calibri"/>
        </w:rPr>
        <w:t xml:space="preserve">The Final Project Report for the Project is due </w:t>
      </w:r>
      <w:r w:rsidR="006B2A22">
        <w:rPr>
          <w:rFonts w:ascii="Calibri" w:hAnsi="Calibri" w:cs="Calibri"/>
        </w:rPr>
        <w:t xml:space="preserve">by the date specified in </w:t>
      </w:r>
      <w:r w:rsidR="00CB3767">
        <w:rPr>
          <w:rFonts w:ascii="Calibri" w:hAnsi="Calibri" w:cs="Calibri"/>
        </w:rPr>
        <w:t xml:space="preserve">Item </w:t>
      </w:r>
      <w:r w:rsidR="006B2A22">
        <w:rPr>
          <w:rFonts w:ascii="Calibri" w:hAnsi="Calibri" w:cs="Calibri"/>
        </w:rPr>
        <w:t>C.1.1 unless otherwise agreed in writing</w:t>
      </w:r>
      <w:r w:rsidR="007F3F4D">
        <w:rPr>
          <w:rFonts w:ascii="Calibri" w:hAnsi="Calibri" w:cs="Calibri"/>
        </w:rPr>
        <w:t xml:space="preserve"> between the Parties</w:t>
      </w:r>
      <w:r w:rsidR="006B2A22">
        <w:rPr>
          <w:rFonts w:ascii="Calibri" w:hAnsi="Calibri" w:cs="Calibri"/>
        </w:rPr>
        <w:t>.</w:t>
      </w:r>
    </w:p>
    <w:p w14:paraId="667D5D39" w14:textId="77777777" w:rsidR="00703717" w:rsidRPr="00837262" w:rsidRDefault="009320A8" w:rsidP="00C729CB">
      <w:pPr>
        <w:pStyle w:val="ScheduleLevel3"/>
        <w:numPr>
          <w:ilvl w:val="3"/>
          <w:numId w:val="36"/>
        </w:numPr>
        <w:rPr>
          <w:rFonts w:ascii="Calibri" w:hAnsi="Calibri" w:cs="Calibri"/>
        </w:rPr>
      </w:pPr>
      <w:r w:rsidRPr="000F29DF">
        <w:rPr>
          <w:rFonts w:ascii="Calibri" w:hAnsi="Calibri" w:cs="Calibri"/>
        </w:rPr>
        <w:t xml:space="preserve">The Final Project Report </w:t>
      </w:r>
      <w:r w:rsidR="004E3906">
        <w:rPr>
          <w:rFonts w:ascii="Calibri" w:hAnsi="Calibri" w:cs="Calibri"/>
        </w:rPr>
        <w:t xml:space="preserve">will be a stand-alone document that can be used for public information dissemination purposes regarding the Project </w:t>
      </w:r>
      <w:r w:rsidRPr="00837262">
        <w:rPr>
          <w:rFonts w:ascii="Calibri" w:hAnsi="Calibri" w:cs="Calibri"/>
        </w:rPr>
        <w:t>that:</w:t>
      </w:r>
    </w:p>
    <w:p w14:paraId="726E4CA3" w14:textId="77777777" w:rsidR="00703717" w:rsidRPr="00837262" w:rsidRDefault="009320A8" w:rsidP="00C729CB">
      <w:pPr>
        <w:numPr>
          <w:ilvl w:val="4"/>
          <w:numId w:val="36"/>
        </w:numPr>
        <w:tabs>
          <w:tab w:val="left" w:pos="397"/>
          <w:tab w:val="left" w:pos="851"/>
        </w:tabs>
        <w:spacing w:after="100"/>
        <w:rPr>
          <w:rFonts w:asciiTheme="minorHAnsi" w:eastAsia="Calibri" w:hAnsiTheme="minorHAnsi" w:cs="Arial"/>
        </w:rPr>
      </w:pPr>
      <w:r w:rsidRPr="00837262">
        <w:t xml:space="preserve">describes the conduct, benefits and outcomes of the </w:t>
      </w:r>
      <w:r w:rsidRPr="00837262">
        <w:rPr>
          <w:rFonts w:cs="Calibri"/>
        </w:rPr>
        <w:t>Project</w:t>
      </w:r>
      <w:r w:rsidRPr="00837262">
        <w:t xml:space="preserve"> as a whole</w:t>
      </w:r>
      <w:r w:rsidRPr="00837262">
        <w:rPr>
          <w:rFonts w:asciiTheme="minorHAnsi" w:hAnsiTheme="minorHAnsi"/>
        </w:rPr>
        <w:t xml:space="preserve">; </w:t>
      </w:r>
    </w:p>
    <w:p w14:paraId="0C7F0FDD" w14:textId="77777777" w:rsidR="00703717" w:rsidRPr="00837262" w:rsidRDefault="009320A8" w:rsidP="00C729CB">
      <w:pPr>
        <w:numPr>
          <w:ilvl w:val="4"/>
          <w:numId w:val="36"/>
        </w:numPr>
        <w:tabs>
          <w:tab w:val="left" w:pos="397"/>
          <w:tab w:val="left" w:pos="851"/>
        </w:tabs>
        <w:spacing w:after="100"/>
        <w:rPr>
          <w:rFonts w:asciiTheme="minorHAnsi" w:eastAsia="Calibri" w:hAnsiTheme="minorHAnsi" w:cs="Arial"/>
        </w:rPr>
      </w:pPr>
      <w:r w:rsidRPr="00837262">
        <w:rPr>
          <w:rFonts w:asciiTheme="minorHAnsi" w:hAnsiTheme="minorHAnsi"/>
        </w:rPr>
        <w:t xml:space="preserve">evaluates the </w:t>
      </w:r>
      <w:r w:rsidRPr="00837262">
        <w:rPr>
          <w:rFonts w:asciiTheme="minorHAnsi" w:hAnsiTheme="minorHAnsi" w:cs="Calibri"/>
        </w:rPr>
        <w:t>Project</w:t>
      </w:r>
      <w:r w:rsidRPr="00837262">
        <w:rPr>
          <w:rFonts w:asciiTheme="minorHAnsi" w:hAnsiTheme="minorHAnsi"/>
        </w:rPr>
        <w:t xml:space="preserve">, including assessing the extent to which the </w:t>
      </w:r>
      <w:r>
        <w:rPr>
          <w:rFonts w:asciiTheme="minorHAnsi" w:hAnsiTheme="minorHAnsi"/>
        </w:rPr>
        <w:t>aims</w:t>
      </w:r>
      <w:r w:rsidRPr="00837262">
        <w:rPr>
          <w:rFonts w:asciiTheme="minorHAnsi" w:hAnsiTheme="minorHAnsi"/>
        </w:rPr>
        <w:t xml:space="preserve"> </w:t>
      </w:r>
      <w:r w:rsidR="00EB62C8">
        <w:rPr>
          <w:rFonts w:asciiTheme="minorHAnsi" w:hAnsiTheme="minorHAnsi"/>
        </w:rPr>
        <w:t>(refer Item</w:t>
      </w:r>
      <w:r w:rsidR="004E3906">
        <w:rPr>
          <w:rFonts w:asciiTheme="minorHAnsi" w:hAnsiTheme="minorHAnsi"/>
        </w:rPr>
        <w:t> </w:t>
      </w:r>
      <w:r w:rsidR="00EB62C8">
        <w:rPr>
          <w:rFonts w:asciiTheme="minorHAnsi" w:hAnsiTheme="minorHAnsi"/>
        </w:rPr>
        <w:t xml:space="preserve">B.2) </w:t>
      </w:r>
      <w:r w:rsidRPr="00837262">
        <w:rPr>
          <w:rFonts w:asciiTheme="minorHAnsi" w:hAnsiTheme="minorHAnsi"/>
        </w:rPr>
        <w:t xml:space="preserve">of the </w:t>
      </w:r>
      <w:r w:rsidRPr="00837262">
        <w:rPr>
          <w:rFonts w:asciiTheme="minorHAnsi" w:hAnsiTheme="minorHAnsi" w:cs="Calibri"/>
        </w:rPr>
        <w:t>Project</w:t>
      </w:r>
      <w:r w:rsidRPr="00837262">
        <w:rPr>
          <w:rFonts w:asciiTheme="minorHAnsi" w:hAnsiTheme="minorHAnsi"/>
        </w:rPr>
        <w:t xml:space="preserve"> have been achieved and, if applicable, explaining why any aspect of the </w:t>
      </w:r>
      <w:r w:rsidRPr="00837262">
        <w:rPr>
          <w:rFonts w:asciiTheme="minorHAnsi" w:hAnsiTheme="minorHAnsi" w:cs="Calibri"/>
        </w:rPr>
        <w:t>Project</w:t>
      </w:r>
      <w:r w:rsidRPr="00837262">
        <w:rPr>
          <w:rFonts w:asciiTheme="minorHAnsi" w:hAnsiTheme="minorHAnsi"/>
        </w:rPr>
        <w:t xml:space="preserve"> was not achieved; </w:t>
      </w:r>
    </w:p>
    <w:p w14:paraId="01905480" w14:textId="77777777" w:rsidR="00703717" w:rsidRPr="00837262" w:rsidRDefault="009320A8" w:rsidP="00C729CB">
      <w:pPr>
        <w:numPr>
          <w:ilvl w:val="4"/>
          <w:numId w:val="36"/>
        </w:numPr>
        <w:tabs>
          <w:tab w:val="left" w:pos="397"/>
          <w:tab w:val="left" w:pos="851"/>
        </w:tabs>
        <w:spacing w:after="100"/>
        <w:rPr>
          <w:rFonts w:asciiTheme="minorHAnsi" w:eastAsia="Calibri" w:hAnsiTheme="minorHAnsi" w:cs="Arial"/>
        </w:rPr>
      </w:pPr>
      <w:r w:rsidRPr="00837262">
        <w:rPr>
          <w:rFonts w:asciiTheme="minorHAnsi" w:hAnsiTheme="minorHAnsi"/>
        </w:rPr>
        <w:t xml:space="preserve">provides detailed financial information regarding the total Project </w:t>
      </w:r>
      <w:r w:rsidR="00A238B3">
        <w:rPr>
          <w:rFonts w:asciiTheme="minorHAnsi" w:hAnsiTheme="minorHAnsi"/>
        </w:rPr>
        <w:t>Budget</w:t>
      </w:r>
      <w:r w:rsidRPr="00837262">
        <w:rPr>
          <w:rFonts w:asciiTheme="minorHAnsi" w:hAnsiTheme="minorHAnsi"/>
        </w:rPr>
        <w:t xml:space="preserve">, Funding and State Contribution for the </w:t>
      </w:r>
      <w:r w:rsidRPr="00837262">
        <w:rPr>
          <w:rFonts w:asciiTheme="minorHAnsi" w:hAnsiTheme="minorHAnsi" w:cs="Calibri"/>
        </w:rPr>
        <w:t>Project</w:t>
      </w:r>
      <w:r w:rsidRPr="00837262">
        <w:rPr>
          <w:rFonts w:asciiTheme="minorHAnsi" w:hAnsiTheme="minorHAnsi"/>
        </w:rPr>
        <w:t xml:space="preserve">; </w:t>
      </w:r>
    </w:p>
    <w:p w14:paraId="1906635B" w14:textId="77777777" w:rsidR="00703717" w:rsidRPr="00837262" w:rsidRDefault="009320A8" w:rsidP="00C729CB">
      <w:pPr>
        <w:numPr>
          <w:ilvl w:val="4"/>
          <w:numId w:val="36"/>
        </w:numPr>
        <w:tabs>
          <w:tab w:val="left" w:pos="397"/>
          <w:tab w:val="left" w:pos="851"/>
        </w:tabs>
        <w:spacing w:after="100"/>
        <w:rPr>
          <w:rFonts w:asciiTheme="minorHAnsi" w:eastAsia="Calibri" w:hAnsiTheme="minorHAnsi" w:cs="Arial"/>
        </w:rPr>
      </w:pPr>
      <w:r w:rsidRPr="00837262">
        <w:rPr>
          <w:rFonts w:asciiTheme="minorHAnsi" w:hAnsiTheme="minorHAnsi"/>
        </w:rPr>
        <w:t xml:space="preserve">summarises all promotional activities undertaken in relation to, and media coverage of, the </w:t>
      </w:r>
      <w:r w:rsidRPr="00837262">
        <w:rPr>
          <w:rFonts w:asciiTheme="minorHAnsi" w:hAnsiTheme="minorHAnsi" w:cs="Calibri"/>
        </w:rPr>
        <w:t>Project</w:t>
      </w:r>
      <w:r w:rsidRPr="00837262">
        <w:rPr>
          <w:rFonts w:asciiTheme="minorHAnsi" w:hAnsiTheme="minorHAnsi"/>
        </w:rPr>
        <w:t>;</w:t>
      </w:r>
    </w:p>
    <w:p w14:paraId="251E5E06" w14:textId="77777777" w:rsidR="00703717" w:rsidRPr="00837262" w:rsidRDefault="009320A8" w:rsidP="00C729CB">
      <w:pPr>
        <w:numPr>
          <w:ilvl w:val="4"/>
          <w:numId w:val="36"/>
        </w:numPr>
        <w:tabs>
          <w:tab w:val="left" w:pos="397"/>
          <w:tab w:val="left" w:pos="851"/>
        </w:tabs>
        <w:spacing w:after="100"/>
        <w:rPr>
          <w:rFonts w:asciiTheme="minorHAnsi" w:eastAsia="Calibri" w:hAnsiTheme="minorHAnsi" w:cs="Arial"/>
        </w:rPr>
      </w:pPr>
      <w:r w:rsidRPr="00837262">
        <w:rPr>
          <w:rFonts w:asciiTheme="minorHAnsi" w:hAnsiTheme="minorHAnsi"/>
        </w:rPr>
        <w:t xml:space="preserve">includes a discussion of any other reasonable matters, relating to the </w:t>
      </w:r>
      <w:r w:rsidRPr="00837262">
        <w:rPr>
          <w:rFonts w:asciiTheme="minorHAnsi" w:hAnsiTheme="minorHAnsi" w:cs="Calibri"/>
        </w:rPr>
        <w:t>Project</w:t>
      </w:r>
      <w:r w:rsidRPr="00837262">
        <w:rPr>
          <w:rFonts w:asciiTheme="minorHAnsi" w:hAnsiTheme="minorHAnsi"/>
        </w:rPr>
        <w:t>, which the Commonwealth notifies the State should be included in the Final Project Report</w:t>
      </w:r>
      <w:r w:rsidRPr="00837262">
        <w:rPr>
          <w:rFonts w:asciiTheme="minorHAnsi" w:hAnsiTheme="minorHAnsi" w:cs="Calibri"/>
        </w:rPr>
        <w:t xml:space="preserve"> for the Project</w:t>
      </w:r>
      <w:r w:rsidRPr="00837262">
        <w:rPr>
          <w:rFonts w:asciiTheme="minorHAnsi" w:hAnsiTheme="minorHAnsi"/>
        </w:rPr>
        <w:t xml:space="preserve"> at least 30 Business Days before it is due; and</w:t>
      </w:r>
    </w:p>
    <w:p w14:paraId="1909C17E" w14:textId="77777777" w:rsidR="00703717" w:rsidRPr="00837262" w:rsidRDefault="00A93E48" w:rsidP="00C729CB">
      <w:pPr>
        <w:numPr>
          <w:ilvl w:val="4"/>
          <w:numId w:val="36"/>
        </w:numPr>
        <w:tabs>
          <w:tab w:val="left" w:pos="397"/>
          <w:tab w:val="left" w:pos="851"/>
        </w:tabs>
        <w:spacing w:after="100"/>
        <w:rPr>
          <w:rFonts w:asciiTheme="minorHAnsi" w:eastAsia="Calibri" w:hAnsiTheme="minorHAnsi" w:cs="Arial"/>
        </w:rPr>
      </w:pPr>
      <w:proofErr w:type="gramStart"/>
      <w:r>
        <w:rPr>
          <w:rFonts w:asciiTheme="minorHAnsi" w:hAnsiTheme="minorHAnsi"/>
        </w:rPr>
        <w:t>includes</w:t>
      </w:r>
      <w:proofErr w:type="gramEnd"/>
      <w:r>
        <w:rPr>
          <w:rFonts w:asciiTheme="minorHAnsi" w:hAnsiTheme="minorHAnsi"/>
        </w:rPr>
        <w:t xml:space="preserve"> </w:t>
      </w:r>
      <w:r w:rsidR="009320A8" w:rsidRPr="00837262">
        <w:rPr>
          <w:rFonts w:asciiTheme="minorHAnsi" w:hAnsiTheme="minorHAnsi"/>
        </w:rPr>
        <w:t>any other items that are agreed by the State and the Commonwealth where it can reasonably be expected that such information has been collected, or may be collected</w:t>
      </w:r>
      <w:r>
        <w:rPr>
          <w:rFonts w:asciiTheme="minorHAnsi" w:hAnsiTheme="minorHAnsi"/>
        </w:rPr>
        <w:t>,</w:t>
      </w:r>
      <w:r w:rsidR="009320A8" w:rsidRPr="00837262">
        <w:rPr>
          <w:rFonts w:asciiTheme="minorHAnsi" w:hAnsiTheme="minorHAnsi"/>
        </w:rPr>
        <w:t xml:space="preserve"> during the </w:t>
      </w:r>
      <w:r w:rsidR="009320A8" w:rsidRPr="00837262">
        <w:rPr>
          <w:rFonts w:asciiTheme="minorHAnsi" w:hAnsiTheme="minorHAnsi" w:cs="Calibri"/>
        </w:rPr>
        <w:t>Project</w:t>
      </w:r>
      <w:r w:rsidR="009320A8" w:rsidRPr="00837262">
        <w:rPr>
          <w:rFonts w:asciiTheme="minorHAnsi" w:hAnsiTheme="minorHAnsi"/>
        </w:rPr>
        <w:t xml:space="preserve"> duration.</w:t>
      </w:r>
    </w:p>
    <w:p w14:paraId="2650CE89" w14:textId="77777777" w:rsidR="00703717" w:rsidRPr="00837262" w:rsidRDefault="009320A8" w:rsidP="00C729CB">
      <w:pPr>
        <w:pStyle w:val="ScheduleLevel3"/>
        <w:numPr>
          <w:ilvl w:val="3"/>
          <w:numId w:val="36"/>
        </w:numPr>
        <w:rPr>
          <w:rFonts w:ascii="Calibri" w:hAnsi="Calibri" w:cs="Calibri"/>
        </w:rPr>
      </w:pPr>
      <w:bookmarkStart w:id="0" w:name="_Ref265419993"/>
      <w:r w:rsidRPr="00837262">
        <w:rPr>
          <w:rFonts w:ascii="Calibri" w:hAnsi="Calibri" w:cs="Calibri"/>
        </w:rPr>
        <w:t xml:space="preserve">The Final Project Report should be accompanied by a separate document that contains a certified income and expenditure statement signed by the Chief Finance Officer, </w:t>
      </w:r>
      <w:r w:rsidR="00A93E48">
        <w:rPr>
          <w:rFonts w:ascii="Calibri" w:hAnsi="Calibri" w:cs="Calibri"/>
        </w:rPr>
        <w:t>Department for Environment and Water</w:t>
      </w:r>
      <w:r w:rsidR="00A93E48" w:rsidRPr="00837262">
        <w:rPr>
          <w:rFonts w:ascii="Calibri" w:hAnsi="Calibri" w:cs="Calibri"/>
        </w:rPr>
        <w:t xml:space="preserve"> </w:t>
      </w:r>
      <w:r w:rsidRPr="00837262">
        <w:rPr>
          <w:rFonts w:ascii="Calibri" w:hAnsi="Calibri" w:cs="Calibri"/>
        </w:rPr>
        <w:t>that clearly identifies:</w:t>
      </w:r>
      <w:bookmarkEnd w:id="0"/>
    </w:p>
    <w:p w14:paraId="0510321B" w14:textId="77777777" w:rsidR="00703717" w:rsidRPr="00837262" w:rsidRDefault="009320A8" w:rsidP="00C729CB">
      <w:pPr>
        <w:pStyle w:val="ScheduleLevel3"/>
        <w:numPr>
          <w:ilvl w:val="4"/>
          <w:numId w:val="36"/>
        </w:numPr>
        <w:rPr>
          <w:rFonts w:ascii="Calibri" w:hAnsi="Calibri" w:cs="Calibri"/>
        </w:rPr>
      </w:pPr>
      <w:r w:rsidRPr="00837262">
        <w:rPr>
          <w:rFonts w:ascii="Calibri" w:hAnsi="Calibri" w:cs="Calibri"/>
        </w:rPr>
        <w:lastRenderedPageBreak/>
        <w:t xml:space="preserve">the State’s receipt and expenditure of the Funding for </w:t>
      </w:r>
      <w:r w:rsidR="00430893">
        <w:rPr>
          <w:rFonts w:ascii="Calibri" w:hAnsi="Calibri" w:cs="Calibri"/>
        </w:rPr>
        <w:t>the</w:t>
      </w:r>
      <w:r w:rsidR="00430893" w:rsidRPr="00837262">
        <w:rPr>
          <w:rFonts w:ascii="Calibri" w:hAnsi="Calibri" w:cs="Calibri"/>
        </w:rPr>
        <w:t xml:space="preserve"> </w:t>
      </w:r>
      <w:r w:rsidRPr="00837262">
        <w:rPr>
          <w:rFonts w:ascii="Calibri" w:hAnsi="Calibri" w:cs="Calibri"/>
        </w:rPr>
        <w:t>Project, and confirms the amount of Funding that was expended by the State in accordance with this Project Schedule;</w:t>
      </w:r>
    </w:p>
    <w:p w14:paraId="595EE6D9" w14:textId="77777777" w:rsidR="00703717" w:rsidRPr="00837262" w:rsidRDefault="009320A8" w:rsidP="00C729CB">
      <w:pPr>
        <w:pStyle w:val="ScheduleLevel3"/>
        <w:numPr>
          <w:ilvl w:val="4"/>
          <w:numId w:val="36"/>
        </w:numPr>
        <w:rPr>
          <w:rFonts w:ascii="Calibri" w:hAnsi="Calibri" w:cs="Calibri"/>
        </w:rPr>
      </w:pPr>
      <w:r w:rsidRPr="00837262">
        <w:rPr>
          <w:rFonts w:ascii="Calibri" w:hAnsi="Calibri" w:cs="Calibri"/>
        </w:rPr>
        <w:t>the State’s receipt and expenditure of any interest earned by the State on the Funding and State Contributions;</w:t>
      </w:r>
    </w:p>
    <w:p w14:paraId="28CAFB65" w14:textId="77777777" w:rsidR="00703717" w:rsidRPr="00837262" w:rsidRDefault="009320A8" w:rsidP="00C729CB">
      <w:pPr>
        <w:pStyle w:val="ScheduleLevel3"/>
        <w:numPr>
          <w:ilvl w:val="4"/>
          <w:numId w:val="36"/>
        </w:numPr>
        <w:rPr>
          <w:rFonts w:ascii="Calibri" w:hAnsi="Calibri" w:cs="Calibri"/>
        </w:rPr>
      </w:pPr>
      <w:r w:rsidRPr="00837262">
        <w:rPr>
          <w:rFonts w:ascii="Calibri" w:hAnsi="Calibri" w:cs="Calibri"/>
        </w:rPr>
        <w:t>the receipt and expenditure of any State Contributions provided by the State for the Project;</w:t>
      </w:r>
    </w:p>
    <w:p w14:paraId="0E1B2AB6" w14:textId="77777777" w:rsidR="00703717" w:rsidRPr="00837262" w:rsidRDefault="009320A8" w:rsidP="00C729CB">
      <w:pPr>
        <w:pStyle w:val="ScheduleLevel3"/>
        <w:numPr>
          <w:ilvl w:val="4"/>
          <w:numId w:val="36"/>
        </w:numPr>
        <w:rPr>
          <w:rFonts w:ascii="Calibri" w:hAnsi="Calibri" w:cs="Calibri"/>
        </w:rPr>
      </w:pPr>
      <w:r w:rsidRPr="00837262">
        <w:rPr>
          <w:rFonts w:ascii="Calibri" w:hAnsi="Calibri" w:cs="Calibri"/>
        </w:rPr>
        <w:t>any cost savings or cost overruns for the Project; and</w:t>
      </w:r>
    </w:p>
    <w:p w14:paraId="43423380" w14:textId="77777777" w:rsidR="00703717" w:rsidRPr="00837262" w:rsidRDefault="009320A8" w:rsidP="00C729CB">
      <w:pPr>
        <w:pStyle w:val="ScheduleLevel3"/>
        <w:numPr>
          <w:ilvl w:val="4"/>
          <w:numId w:val="36"/>
        </w:numPr>
        <w:rPr>
          <w:rFonts w:ascii="Calibri" w:hAnsi="Calibri" w:cs="Calibri"/>
        </w:rPr>
      </w:pPr>
      <w:proofErr w:type="gramStart"/>
      <w:r w:rsidRPr="00837262">
        <w:rPr>
          <w:rFonts w:ascii="Calibri" w:hAnsi="Calibri" w:cs="Calibri"/>
        </w:rPr>
        <w:t>the</w:t>
      </w:r>
      <w:proofErr w:type="gramEnd"/>
      <w:r w:rsidRPr="00837262">
        <w:rPr>
          <w:rFonts w:ascii="Calibri" w:hAnsi="Calibri" w:cs="Calibri"/>
        </w:rPr>
        <w:t xml:space="preserve"> amount, if any, of Funds paid to the State and the amount of any State Contributions that the State has not spent on </w:t>
      </w:r>
      <w:r w:rsidR="00430893">
        <w:rPr>
          <w:rFonts w:ascii="Calibri" w:hAnsi="Calibri" w:cs="Calibri"/>
        </w:rPr>
        <w:t>the</w:t>
      </w:r>
      <w:r w:rsidR="00430893" w:rsidRPr="00837262">
        <w:rPr>
          <w:rFonts w:ascii="Calibri" w:hAnsi="Calibri" w:cs="Calibri"/>
        </w:rPr>
        <w:t xml:space="preserve"> </w:t>
      </w:r>
      <w:r w:rsidRPr="00837262">
        <w:rPr>
          <w:rFonts w:ascii="Calibri" w:hAnsi="Calibri" w:cs="Calibri"/>
        </w:rPr>
        <w:t xml:space="preserve">Project in accordance with </w:t>
      </w:r>
      <w:r w:rsidR="004942C1">
        <w:rPr>
          <w:rFonts w:ascii="Calibri" w:hAnsi="Calibri" w:cs="Calibri"/>
        </w:rPr>
        <w:t>the</w:t>
      </w:r>
      <w:r w:rsidR="004942C1" w:rsidRPr="00837262">
        <w:rPr>
          <w:rFonts w:ascii="Calibri" w:hAnsi="Calibri" w:cs="Calibri"/>
        </w:rPr>
        <w:t xml:space="preserve"> </w:t>
      </w:r>
      <w:r w:rsidRPr="00837262">
        <w:rPr>
          <w:rFonts w:ascii="Calibri" w:hAnsi="Calibri" w:cs="Calibri"/>
        </w:rPr>
        <w:t>Agreement.</w:t>
      </w:r>
    </w:p>
    <w:p w14:paraId="5DBE95DB" w14:textId="77777777" w:rsidR="00703717" w:rsidRPr="00837262" w:rsidRDefault="009320A8" w:rsidP="00C729CB">
      <w:pPr>
        <w:pStyle w:val="ScheduleLevel2"/>
        <w:keepNext/>
        <w:numPr>
          <w:ilvl w:val="2"/>
          <w:numId w:val="36"/>
        </w:numPr>
        <w:rPr>
          <w:rFonts w:ascii="Calibri" w:hAnsi="Calibri"/>
        </w:rPr>
      </w:pPr>
      <w:r w:rsidRPr="00837262">
        <w:rPr>
          <w:rFonts w:ascii="Calibri" w:hAnsi="Calibri"/>
        </w:rPr>
        <w:t>Audit Reports</w:t>
      </w:r>
    </w:p>
    <w:p w14:paraId="7387E306" w14:textId="77777777" w:rsidR="00703717" w:rsidRPr="00837262" w:rsidRDefault="009320A8" w:rsidP="00C729CB">
      <w:pPr>
        <w:pStyle w:val="ScheduleLevel3"/>
        <w:numPr>
          <w:ilvl w:val="3"/>
          <w:numId w:val="36"/>
        </w:numPr>
        <w:rPr>
          <w:rFonts w:ascii="Calibri" w:hAnsi="Calibri" w:cs="Calibri"/>
        </w:rPr>
      </w:pPr>
      <w:r w:rsidRPr="00837262">
        <w:rPr>
          <w:rFonts w:ascii="Calibri" w:hAnsi="Calibri" w:cs="Calibri"/>
        </w:rPr>
        <w:t>Audited Financial Reports are to be provided for the Project as specified in Schedule 4 Item C of the Agreement.</w:t>
      </w:r>
    </w:p>
    <w:p w14:paraId="3F1D4FAC" w14:textId="77777777" w:rsidR="00703717" w:rsidRPr="00837262" w:rsidRDefault="009320A8" w:rsidP="001C5137">
      <w:pPr>
        <w:pStyle w:val="ScheduleLevel1"/>
        <w:numPr>
          <w:ilvl w:val="1"/>
          <w:numId w:val="38"/>
        </w:numPr>
        <w:pBdr>
          <w:bottom w:val="nil"/>
        </w:pBdr>
        <w:tabs>
          <w:tab w:val="clear" w:pos="1248"/>
        </w:tabs>
        <w:rPr>
          <w:rFonts w:ascii="Calibri" w:hAnsi="Calibri" w:cs="Calibri"/>
        </w:rPr>
      </w:pPr>
      <w:r w:rsidRPr="00837262">
        <w:rPr>
          <w:rFonts w:ascii="Calibri" w:hAnsi="Calibri" w:cs="Calibri"/>
        </w:rPr>
        <w:t>Payment Schedule for Funding for the Project</w:t>
      </w:r>
    </w:p>
    <w:p w14:paraId="628641F0" w14:textId="72B84016" w:rsidR="00703717" w:rsidRPr="00837262" w:rsidRDefault="009320A8" w:rsidP="00703717">
      <w:pPr>
        <w:pStyle w:val="ScheduleLevel2"/>
        <w:numPr>
          <w:ilvl w:val="3"/>
          <w:numId w:val="27"/>
        </w:numPr>
        <w:spacing w:before="140" w:after="140"/>
        <w:outlineLvl w:val="3"/>
        <w:rPr>
          <w:rFonts w:ascii="Calibri" w:hAnsi="Calibri" w:cs="Calibri"/>
          <w:b w:val="0"/>
        </w:rPr>
      </w:pPr>
      <w:r w:rsidRPr="00837262">
        <w:rPr>
          <w:rFonts w:ascii="Calibri" w:hAnsi="Calibri" w:cs="Calibri"/>
          <w:b w:val="0"/>
        </w:rPr>
        <w:t xml:space="preserve">Consistent </w:t>
      </w:r>
      <w:r w:rsidRPr="00837262">
        <w:rPr>
          <w:rFonts w:asciiTheme="minorHAnsi" w:hAnsiTheme="minorHAnsi" w:cs="Calibri"/>
          <w:b w:val="0"/>
        </w:rPr>
        <w:t xml:space="preserve">with Item </w:t>
      </w:r>
      <w:r w:rsidRPr="00837262">
        <w:rPr>
          <w:rFonts w:asciiTheme="minorHAnsi" w:hAnsiTheme="minorHAnsi"/>
          <w:b w:val="0"/>
        </w:rPr>
        <w:t>D.2</w:t>
      </w:r>
      <w:r w:rsidRPr="00837262">
        <w:rPr>
          <w:rFonts w:asciiTheme="minorHAnsi" w:hAnsiTheme="minorHAnsi" w:cs="Calibri"/>
          <w:b w:val="0"/>
        </w:rPr>
        <w:t xml:space="preserve"> the maximum</w:t>
      </w:r>
      <w:r w:rsidRPr="00837262">
        <w:rPr>
          <w:rFonts w:ascii="Calibri" w:hAnsi="Calibri" w:cs="Calibri"/>
          <w:b w:val="0"/>
        </w:rPr>
        <w:t xml:space="preserve"> amount of Funds payable by the Commonwealth to the State in respect of </w:t>
      </w:r>
      <w:r w:rsidR="00430893">
        <w:rPr>
          <w:rFonts w:ascii="Calibri" w:hAnsi="Calibri" w:cs="Calibri"/>
          <w:b w:val="0"/>
        </w:rPr>
        <w:t>the</w:t>
      </w:r>
      <w:r w:rsidR="00430893" w:rsidRPr="00837262">
        <w:rPr>
          <w:rFonts w:ascii="Calibri" w:hAnsi="Calibri" w:cs="Calibri"/>
          <w:b w:val="0"/>
        </w:rPr>
        <w:t xml:space="preserve"> </w:t>
      </w:r>
      <w:r w:rsidRPr="00837262">
        <w:rPr>
          <w:rFonts w:ascii="Calibri" w:hAnsi="Calibri" w:cs="Calibri"/>
          <w:b w:val="0"/>
        </w:rPr>
        <w:t>Project is $</w:t>
      </w:r>
      <w:r w:rsidRPr="00837262">
        <w:rPr>
          <w:rFonts w:asciiTheme="minorHAnsi" w:hAnsiTheme="minorHAnsi"/>
          <w:b w:val="0"/>
          <w:lang w:val="en-US" w:bidi="en-US"/>
        </w:rPr>
        <w:t>13,232,407 (excl GST)</w:t>
      </w:r>
      <w:r w:rsidR="004A21E3">
        <w:rPr>
          <w:rFonts w:asciiTheme="minorHAnsi" w:hAnsiTheme="minorHAnsi"/>
          <w:b w:val="0"/>
          <w:lang w:val="en-US" w:bidi="en-US"/>
        </w:rPr>
        <w:t xml:space="preserve">, including a maximum contingency payment of </w:t>
      </w:r>
      <w:r w:rsidR="00864A35">
        <w:rPr>
          <w:rFonts w:asciiTheme="minorHAnsi" w:hAnsiTheme="minorHAnsi"/>
          <w:b w:val="0"/>
          <w:color w:val="000000" w:themeColor="text1"/>
          <w:shd w:val="clear" w:color="auto" w:fill="000000" w:themeFill="text1"/>
          <w:lang w:val="en-US" w:bidi="en-US"/>
        </w:rPr>
        <w:t>xxxxxxxxx</w:t>
      </w:r>
      <w:r w:rsidR="004A21E3" w:rsidRPr="00791EA0">
        <w:rPr>
          <w:rFonts w:asciiTheme="minorHAnsi" w:hAnsiTheme="minorHAnsi"/>
          <w:b w:val="0"/>
          <w:lang w:val="en-US" w:bidi="en-US"/>
        </w:rPr>
        <w:t xml:space="preserve"> </w:t>
      </w:r>
      <w:r w:rsidR="004A21E3">
        <w:rPr>
          <w:rFonts w:asciiTheme="minorHAnsi" w:hAnsiTheme="minorHAnsi"/>
          <w:b w:val="0"/>
          <w:lang w:val="en-US" w:bidi="en-US"/>
        </w:rPr>
        <w:t>(excl GST)</w:t>
      </w:r>
      <w:r w:rsidR="00206FFF">
        <w:rPr>
          <w:rFonts w:asciiTheme="minorHAnsi" w:hAnsiTheme="minorHAnsi"/>
          <w:b w:val="0"/>
          <w:lang w:val="en-US" w:bidi="en-US"/>
        </w:rPr>
        <w:t>, unless otherwise agreed in writing between the Parties</w:t>
      </w:r>
      <w:r w:rsidR="00195571">
        <w:rPr>
          <w:rFonts w:asciiTheme="minorHAnsi" w:hAnsiTheme="minorHAnsi"/>
          <w:b w:val="0"/>
          <w:lang w:val="en-US" w:bidi="en-US"/>
        </w:rPr>
        <w:t xml:space="preserve"> </w:t>
      </w:r>
      <w:r w:rsidR="00195571" w:rsidRPr="00A51339">
        <w:rPr>
          <w:rFonts w:ascii="Calibri" w:hAnsi="Calibri" w:cs="Calibri"/>
          <w:b w:val="0"/>
        </w:rPr>
        <w:t xml:space="preserve">in accordance with </w:t>
      </w:r>
      <w:r w:rsidR="008F79EB">
        <w:rPr>
          <w:rFonts w:ascii="Calibri" w:hAnsi="Calibri" w:cs="Calibri"/>
          <w:b w:val="0"/>
        </w:rPr>
        <w:t xml:space="preserve">Clause </w:t>
      </w:r>
      <w:r w:rsidR="00195571" w:rsidRPr="00A51339">
        <w:rPr>
          <w:rFonts w:ascii="Calibri" w:hAnsi="Calibri" w:cs="Calibri"/>
          <w:b w:val="0"/>
        </w:rPr>
        <w:t>16 of the Agreement</w:t>
      </w:r>
      <w:r w:rsidR="00FE3286" w:rsidRPr="00A51339">
        <w:rPr>
          <w:rFonts w:asciiTheme="minorHAnsi" w:hAnsiTheme="minorHAnsi"/>
          <w:b w:val="0"/>
          <w:lang w:val="en-US" w:bidi="en-US"/>
        </w:rPr>
        <w:t>.</w:t>
      </w:r>
      <w:r w:rsidR="00FE3286">
        <w:rPr>
          <w:rFonts w:asciiTheme="minorHAnsi" w:hAnsiTheme="minorHAnsi"/>
          <w:b w:val="0"/>
          <w:lang w:val="en-US" w:bidi="en-US"/>
        </w:rPr>
        <w:t xml:space="preserve"> </w:t>
      </w:r>
      <w:r w:rsidR="006B2A22">
        <w:rPr>
          <w:rFonts w:asciiTheme="minorHAnsi" w:hAnsiTheme="minorHAnsi"/>
          <w:b w:val="0"/>
          <w:lang w:val="en-US" w:bidi="en-US"/>
        </w:rPr>
        <w:t>With the exception of any Commonwealth contingency funding, t</w:t>
      </w:r>
      <w:r w:rsidR="00FE3286">
        <w:rPr>
          <w:rFonts w:asciiTheme="minorHAnsi" w:hAnsiTheme="minorHAnsi"/>
          <w:b w:val="0"/>
          <w:lang w:val="en-US" w:bidi="en-US"/>
        </w:rPr>
        <w:t>he Funds</w:t>
      </w:r>
      <w:r w:rsidRPr="00837262">
        <w:rPr>
          <w:rFonts w:asciiTheme="minorHAnsi" w:hAnsiTheme="minorHAnsi"/>
          <w:b w:val="0"/>
          <w:lang w:val="en-US" w:bidi="en-US"/>
        </w:rPr>
        <w:t xml:space="preserve"> </w:t>
      </w:r>
      <w:r w:rsidRPr="00837262">
        <w:rPr>
          <w:rFonts w:ascii="Calibri" w:hAnsi="Calibri" w:cs="Calibri"/>
          <w:b w:val="0"/>
        </w:rPr>
        <w:t>shall be paid in instalments, as specified at Item C.1.1, and on the completion of the Payment Preconditions. Each payment of Funds is due on or aft</w:t>
      </w:r>
      <w:r w:rsidR="00245C8D">
        <w:rPr>
          <w:rFonts w:ascii="Calibri" w:hAnsi="Calibri" w:cs="Calibri"/>
          <w:b w:val="0"/>
        </w:rPr>
        <w:t xml:space="preserve">er the date set out in Item C.1.1 </w:t>
      </w:r>
      <w:r w:rsidRPr="00837262">
        <w:rPr>
          <w:rFonts w:ascii="Calibri" w:hAnsi="Calibri" w:cs="Calibri"/>
          <w:b w:val="0"/>
        </w:rPr>
        <w:t xml:space="preserve">and after the State is assessed as having completed all of the Payment Preconditions relating to that payment and has provided the Commonwealth with a </w:t>
      </w:r>
      <w:r>
        <w:rPr>
          <w:rFonts w:ascii="Calibri" w:hAnsi="Calibri" w:cs="Calibri"/>
          <w:b w:val="0"/>
        </w:rPr>
        <w:t>Project</w:t>
      </w:r>
      <w:r w:rsidRPr="00837262">
        <w:rPr>
          <w:rFonts w:ascii="Calibri" w:hAnsi="Calibri" w:cs="Calibri"/>
          <w:b w:val="0"/>
        </w:rPr>
        <w:t xml:space="preserve"> </w:t>
      </w:r>
      <w:r>
        <w:rPr>
          <w:rFonts w:ascii="Calibri" w:hAnsi="Calibri" w:cs="Calibri"/>
          <w:b w:val="0"/>
        </w:rPr>
        <w:t>R</w:t>
      </w:r>
      <w:r w:rsidRPr="00837262">
        <w:rPr>
          <w:rFonts w:ascii="Calibri" w:hAnsi="Calibri" w:cs="Calibri"/>
          <w:b w:val="0"/>
        </w:rPr>
        <w:t xml:space="preserve">eport to the </w:t>
      </w:r>
      <w:r w:rsidR="003D13D4">
        <w:rPr>
          <w:rFonts w:ascii="Calibri" w:hAnsi="Calibri" w:cs="Calibri"/>
          <w:b w:val="0"/>
        </w:rPr>
        <w:t xml:space="preserve">reasonable </w:t>
      </w:r>
      <w:r w:rsidRPr="00837262">
        <w:rPr>
          <w:rFonts w:ascii="Calibri" w:hAnsi="Calibri" w:cs="Calibri"/>
          <w:b w:val="0"/>
        </w:rPr>
        <w:t>satisfaction of the Commonwealth.</w:t>
      </w:r>
      <w:bookmarkStart w:id="1" w:name="_Ref364092559"/>
    </w:p>
    <w:p w14:paraId="539C86D4" w14:textId="77777777" w:rsidR="00703717" w:rsidRPr="00837262" w:rsidRDefault="009320A8" w:rsidP="00703717">
      <w:pPr>
        <w:pStyle w:val="ScheduleLevel2"/>
        <w:numPr>
          <w:ilvl w:val="3"/>
          <w:numId w:val="27"/>
        </w:numPr>
        <w:spacing w:before="140" w:after="140"/>
        <w:outlineLvl w:val="3"/>
        <w:rPr>
          <w:rFonts w:ascii="Calibri" w:hAnsi="Calibri" w:cs="Calibri"/>
        </w:rPr>
      </w:pPr>
      <w:r w:rsidRPr="00837262">
        <w:rPr>
          <w:rFonts w:ascii="Calibri" w:hAnsi="Calibri" w:cs="Calibri"/>
          <w:b w:val="0"/>
        </w:rPr>
        <w:t xml:space="preserve">The Payment Preconditions for each payment of Funds </w:t>
      </w:r>
      <w:r w:rsidR="00B767C0">
        <w:rPr>
          <w:rFonts w:ascii="Calibri" w:hAnsi="Calibri" w:cs="Calibri"/>
          <w:b w:val="0"/>
        </w:rPr>
        <w:t>for</w:t>
      </w:r>
      <w:r w:rsidR="008E3956">
        <w:rPr>
          <w:rFonts w:ascii="Calibri" w:hAnsi="Calibri" w:cs="Calibri"/>
          <w:b w:val="0"/>
        </w:rPr>
        <w:t xml:space="preserve"> </w:t>
      </w:r>
      <w:r w:rsidR="00E87674">
        <w:rPr>
          <w:rFonts w:ascii="Calibri" w:hAnsi="Calibri" w:cs="Calibri"/>
          <w:b w:val="0"/>
        </w:rPr>
        <w:t>M</w:t>
      </w:r>
      <w:r w:rsidR="008E3956">
        <w:rPr>
          <w:rFonts w:ascii="Calibri" w:hAnsi="Calibri" w:cs="Calibri"/>
          <w:b w:val="0"/>
        </w:rPr>
        <w:t xml:space="preserve">ilestones </w:t>
      </w:r>
      <w:r w:rsidRPr="00837262">
        <w:rPr>
          <w:rFonts w:ascii="Calibri" w:hAnsi="Calibri" w:cs="Calibri"/>
          <w:b w:val="0"/>
        </w:rPr>
        <w:t>under this Project Schedule are:</w:t>
      </w:r>
      <w:bookmarkEnd w:id="1"/>
    </w:p>
    <w:p w14:paraId="36ED4969" w14:textId="77777777" w:rsidR="00703717" w:rsidRPr="00837262" w:rsidRDefault="009320A8" w:rsidP="00703717">
      <w:pPr>
        <w:numPr>
          <w:ilvl w:val="4"/>
          <w:numId w:val="26"/>
        </w:numPr>
        <w:tabs>
          <w:tab w:val="left" w:pos="397"/>
          <w:tab w:val="left" w:pos="851"/>
        </w:tabs>
        <w:spacing w:after="100"/>
        <w:rPr>
          <w:rFonts w:cs="Calibri"/>
        </w:rPr>
      </w:pPr>
      <w:r w:rsidRPr="00837262">
        <w:rPr>
          <w:rFonts w:cs="Calibri"/>
        </w:rPr>
        <w:t>conformance with all the requirements for the Project specified in this Project Schedule, including the completion of the Milestone(s) specified in this Project Sch</w:t>
      </w:r>
      <w:r w:rsidR="00FE3286">
        <w:rPr>
          <w:rFonts w:cs="Calibri"/>
        </w:rPr>
        <w:t>edule for that payment of Funds</w:t>
      </w:r>
      <w:r w:rsidR="00D05713">
        <w:rPr>
          <w:rFonts w:cs="Calibri"/>
        </w:rPr>
        <w:t xml:space="preserve"> </w:t>
      </w:r>
      <w:r w:rsidR="00E17E80">
        <w:rPr>
          <w:rFonts w:cs="Calibri"/>
        </w:rPr>
        <w:t>and</w:t>
      </w:r>
      <w:r w:rsidR="008F79EB">
        <w:rPr>
          <w:rFonts w:cs="Calibri"/>
        </w:rPr>
        <w:t xml:space="preserve"> evidence that </w:t>
      </w:r>
      <w:r w:rsidR="00D05713">
        <w:rPr>
          <w:rFonts w:cs="Calibri"/>
        </w:rPr>
        <w:t>the State Contribution has been made</w:t>
      </w:r>
      <w:r w:rsidR="00FE3286">
        <w:rPr>
          <w:rFonts w:cs="Calibri"/>
        </w:rPr>
        <w:t>;</w:t>
      </w:r>
    </w:p>
    <w:p w14:paraId="4826052E" w14:textId="77777777" w:rsidR="00703717" w:rsidRPr="00837262" w:rsidRDefault="009320A8" w:rsidP="00703717">
      <w:pPr>
        <w:numPr>
          <w:ilvl w:val="4"/>
          <w:numId w:val="26"/>
        </w:numPr>
        <w:tabs>
          <w:tab w:val="left" w:pos="397"/>
          <w:tab w:val="left" w:pos="851"/>
        </w:tabs>
        <w:spacing w:after="100"/>
        <w:rPr>
          <w:rFonts w:cs="Calibri"/>
        </w:rPr>
      </w:pPr>
      <w:r w:rsidRPr="00837262">
        <w:rPr>
          <w:rFonts w:cs="Calibri"/>
        </w:rPr>
        <w:t>the receipt and acceptance by the Commonwealth of the relevant Project Report as per this Project Schedule and all previous Reports requi</w:t>
      </w:r>
      <w:r w:rsidR="00FE3286">
        <w:rPr>
          <w:rFonts w:cs="Calibri"/>
        </w:rPr>
        <w:t>red under this Project Schedule; and</w:t>
      </w:r>
    </w:p>
    <w:p w14:paraId="75A18CD9" w14:textId="77777777" w:rsidR="004A21E3" w:rsidRPr="00B94FBB" w:rsidRDefault="009320A8" w:rsidP="00D22122">
      <w:pPr>
        <w:numPr>
          <w:ilvl w:val="4"/>
          <w:numId w:val="26"/>
        </w:numPr>
        <w:tabs>
          <w:tab w:val="left" w:pos="397"/>
          <w:tab w:val="left" w:pos="851"/>
        </w:tabs>
        <w:spacing w:after="100"/>
        <w:rPr>
          <w:rFonts w:cs="Calibri"/>
        </w:rPr>
      </w:pPr>
      <w:proofErr w:type="gramStart"/>
      <w:r w:rsidRPr="00837262">
        <w:rPr>
          <w:rFonts w:cs="Calibri"/>
        </w:rPr>
        <w:t>for</w:t>
      </w:r>
      <w:proofErr w:type="gramEnd"/>
      <w:r w:rsidRPr="00837262">
        <w:rPr>
          <w:rFonts w:cs="Calibri"/>
        </w:rPr>
        <w:t xml:space="preserve"> the avoidance of doubt, where there is delayed achievement of Milestones, subject to the continuing availability of appropriation funding for this purpose in the relevant financial period, the Commonwealth may make payments of Funds in relation to delayed achievements of relevant Milestones.</w:t>
      </w:r>
    </w:p>
    <w:p w14:paraId="51A56A8D" w14:textId="77777777" w:rsidR="004A21E3" w:rsidRDefault="004A21E3" w:rsidP="004A21E3">
      <w:pPr>
        <w:pStyle w:val="ScheduleLevel3"/>
        <w:numPr>
          <w:ilvl w:val="3"/>
          <w:numId w:val="27"/>
        </w:numPr>
        <w:rPr>
          <w:rFonts w:ascii="Calibri" w:hAnsi="Calibri"/>
        </w:rPr>
      </w:pPr>
      <w:r>
        <w:rPr>
          <w:rFonts w:ascii="Calibri" w:hAnsi="Calibri"/>
        </w:rPr>
        <w:t xml:space="preserve">The </w:t>
      </w:r>
      <w:r w:rsidR="008E3956">
        <w:rPr>
          <w:rFonts w:ascii="Calibri" w:hAnsi="Calibri"/>
        </w:rPr>
        <w:t xml:space="preserve">Payment Preconditions for each payment of Funds </w:t>
      </w:r>
      <w:r w:rsidR="00E87674">
        <w:rPr>
          <w:rFonts w:ascii="Calibri" w:hAnsi="Calibri"/>
        </w:rPr>
        <w:t>for</w:t>
      </w:r>
      <w:r w:rsidR="008E3956">
        <w:rPr>
          <w:rFonts w:ascii="Calibri" w:hAnsi="Calibri"/>
        </w:rPr>
        <w:t xml:space="preserve"> </w:t>
      </w:r>
      <w:r w:rsidR="00E87674">
        <w:rPr>
          <w:rFonts w:ascii="Calibri" w:hAnsi="Calibri"/>
        </w:rPr>
        <w:t>c</w:t>
      </w:r>
      <w:r w:rsidR="008E3956">
        <w:rPr>
          <w:rFonts w:ascii="Calibri" w:hAnsi="Calibri"/>
        </w:rPr>
        <w:t xml:space="preserve">ontingency are set out in Item </w:t>
      </w:r>
      <w:r w:rsidR="00E87674">
        <w:rPr>
          <w:rFonts w:ascii="Calibri" w:hAnsi="Calibri"/>
        </w:rPr>
        <w:t>D.2.2</w:t>
      </w:r>
      <w:r w:rsidR="008E3956">
        <w:rPr>
          <w:rFonts w:ascii="Calibri" w:hAnsi="Calibri"/>
        </w:rPr>
        <w:t xml:space="preserve"> to the maximum amount se</w:t>
      </w:r>
      <w:r w:rsidR="00E87674">
        <w:rPr>
          <w:rFonts w:ascii="Calibri" w:hAnsi="Calibri"/>
        </w:rPr>
        <w:t>t out in Item D.2.1</w:t>
      </w:r>
      <w:r w:rsidR="008E3956">
        <w:rPr>
          <w:rFonts w:ascii="Calibri" w:hAnsi="Calibri"/>
        </w:rPr>
        <w:t>.</w:t>
      </w:r>
    </w:p>
    <w:p w14:paraId="51F577AB" w14:textId="77777777" w:rsidR="00703717" w:rsidRPr="00837262" w:rsidRDefault="009320A8" w:rsidP="003D4964">
      <w:pPr>
        <w:pStyle w:val="ScheduleLevel1"/>
        <w:numPr>
          <w:ilvl w:val="1"/>
          <w:numId w:val="27"/>
        </w:numPr>
        <w:pBdr>
          <w:bottom w:val="nil"/>
        </w:pBdr>
        <w:tabs>
          <w:tab w:val="clear" w:pos="1248"/>
        </w:tabs>
        <w:rPr>
          <w:rFonts w:ascii="Calibri" w:hAnsi="Calibri" w:cs="Calibri"/>
        </w:rPr>
      </w:pPr>
      <w:r w:rsidRPr="00837262">
        <w:rPr>
          <w:rFonts w:ascii="Calibri" w:hAnsi="Calibri" w:cs="Calibri"/>
        </w:rPr>
        <w:lastRenderedPageBreak/>
        <w:t xml:space="preserve">Definitions </w:t>
      </w:r>
    </w:p>
    <w:p w14:paraId="50FCA9CC" w14:textId="77777777" w:rsidR="00703717" w:rsidRPr="00837262" w:rsidRDefault="009320A8" w:rsidP="003D4964">
      <w:pPr>
        <w:pStyle w:val="ScheduleLevel2"/>
        <w:numPr>
          <w:ilvl w:val="3"/>
          <w:numId w:val="27"/>
        </w:numPr>
        <w:spacing w:before="140" w:after="140"/>
        <w:outlineLvl w:val="3"/>
      </w:pPr>
      <w:r w:rsidRPr="00837262">
        <w:rPr>
          <w:rFonts w:ascii="Calibri" w:hAnsi="Calibri" w:cs="Calibri"/>
          <w:b w:val="0"/>
        </w:rPr>
        <w:t>For the purpose of this Project Schedule only, the terms specified in this Item K.1.1 have the following meaning:</w:t>
      </w:r>
    </w:p>
    <w:p w14:paraId="080AC650" w14:textId="77777777" w:rsidR="00703717" w:rsidRPr="00837262" w:rsidRDefault="009320A8" w:rsidP="00703717">
      <w:pPr>
        <w:spacing w:after="100"/>
        <w:rPr>
          <w:rFonts w:eastAsia="Calibri" w:cs="Arial"/>
          <w:b/>
        </w:rPr>
      </w:pPr>
      <w:r w:rsidRPr="00837262">
        <w:t xml:space="preserve">“Australian Accounting Standards” means the accounting standards made by the Australian Accounting Standards Board under section 334 of the </w:t>
      </w:r>
      <w:r w:rsidRPr="00837262">
        <w:rPr>
          <w:i/>
        </w:rPr>
        <w:t>Corporations Act 2001</w:t>
      </w:r>
      <w:r w:rsidRPr="00837262">
        <w:t xml:space="preserve"> (Cth);</w:t>
      </w:r>
    </w:p>
    <w:p w14:paraId="20669E51" w14:textId="77777777" w:rsidR="00703717" w:rsidRPr="00837262" w:rsidRDefault="009320A8" w:rsidP="00703717">
      <w:pPr>
        <w:spacing w:after="100"/>
        <w:rPr>
          <w:rFonts w:asciiTheme="minorHAnsi" w:eastAsia="Calibri" w:hAnsiTheme="minorHAnsi" w:cs="Arial"/>
          <w:b/>
        </w:rPr>
      </w:pPr>
      <w:r w:rsidRPr="00837262">
        <w:t xml:space="preserve">“Australian </w:t>
      </w:r>
      <w:r w:rsidRPr="00837262">
        <w:rPr>
          <w:rFonts w:asciiTheme="minorHAnsi" w:hAnsiTheme="minorHAnsi"/>
        </w:rPr>
        <w:t xml:space="preserve">Auditing Standards” means the auditing standards made by the Auditing and Assurance Standards Board under section 336 of the </w:t>
      </w:r>
      <w:r w:rsidRPr="00837262">
        <w:rPr>
          <w:rFonts w:asciiTheme="minorHAnsi" w:hAnsiTheme="minorHAnsi"/>
          <w:i/>
        </w:rPr>
        <w:t>Corporations Act 2001</w:t>
      </w:r>
      <w:r w:rsidRPr="00837262">
        <w:rPr>
          <w:rFonts w:asciiTheme="minorHAnsi" w:hAnsiTheme="minorHAnsi"/>
        </w:rPr>
        <w:t xml:space="preserve"> (Cth);</w:t>
      </w:r>
    </w:p>
    <w:p w14:paraId="1BD44632" w14:textId="77777777" w:rsidR="00703717" w:rsidRPr="00837262" w:rsidRDefault="009320A8" w:rsidP="00703717">
      <w:pPr>
        <w:spacing w:after="100"/>
        <w:rPr>
          <w:rFonts w:asciiTheme="minorHAnsi" w:eastAsia="Calibri" w:hAnsiTheme="minorHAnsi" w:cs="Arial"/>
          <w:b/>
        </w:rPr>
      </w:pPr>
      <w:r w:rsidRPr="00837262">
        <w:rPr>
          <w:rFonts w:asciiTheme="minorHAnsi" w:hAnsiTheme="minorHAnsi"/>
          <w:color w:val="000000"/>
        </w:rPr>
        <w:t xml:space="preserve">“Budget” </w:t>
      </w:r>
      <w:r w:rsidRPr="00837262">
        <w:rPr>
          <w:rFonts w:asciiTheme="minorHAnsi" w:hAnsiTheme="minorHAnsi"/>
        </w:rPr>
        <w:t>refers to a budget for expenditure of the Funding and State Contribution for the purposes of conducting the Project and performing obligations under this Project Schedule;</w:t>
      </w:r>
    </w:p>
    <w:p w14:paraId="3995AB8E" w14:textId="77777777" w:rsidR="00703717" w:rsidRPr="007E1BF9" w:rsidRDefault="009320A8" w:rsidP="00703717">
      <w:pPr>
        <w:spacing w:after="100"/>
        <w:rPr>
          <w:rFonts w:asciiTheme="minorHAnsi" w:eastAsia="Calibri" w:hAnsiTheme="minorHAnsi" w:cs="Arial"/>
          <w:b/>
        </w:rPr>
      </w:pPr>
      <w:r w:rsidRPr="00837262">
        <w:rPr>
          <w:rFonts w:asciiTheme="minorHAnsi" w:hAnsiTheme="minorHAnsi"/>
        </w:rPr>
        <w:t xml:space="preserve">“Business Case” means the documents submitted by the State </w:t>
      </w:r>
      <w:r>
        <w:rPr>
          <w:rFonts w:asciiTheme="minorHAnsi" w:hAnsiTheme="minorHAnsi"/>
        </w:rPr>
        <w:t xml:space="preserve">as per clause 5.1.3 of the Agreement </w:t>
      </w:r>
      <w:r w:rsidRPr="00837262">
        <w:rPr>
          <w:rFonts w:asciiTheme="minorHAnsi" w:hAnsiTheme="minorHAnsi"/>
        </w:rPr>
        <w:t xml:space="preserve">to the Commonwealth to enable the Commonwealth to conduct a Due Diligence assessment of </w:t>
      </w:r>
      <w:r w:rsidRPr="00837262">
        <w:rPr>
          <w:rFonts w:asciiTheme="minorHAnsi" w:hAnsiTheme="minorHAnsi" w:cs="Calibri"/>
        </w:rPr>
        <w:t>the Project</w:t>
      </w:r>
      <w:r w:rsidRPr="00837262">
        <w:rPr>
          <w:rFonts w:asciiTheme="minorHAnsi" w:hAnsiTheme="minorHAnsi"/>
        </w:rPr>
        <w:t xml:space="preserve"> in accordance with Clause 5.1.2.a </w:t>
      </w:r>
      <w:r w:rsidRPr="007E1BF9">
        <w:rPr>
          <w:rFonts w:asciiTheme="minorHAnsi" w:hAnsiTheme="minorHAnsi"/>
        </w:rPr>
        <w:t>of the Agreement;</w:t>
      </w:r>
    </w:p>
    <w:p w14:paraId="3DE333B0" w14:textId="77777777" w:rsidR="00703717" w:rsidRPr="007E1BF9" w:rsidRDefault="009320A8" w:rsidP="00703717">
      <w:pPr>
        <w:spacing w:after="100"/>
        <w:rPr>
          <w:rFonts w:asciiTheme="minorHAnsi" w:eastAsia="Calibri" w:hAnsiTheme="minorHAnsi" w:cs="Arial"/>
        </w:rPr>
      </w:pPr>
      <w:r w:rsidRPr="007E1BF9">
        <w:rPr>
          <w:rFonts w:asciiTheme="minorHAnsi" w:hAnsiTheme="minorHAnsi"/>
        </w:rPr>
        <w:t xml:space="preserve">“Clause” means a clause in the Agreement; </w:t>
      </w:r>
    </w:p>
    <w:p w14:paraId="5042BD41" w14:textId="77777777" w:rsidR="00703717" w:rsidRPr="00311740" w:rsidRDefault="009320A8" w:rsidP="00703717">
      <w:pPr>
        <w:spacing w:after="100"/>
        <w:rPr>
          <w:rFonts w:asciiTheme="minorHAnsi" w:eastAsia="Calibri" w:hAnsiTheme="minorHAnsi" w:cs="Arial"/>
        </w:rPr>
      </w:pPr>
      <w:r w:rsidRPr="007E1BF9">
        <w:rPr>
          <w:rFonts w:asciiTheme="minorHAnsi" w:hAnsiTheme="minorHAnsi"/>
        </w:rPr>
        <w:t>“Commonwealth” means the Commonwealth of Australia, as represented by the Department of Agriculture and Water Resources (or any other Department with responsibility for administering this Project Schedule from time to time);</w:t>
      </w:r>
    </w:p>
    <w:p w14:paraId="2B634A0B" w14:textId="297A7088" w:rsidR="007F3F4D" w:rsidRPr="00837262" w:rsidRDefault="007F3F4D" w:rsidP="00703717">
      <w:pPr>
        <w:spacing w:after="100"/>
        <w:rPr>
          <w:rFonts w:asciiTheme="minorHAnsi" w:eastAsia="Calibri" w:hAnsiTheme="minorHAnsi" w:cs="Arial"/>
        </w:rPr>
      </w:pPr>
      <w:r w:rsidRPr="00311740">
        <w:rPr>
          <w:rFonts w:asciiTheme="minorHAnsi" w:hAnsiTheme="minorHAnsi"/>
        </w:rPr>
        <w:t>“Contract</w:t>
      </w:r>
      <w:r>
        <w:rPr>
          <w:rFonts w:asciiTheme="minorHAnsi" w:hAnsiTheme="minorHAnsi"/>
        </w:rPr>
        <w:t>or</w:t>
      </w:r>
      <w:r w:rsidRPr="00311740">
        <w:rPr>
          <w:rFonts w:asciiTheme="minorHAnsi" w:hAnsiTheme="minorHAnsi"/>
        </w:rPr>
        <w:t xml:space="preserve">” means </w:t>
      </w:r>
      <w:r>
        <w:rPr>
          <w:rFonts w:asciiTheme="minorHAnsi" w:hAnsiTheme="minorHAnsi"/>
        </w:rPr>
        <w:t xml:space="preserve">any </w:t>
      </w:r>
      <w:r w:rsidR="003234B2">
        <w:rPr>
          <w:rFonts w:asciiTheme="minorHAnsi" w:hAnsiTheme="minorHAnsi"/>
        </w:rPr>
        <w:t>person</w:t>
      </w:r>
      <w:r w:rsidR="00865448">
        <w:rPr>
          <w:rFonts w:asciiTheme="minorHAnsi" w:hAnsiTheme="minorHAnsi"/>
        </w:rPr>
        <w:t xml:space="preserve"> </w:t>
      </w:r>
      <w:r>
        <w:rPr>
          <w:rFonts w:asciiTheme="minorHAnsi" w:hAnsiTheme="minorHAnsi"/>
        </w:rPr>
        <w:t xml:space="preserve">contracted by the State, excluding employees of the State, </w:t>
      </w:r>
      <w:r w:rsidRPr="000F29DF">
        <w:rPr>
          <w:rFonts w:asciiTheme="minorHAnsi" w:hAnsiTheme="minorHAnsi"/>
        </w:rPr>
        <w:t xml:space="preserve">to complete the aims and activities of the </w:t>
      </w:r>
      <w:r w:rsidRPr="000F29DF">
        <w:rPr>
          <w:rFonts w:asciiTheme="minorHAnsi" w:hAnsiTheme="minorHAnsi" w:cs="Calibri"/>
        </w:rPr>
        <w:t>Project</w:t>
      </w:r>
      <w:r w:rsidR="000E7747">
        <w:rPr>
          <w:rFonts w:asciiTheme="minorHAnsi" w:hAnsiTheme="minorHAnsi" w:cs="Calibri"/>
        </w:rPr>
        <w:t>,</w:t>
      </w:r>
      <w:r w:rsidR="00865448">
        <w:rPr>
          <w:rFonts w:asciiTheme="minorHAnsi" w:hAnsiTheme="minorHAnsi" w:cs="Calibri"/>
        </w:rPr>
        <w:t xml:space="preserve"> </w:t>
      </w:r>
      <w:r w:rsidR="003234B2">
        <w:rPr>
          <w:rFonts w:asciiTheme="minorHAnsi" w:hAnsiTheme="minorHAnsi" w:cs="Calibri"/>
        </w:rPr>
        <w:t>and for the avoidance of doubt,</w:t>
      </w:r>
      <w:r w:rsidR="000E7747">
        <w:rPr>
          <w:rFonts w:asciiTheme="minorHAnsi" w:hAnsiTheme="minorHAnsi" w:cs="Calibri"/>
        </w:rPr>
        <w:t xml:space="preserve"> </w:t>
      </w:r>
      <w:r w:rsidR="003234B2">
        <w:rPr>
          <w:rFonts w:asciiTheme="minorHAnsi" w:hAnsiTheme="minorHAnsi" w:cs="Calibri"/>
        </w:rPr>
        <w:t>includes the Supplier</w:t>
      </w:r>
      <w:r w:rsidR="003234B2">
        <w:rPr>
          <w:rStyle w:val="CommentReference"/>
        </w:rPr>
        <w:t>;</w:t>
      </w:r>
    </w:p>
    <w:p w14:paraId="1B1C6343" w14:textId="77777777" w:rsidR="00703717" w:rsidRPr="00837262" w:rsidRDefault="009320A8" w:rsidP="00703717">
      <w:pPr>
        <w:spacing w:after="100"/>
        <w:rPr>
          <w:rFonts w:asciiTheme="minorHAnsi" w:eastAsia="Calibri" w:hAnsiTheme="minorHAnsi" w:cs="Arial"/>
        </w:rPr>
      </w:pPr>
      <w:r w:rsidRPr="00837262">
        <w:rPr>
          <w:rFonts w:asciiTheme="minorHAnsi" w:hAnsiTheme="minorHAnsi"/>
        </w:rPr>
        <w:t xml:space="preserve">“DEW” means the South Australian Department </w:t>
      </w:r>
      <w:r w:rsidR="00A1293B">
        <w:rPr>
          <w:rFonts w:asciiTheme="minorHAnsi" w:hAnsiTheme="minorHAnsi"/>
        </w:rPr>
        <w:t>for</w:t>
      </w:r>
      <w:r w:rsidR="00A1293B" w:rsidRPr="00837262">
        <w:rPr>
          <w:rFonts w:asciiTheme="minorHAnsi" w:hAnsiTheme="minorHAnsi"/>
        </w:rPr>
        <w:t xml:space="preserve"> </w:t>
      </w:r>
      <w:r w:rsidRPr="00837262">
        <w:rPr>
          <w:rFonts w:asciiTheme="minorHAnsi" w:hAnsiTheme="minorHAnsi"/>
        </w:rPr>
        <w:t>Environment</w:t>
      </w:r>
      <w:r w:rsidR="00A1293B">
        <w:rPr>
          <w:rFonts w:asciiTheme="minorHAnsi" w:hAnsiTheme="minorHAnsi"/>
        </w:rPr>
        <w:t xml:space="preserve"> and</w:t>
      </w:r>
      <w:r w:rsidR="00A1293B" w:rsidRPr="00837262">
        <w:rPr>
          <w:rFonts w:asciiTheme="minorHAnsi" w:hAnsiTheme="minorHAnsi"/>
        </w:rPr>
        <w:t xml:space="preserve"> </w:t>
      </w:r>
      <w:r w:rsidRPr="00837262">
        <w:rPr>
          <w:rFonts w:asciiTheme="minorHAnsi" w:hAnsiTheme="minorHAnsi"/>
        </w:rPr>
        <w:t>Water ABN 36 702 093 234;</w:t>
      </w:r>
    </w:p>
    <w:p w14:paraId="2B18BDF5" w14:textId="77777777" w:rsidR="00703717" w:rsidRPr="00837262" w:rsidRDefault="009320A8" w:rsidP="00703717">
      <w:pPr>
        <w:spacing w:after="100"/>
        <w:rPr>
          <w:rFonts w:asciiTheme="minorHAnsi" w:eastAsia="Calibri" w:hAnsiTheme="minorHAnsi" w:cs="Arial"/>
        </w:rPr>
      </w:pPr>
      <w:r w:rsidRPr="00837262">
        <w:rPr>
          <w:rFonts w:asciiTheme="minorHAnsi" w:hAnsiTheme="minorHAnsi"/>
        </w:rPr>
        <w:t>“Final Project Report</w:t>
      </w:r>
      <w:r w:rsidRPr="00837262">
        <w:rPr>
          <w:rFonts w:asciiTheme="minorHAnsi" w:hAnsiTheme="minorHAnsi" w:cs="Calibri"/>
        </w:rPr>
        <w:t xml:space="preserve"> for the Project</w:t>
      </w:r>
      <w:r w:rsidRPr="00837262">
        <w:rPr>
          <w:rFonts w:asciiTheme="minorHAnsi" w:hAnsiTheme="minorHAnsi"/>
        </w:rPr>
        <w:t xml:space="preserve">” means the Project Report required to be provided under Item I.2 of this Project Schedule; </w:t>
      </w:r>
    </w:p>
    <w:p w14:paraId="6F3C37D1" w14:textId="77777777" w:rsidR="00703717" w:rsidRPr="00837262" w:rsidRDefault="009320A8" w:rsidP="00703717">
      <w:pPr>
        <w:spacing w:after="100"/>
        <w:rPr>
          <w:rFonts w:asciiTheme="minorHAnsi" w:eastAsia="Calibri" w:hAnsiTheme="minorHAnsi" w:cs="Arial"/>
        </w:rPr>
      </w:pPr>
      <w:r w:rsidRPr="00837262">
        <w:rPr>
          <w:rFonts w:asciiTheme="minorHAnsi" w:hAnsiTheme="minorHAnsi"/>
        </w:rPr>
        <w:t>“Item” refers to an item in this Project Schedule;</w:t>
      </w:r>
    </w:p>
    <w:p w14:paraId="743648A1" w14:textId="77777777" w:rsidR="00703717" w:rsidRDefault="009320A8" w:rsidP="00703717">
      <w:pPr>
        <w:spacing w:after="100"/>
      </w:pPr>
      <w:r w:rsidRPr="00837262">
        <w:t>“Parties” means the parties to this Project Schedule</w:t>
      </w:r>
      <w:r w:rsidR="00DE29FB">
        <w:t xml:space="preserve"> and the Water Management Partnership Agreement dated 4 November 2009, and namely </w:t>
      </w:r>
      <w:r w:rsidRPr="00837262">
        <w:t xml:space="preserve">the Commonwealth and the State; </w:t>
      </w:r>
    </w:p>
    <w:p w14:paraId="618D447E" w14:textId="77777777" w:rsidR="007D4017" w:rsidRDefault="007D4017" w:rsidP="00703717">
      <w:pPr>
        <w:spacing w:after="100"/>
      </w:pPr>
      <w:r>
        <w:t>“Program Plan” means an overarching plan developed by DEW which documents the approach for governance, risk</w:t>
      </w:r>
      <w:r w:rsidR="00EB62C8">
        <w:t xml:space="preserve"> and</w:t>
      </w:r>
      <w:r>
        <w:t xml:space="preserve"> issue management, project management framework, gateway approvals and a project plan GANNT chart</w:t>
      </w:r>
      <w:r w:rsidR="002409B2">
        <w:t>;</w:t>
      </w:r>
    </w:p>
    <w:p w14:paraId="0389874B" w14:textId="77777777" w:rsidR="00AD012A" w:rsidRPr="00837262" w:rsidRDefault="00AD012A" w:rsidP="00703717">
      <w:pPr>
        <w:spacing w:after="100"/>
        <w:rPr>
          <w:rFonts w:eastAsia="Calibri" w:cs="Arial"/>
        </w:rPr>
      </w:pPr>
      <w:r w:rsidRPr="00837262">
        <w:rPr>
          <w:rFonts w:asciiTheme="minorHAnsi" w:hAnsiTheme="minorHAnsi" w:cs="Calibri"/>
          <w:color w:val="000000"/>
        </w:rPr>
        <w:t>“Project” means the project as described in this Project Schedule that the</w:t>
      </w:r>
      <w:r>
        <w:rPr>
          <w:rFonts w:asciiTheme="minorHAnsi" w:hAnsiTheme="minorHAnsi" w:cs="Calibri"/>
          <w:color w:val="000000"/>
        </w:rPr>
        <w:t xml:space="preserve"> State is required to undertake;</w:t>
      </w:r>
    </w:p>
    <w:p w14:paraId="4E1802D7" w14:textId="77777777" w:rsidR="00703717" w:rsidRDefault="009320A8" w:rsidP="00703717">
      <w:pPr>
        <w:spacing w:after="100"/>
      </w:pPr>
      <w:r w:rsidRPr="00837262">
        <w:t xml:space="preserve">“Project Activities” means the activities undertaken to complete the Project as outlined in </w:t>
      </w:r>
      <w:r w:rsidR="00B930A8">
        <w:t>the</w:t>
      </w:r>
      <w:r w:rsidR="00623822">
        <w:t xml:space="preserve"> </w:t>
      </w:r>
      <w:r w:rsidR="00C76053">
        <w:t xml:space="preserve">annual </w:t>
      </w:r>
      <w:r w:rsidR="00623822">
        <w:t>Workplan</w:t>
      </w:r>
      <w:r w:rsidR="00C76053">
        <w:t>s</w:t>
      </w:r>
      <w:r w:rsidRPr="00837262">
        <w:t>;</w:t>
      </w:r>
    </w:p>
    <w:p w14:paraId="0A31CD99" w14:textId="77777777" w:rsidR="00703717" w:rsidRPr="00837262" w:rsidRDefault="009320A8" w:rsidP="00703717">
      <w:pPr>
        <w:spacing w:after="100"/>
      </w:pPr>
      <w:r>
        <w:t>“Project Budget” means the total Funding and State Contributions made available for expenditure on Project Activities</w:t>
      </w:r>
      <w:r w:rsidR="00AD012A">
        <w:t>;</w:t>
      </w:r>
    </w:p>
    <w:p w14:paraId="33A911BE" w14:textId="77777777" w:rsidR="00703717" w:rsidRPr="00837262" w:rsidRDefault="009320A8" w:rsidP="00703717">
      <w:pPr>
        <w:spacing w:after="100"/>
        <w:rPr>
          <w:rFonts w:asciiTheme="minorHAnsi" w:eastAsia="Calibri" w:hAnsiTheme="minorHAnsi" w:cs="Arial"/>
        </w:rPr>
      </w:pPr>
      <w:r w:rsidRPr="00837262">
        <w:rPr>
          <w:rFonts w:asciiTheme="minorHAnsi" w:hAnsiTheme="minorHAnsi"/>
        </w:rPr>
        <w:t>“Project Schedule” means this document;</w:t>
      </w:r>
    </w:p>
    <w:p w14:paraId="781A7179" w14:textId="77777777" w:rsidR="00703717" w:rsidRPr="00837262" w:rsidRDefault="009320A8" w:rsidP="00703717">
      <w:pPr>
        <w:spacing w:after="100"/>
      </w:pPr>
      <w:r w:rsidRPr="00837262">
        <w:t xml:space="preserve">“Reporting Period” means the </w:t>
      </w:r>
      <w:r w:rsidR="008374F0">
        <w:t xml:space="preserve">relevant </w:t>
      </w:r>
      <w:r w:rsidRPr="00837262">
        <w:t>period</w:t>
      </w:r>
      <w:r w:rsidR="008374F0">
        <w:t>/</w:t>
      </w:r>
      <w:r w:rsidRPr="00837262">
        <w:t xml:space="preserve">s specified in the </w:t>
      </w:r>
      <w:r w:rsidR="00EF0F9D">
        <w:t>t</w:t>
      </w:r>
      <w:r w:rsidR="00EF0F9D" w:rsidRPr="00837262">
        <w:t xml:space="preserve">able </w:t>
      </w:r>
      <w:r w:rsidRPr="00837262">
        <w:t>at C</w:t>
      </w:r>
      <w:r w:rsidR="00EF0F9D">
        <w:t>.</w:t>
      </w:r>
      <w:r w:rsidRPr="00837262">
        <w:t>1.1</w:t>
      </w:r>
      <w:r w:rsidR="00EF0F9D">
        <w:t>.</w:t>
      </w:r>
      <w:r w:rsidR="00AD012A">
        <w:t>;</w:t>
      </w:r>
    </w:p>
    <w:p w14:paraId="29802BCA" w14:textId="77777777" w:rsidR="00703717" w:rsidRDefault="009320A8" w:rsidP="00703717">
      <w:pPr>
        <w:spacing w:after="100"/>
        <w:rPr>
          <w:rFonts w:asciiTheme="minorHAnsi" w:hAnsiTheme="minorHAnsi"/>
          <w:color w:val="000000"/>
        </w:rPr>
      </w:pPr>
      <w:r w:rsidRPr="00837262">
        <w:rPr>
          <w:color w:val="000000"/>
        </w:rPr>
        <w:t xml:space="preserve">“State” means </w:t>
      </w:r>
      <w:r w:rsidRPr="00837262">
        <w:rPr>
          <w:rFonts w:asciiTheme="minorHAnsi" w:hAnsiTheme="minorHAnsi"/>
          <w:color w:val="000000"/>
        </w:rPr>
        <w:t xml:space="preserve">the State of South Australia as represented by DEW </w:t>
      </w:r>
      <w:r w:rsidRPr="00837262">
        <w:rPr>
          <w:rFonts w:asciiTheme="minorHAnsi" w:hAnsiTheme="minorHAnsi"/>
        </w:rPr>
        <w:t>(or any other Department with responsibility for administering this Project Schedule from time to time)</w:t>
      </w:r>
      <w:r w:rsidRPr="00837262">
        <w:rPr>
          <w:rFonts w:asciiTheme="minorHAnsi" w:hAnsiTheme="minorHAnsi"/>
          <w:color w:val="000000"/>
        </w:rPr>
        <w:t>;</w:t>
      </w:r>
    </w:p>
    <w:p w14:paraId="351CAF89" w14:textId="77777777" w:rsidR="00A8740A" w:rsidRDefault="00A8740A" w:rsidP="00703717">
      <w:pPr>
        <w:spacing w:after="100"/>
        <w:rPr>
          <w:rFonts w:asciiTheme="minorHAnsi" w:hAnsiTheme="minorHAnsi"/>
          <w:color w:val="000000"/>
        </w:rPr>
      </w:pPr>
      <w:r>
        <w:rPr>
          <w:rFonts w:asciiTheme="minorHAnsi" w:hAnsiTheme="minorHAnsi"/>
          <w:color w:val="000000"/>
        </w:rPr>
        <w:t xml:space="preserve">“Supplier” means the provider of the software licence, maintenance and related services for the </w:t>
      </w:r>
      <w:r w:rsidRPr="007E1BF9">
        <w:rPr>
          <w:rFonts w:cs="Calibri"/>
        </w:rPr>
        <w:t>ICT</w:t>
      </w:r>
      <w:r>
        <w:rPr>
          <w:rFonts w:cs="Calibri"/>
        </w:rPr>
        <w:t xml:space="preserve">-based business </w:t>
      </w:r>
      <w:r w:rsidRPr="007E1BF9">
        <w:rPr>
          <w:rFonts w:cs="Calibri"/>
        </w:rPr>
        <w:t>system</w:t>
      </w:r>
      <w:r>
        <w:rPr>
          <w:rFonts w:asciiTheme="minorHAnsi" w:hAnsiTheme="minorHAnsi"/>
          <w:color w:val="000000"/>
        </w:rPr>
        <w:t xml:space="preserve"> developed under the Project; </w:t>
      </w:r>
    </w:p>
    <w:p w14:paraId="2886FBBA" w14:textId="77777777" w:rsidR="00703717" w:rsidRPr="00837262" w:rsidRDefault="009320A8" w:rsidP="006B2D4F">
      <w:pPr>
        <w:spacing w:after="100"/>
        <w:rPr>
          <w:rFonts w:asciiTheme="minorHAnsi" w:hAnsiTheme="minorHAnsi" w:cs="Calibri"/>
        </w:rPr>
      </w:pPr>
      <w:r>
        <w:rPr>
          <w:rFonts w:asciiTheme="minorHAnsi" w:hAnsiTheme="minorHAnsi"/>
          <w:color w:val="000000"/>
        </w:rPr>
        <w:lastRenderedPageBreak/>
        <w:t xml:space="preserve">“Workplan” means a document that states what </w:t>
      </w:r>
      <w:r w:rsidR="00C76053">
        <w:rPr>
          <w:rFonts w:asciiTheme="minorHAnsi" w:hAnsiTheme="minorHAnsi"/>
          <w:color w:val="000000"/>
        </w:rPr>
        <w:t>Project A</w:t>
      </w:r>
      <w:r>
        <w:rPr>
          <w:rFonts w:asciiTheme="minorHAnsi" w:hAnsiTheme="minorHAnsi"/>
          <w:color w:val="000000"/>
        </w:rPr>
        <w:t xml:space="preserve">ctivities </w:t>
      </w:r>
      <w:r w:rsidR="00C76053">
        <w:rPr>
          <w:rFonts w:asciiTheme="minorHAnsi" w:hAnsiTheme="minorHAnsi"/>
          <w:color w:val="000000"/>
        </w:rPr>
        <w:t xml:space="preserve">and outputs </w:t>
      </w:r>
      <w:r>
        <w:rPr>
          <w:rFonts w:asciiTheme="minorHAnsi" w:hAnsiTheme="minorHAnsi"/>
          <w:color w:val="000000"/>
        </w:rPr>
        <w:t>will be undertaken to achieve</w:t>
      </w:r>
      <w:r w:rsidR="00037578">
        <w:rPr>
          <w:rFonts w:asciiTheme="minorHAnsi" w:hAnsiTheme="minorHAnsi"/>
          <w:color w:val="000000"/>
        </w:rPr>
        <w:t xml:space="preserve"> the </w:t>
      </w:r>
      <w:r w:rsidR="00F66EF2">
        <w:rPr>
          <w:rFonts w:asciiTheme="minorHAnsi" w:hAnsiTheme="minorHAnsi"/>
          <w:color w:val="000000"/>
        </w:rPr>
        <w:t>P</w:t>
      </w:r>
      <w:r w:rsidR="00037578">
        <w:rPr>
          <w:rFonts w:asciiTheme="minorHAnsi" w:hAnsiTheme="minorHAnsi"/>
          <w:color w:val="000000"/>
        </w:rPr>
        <w:t>roject</w:t>
      </w:r>
      <w:r>
        <w:rPr>
          <w:rFonts w:asciiTheme="minorHAnsi" w:hAnsiTheme="minorHAnsi"/>
          <w:color w:val="000000"/>
        </w:rPr>
        <w:t>.  Item B.4</w:t>
      </w:r>
      <w:r w:rsidR="00EF0F9D">
        <w:rPr>
          <w:rFonts w:asciiTheme="minorHAnsi" w:hAnsiTheme="minorHAnsi"/>
          <w:color w:val="000000"/>
        </w:rPr>
        <w:t>.</w:t>
      </w:r>
      <w:r>
        <w:rPr>
          <w:rFonts w:asciiTheme="minorHAnsi" w:hAnsiTheme="minorHAnsi"/>
          <w:color w:val="000000"/>
        </w:rPr>
        <w:t xml:space="preserve"> </w:t>
      </w:r>
      <w:proofErr w:type="gramStart"/>
      <w:r>
        <w:rPr>
          <w:rFonts w:asciiTheme="minorHAnsi" w:hAnsiTheme="minorHAnsi"/>
          <w:color w:val="000000"/>
        </w:rPr>
        <w:t>of</w:t>
      </w:r>
      <w:proofErr w:type="gramEnd"/>
      <w:r>
        <w:rPr>
          <w:rFonts w:asciiTheme="minorHAnsi" w:hAnsiTheme="minorHAnsi"/>
          <w:color w:val="000000"/>
        </w:rPr>
        <w:t xml:space="preserve"> this Project Schedule describes the minimum requirements for a Workplan.</w:t>
      </w:r>
    </w:p>
    <w:p w14:paraId="5D73EA0E" w14:textId="77777777" w:rsidR="00703717" w:rsidRPr="00837262" w:rsidRDefault="009320A8" w:rsidP="00F7664A">
      <w:pPr>
        <w:tabs>
          <w:tab w:val="left" w:pos="397"/>
          <w:tab w:val="left" w:pos="851"/>
        </w:tabs>
        <w:spacing w:after="100"/>
      </w:pPr>
      <w:r w:rsidRPr="00837262">
        <w:br w:type="page"/>
      </w:r>
      <w:r w:rsidRPr="00837262">
        <w:lastRenderedPageBreak/>
        <w:t>By signing this document, the parties to the Agreement dated 4 November 2009 agree that this document will be incorporated into the Agreement as Project Schedule SA-11 on and from the date the Commonwealth signs this document.</w:t>
      </w:r>
    </w:p>
    <w:p w14:paraId="42E712F9" w14:textId="77777777" w:rsidR="00703717" w:rsidRPr="00837262" w:rsidRDefault="00703717" w:rsidP="00703717"/>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BD28E5" w14:paraId="77526DC4" w14:textId="77777777" w:rsidTr="00703717">
        <w:tc>
          <w:tcPr>
            <w:tcW w:w="3969" w:type="dxa"/>
          </w:tcPr>
          <w:p w14:paraId="35CFA5E9" w14:textId="77777777" w:rsidR="00703717" w:rsidRPr="00837262" w:rsidRDefault="009320A8" w:rsidP="004A25EC">
            <w:pPr>
              <w:keepNext/>
              <w:rPr>
                <w:rFonts w:ascii="Arial" w:hAnsi="Arial"/>
                <w:sz w:val="20"/>
              </w:rPr>
            </w:pPr>
            <w:r w:rsidRPr="00837262">
              <w:rPr>
                <w:rFonts w:ascii="Arial" w:hAnsi="Arial"/>
                <w:b/>
                <w:sz w:val="20"/>
              </w:rPr>
              <w:t xml:space="preserve">Signed </w:t>
            </w:r>
            <w:r w:rsidRPr="00837262">
              <w:rPr>
                <w:rFonts w:ascii="Arial" w:hAnsi="Arial"/>
                <w:bCs/>
                <w:sz w:val="20"/>
              </w:rPr>
              <w:t>for and</w:t>
            </w:r>
            <w:r w:rsidRPr="00837262">
              <w:rPr>
                <w:rFonts w:ascii="Arial" w:hAnsi="Arial"/>
                <w:sz w:val="20"/>
              </w:rPr>
              <w:t xml:space="preserve"> on behalf of the </w:t>
            </w:r>
            <w:r w:rsidRPr="00837262">
              <w:rPr>
                <w:rFonts w:ascii="Arial" w:hAnsi="Arial"/>
                <w:b/>
                <w:bCs/>
                <w:sz w:val="20"/>
              </w:rPr>
              <w:t xml:space="preserve">Commonwealth of Australia </w:t>
            </w:r>
            <w:r w:rsidRPr="00837262">
              <w:rPr>
                <w:rFonts w:ascii="Arial" w:hAnsi="Arial"/>
                <w:sz w:val="20"/>
              </w:rPr>
              <w:t>by</w:t>
            </w:r>
            <w:r w:rsidR="00790D9B">
              <w:rPr>
                <w:rFonts w:ascii="Arial" w:hAnsi="Arial"/>
                <w:sz w:val="20"/>
              </w:rPr>
              <w:t xml:space="preserve"> the </w:t>
            </w:r>
            <w:r w:rsidR="00790D9B" w:rsidRPr="00790D9B">
              <w:rPr>
                <w:rFonts w:ascii="Arial" w:hAnsi="Arial"/>
                <w:b/>
                <w:sz w:val="20"/>
              </w:rPr>
              <w:t>Minister for Agriculture and Water Resources</w:t>
            </w:r>
            <w:r w:rsidRPr="00837262">
              <w:rPr>
                <w:rFonts w:ascii="Arial" w:hAnsi="Arial"/>
                <w:sz w:val="20"/>
              </w:rPr>
              <w:t xml:space="preserve"> in the presence of</w:t>
            </w:r>
          </w:p>
        </w:tc>
        <w:tc>
          <w:tcPr>
            <w:tcW w:w="709" w:type="dxa"/>
          </w:tcPr>
          <w:p w14:paraId="7A1CB21C" w14:textId="77777777" w:rsidR="00703717" w:rsidRPr="00837262" w:rsidRDefault="00703717" w:rsidP="00703717">
            <w:pPr>
              <w:keepNext/>
              <w:rPr>
                <w:rFonts w:ascii="Arial" w:hAnsi="Arial"/>
                <w:sz w:val="20"/>
              </w:rPr>
            </w:pPr>
          </w:p>
        </w:tc>
        <w:tc>
          <w:tcPr>
            <w:tcW w:w="3969" w:type="dxa"/>
          </w:tcPr>
          <w:p w14:paraId="39E9CD8A" w14:textId="77777777" w:rsidR="00703717" w:rsidRPr="00837262" w:rsidRDefault="00703717" w:rsidP="00703717">
            <w:pPr>
              <w:keepNext/>
              <w:rPr>
                <w:rFonts w:ascii="Arial" w:hAnsi="Arial"/>
                <w:sz w:val="20"/>
              </w:rPr>
            </w:pPr>
          </w:p>
        </w:tc>
        <w:tc>
          <w:tcPr>
            <w:tcW w:w="709" w:type="dxa"/>
          </w:tcPr>
          <w:p w14:paraId="597EFA3A" w14:textId="77777777" w:rsidR="00703717" w:rsidRPr="00837262" w:rsidRDefault="00703717" w:rsidP="00703717">
            <w:pPr>
              <w:keepNext/>
              <w:rPr>
                <w:rFonts w:ascii="Arial" w:hAnsi="Arial"/>
                <w:sz w:val="20"/>
              </w:rPr>
            </w:pPr>
          </w:p>
        </w:tc>
      </w:tr>
      <w:tr w:rsidR="00BD28E5" w14:paraId="456232DD" w14:textId="77777777" w:rsidTr="00703717">
        <w:trPr>
          <w:trHeight w:hRule="exact" w:val="746"/>
        </w:trPr>
        <w:tc>
          <w:tcPr>
            <w:tcW w:w="3969" w:type="dxa"/>
            <w:tcBorders>
              <w:bottom w:val="single" w:sz="4" w:space="0" w:color="auto"/>
            </w:tcBorders>
          </w:tcPr>
          <w:p w14:paraId="3049EB38" w14:textId="77777777" w:rsidR="00703717" w:rsidRPr="00837262" w:rsidRDefault="00703717" w:rsidP="00703717">
            <w:pPr>
              <w:keepNext/>
              <w:rPr>
                <w:rFonts w:ascii="Arial" w:hAnsi="Arial"/>
                <w:sz w:val="20"/>
              </w:rPr>
            </w:pPr>
          </w:p>
        </w:tc>
        <w:tc>
          <w:tcPr>
            <w:tcW w:w="709" w:type="dxa"/>
            <w:vAlign w:val="bottom"/>
          </w:tcPr>
          <w:p w14:paraId="1ED1964B" w14:textId="77777777" w:rsidR="00703717" w:rsidRPr="007E1BF9" w:rsidRDefault="009320A8" w:rsidP="00703717">
            <w:pPr>
              <w:keepNext/>
              <w:jc w:val="center"/>
              <w:rPr>
                <w:rFonts w:ascii="Arial" w:hAnsi="Arial"/>
                <w:sz w:val="32"/>
              </w:rPr>
            </w:pPr>
            <w:r w:rsidRPr="007E1BF9">
              <w:rPr>
                <w:rFonts w:ascii="Symbol" w:hAnsi="Symbol"/>
                <w:sz w:val="32"/>
              </w:rPr>
              <w:sym w:font="Symbol" w:char="F0AC"/>
            </w:r>
          </w:p>
        </w:tc>
        <w:tc>
          <w:tcPr>
            <w:tcW w:w="3969" w:type="dxa"/>
            <w:tcBorders>
              <w:bottom w:val="single" w:sz="4" w:space="0" w:color="auto"/>
            </w:tcBorders>
          </w:tcPr>
          <w:p w14:paraId="697F71A4" w14:textId="77777777" w:rsidR="00703717" w:rsidRPr="007E1BF9" w:rsidRDefault="00703717" w:rsidP="00703717">
            <w:pPr>
              <w:keepNext/>
              <w:rPr>
                <w:rFonts w:ascii="Arial" w:hAnsi="Arial"/>
                <w:sz w:val="20"/>
              </w:rPr>
            </w:pPr>
          </w:p>
        </w:tc>
        <w:tc>
          <w:tcPr>
            <w:tcW w:w="709" w:type="dxa"/>
            <w:vAlign w:val="bottom"/>
          </w:tcPr>
          <w:p w14:paraId="59379BD5" w14:textId="77777777" w:rsidR="00703717" w:rsidRPr="007E1BF9" w:rsidRDefault="009320A8" w:rsidP="00703717">
            <w:pPr>
              <w:keepNext/>
              <w:jc w:val="center"/>
              <w:rPr>
                <w:rFonts w:ascii="Arial" w:hAnsi="Arial"/>
                <w:sz w:val="32"/>
              </w:rPr>
            </w:pPr>
            <w:r w:rsidRPr="007E1BF9">
              <w:rPr>
                <w:rFonts w:ascii="Symbol" w:hAnsi="Symbol"/>
                <w:sz w:val="32"/>
              </w:rPr>
              <w:sym w:font="Symbol" w:char="F0AC"/>
            </w:r>
          </w:p>
        </w:tc>
      </w:tr>
      <w:tr w:rsidR="00FF13F6" w14:paraId="326D8BF8" w14:textId="77777777" w:rsidTr="00FF13F6">
        <w:trPr>
          <w:trHeight w:hRule="exact" w:val="746"/>
        </w:trPr>
        <w:tc>
          <w:tcPr>
            <w:tcW w:w="3969" w:type="dxa"/>
            <w:tcBorders>
              <w:bottom w:val="single" w:sz="4" w:space="0" w:color="auto"/>
            </w:tcBorders>
            <w:shd w:val="clear" w:color="auto" w:fill="000000" w:themeFill="text1"/>
          </w:tcPr>
          <w:p w14:paraId="4D2C09F1" w14:textId="77777777" w:rsidR="00FF13F6" w:rsidRPr="00837262" w:rsidRDefault="00FF13F6" w:rsidP="00703717">
            <w:pPr>
              <w:keepNext/>
              <w:rPr>
                <w:rFonts w:ascii="Arial" w:hAnsi="Arial"/>
                <w:sz w:val="20"/>
              </w:rPr>
            </w:pPr>
          </w:p>
        </w:tc>
        <w:tc>
          <w:tcPr>
            <w:tcW w:w="709" w:type="dxa"/>
            <w:vAlign w:val="bottom"/>
          </w:tcPr>
          <w:p w14:paraId="2D86375F" w14:textId="77777777" w:rsidR="00FF13F6" w:rsidRPr="007E1BF9" w:rsidRDefault="00FF13F6" w:rsidP="00703717">
            <w:pPr>
              <w:keepNext/>
              <w:jc w:val="center"/>
              <w:rPr>
                <w:rFonts w:ascii="Symbol" w:hAnsi="Symbol"/>
                <w:sz w:val="32"/>
              </w:rPr>
            </w:pPr>
          </w:p>
        </w:tc>
        <w:tc>
          <w:tcPr>
            <w:tcW w:w="3969" w:type="dxa"/>
            <w:tcBorders>
              <w:bottom w:val="single" w:sz="4" w:space="0" w:color="auto"/>
            </w:tcBorders>
            <w:shd w:val="clear" w:color="auto" w:fill="000000" w:themeFill="text1"/>
          </w:tcPr>
          <w:p w14:paraId="110702AB" w14:textId="77777777" w:rsidR="00FF13F6" w:rsidRPr="007E1BF9" w:rsidRDefault="00FF13F6" w:rsidP="00703717">
            <w:pPr>
              <w:keepNext/>
              <w:rPr>
                <w:rFonts w:ascii="Arial" w:hAnsi="Arial"/>
                <w:sz w:val="20"/>
              </w:rPr>
            </w:pPr>
          </w:p>
        </w:tc>
        <w:tc>
          <w:tcPr>
            <w:tcW w:w="709" w:type="dxa"/>
            <w:vAlign w:val="bottom"/>
          </w:tcPr>
          <w:p w14:paraId="54FE14B7" w14:textId="77777777" w:rsidR="00FF13F6" w:rsidRPr="007E1BF9" w:rsidRDefault="00FF13F6" w:rsidP="00703717">
            <w:pPr>
              <w:keepNext/>
              <w:jc w:val="center"/>
              <w:rPr>
                <w:rFonts w:ascii="Symbol" w:hAnsi="Symbol"/>
                <w:sz w:val="32"/>
              </w:rPr>
            </w:pPr>
          </w:p>
        </w:tc>
      </w:tr>
      <w:tr w:rsidR="00BD28E5" w14:paraId="4172B195" w14:textId="77777777" w:rsidTr="00703717">
        <w:trPr>
          <w:trHeight w:hRule="exact" w:val="480"/>
        </w:trPr>
        <w:tc>
          <w:tcPr>
            <w:tcW w:w="3969" w:type="dxa"/>
            <w:tcBorders>
              <w:top w:val="single" w:sz="4" w:space="0" w:color="auto"/>
            </w:tcBorders>
          </w:tcPr>
          <w:p w14:paraId="6346251F" w14:textId="77777777" w:rsidR="00703717" w:rsidRPr="003B41F3" w:rsidRDefault="009320A8" w:rsidP="00703717">
            <w:pPr>
              <w:keepNext/>
              <w:rPr>
                <w:rFonts w:ascii="Arial" w:hAnsi="Arial"/>
                <w:b/>
                <w:sz w:val="16"/>
              </w:rPr>
            </w:pPr>
            <w:r w:rsidRPr="003B41F3">
              <w:rPr>
                <w:rFonts w:ascii="Arial" w:hAnsi="Arial"/>
                <w:b/>
                <w:sz w:val="16"/>
              </w:rPr>
              <w:t>Signature of delegate</w:t>
            </w:r>
          </w:p>
        </w:tc>
        <w:tc>
          <w:tcPr>
            <w:tcW w:w="709" w:type="dxa"/>
          </w:tcPr>
          <w:p w14:paraId="150AF220" w14:textId="77777777" w:rsidR="00703717" w:rsidRPr="00837262" w:rsidRDefault="00703717" w:rsidP="00703717">
            <w:pPr>
              <w:keepNext/>
              <w:rPr>
                <w:rFonts w:ascii="Arial" w:hAnsi="Arial"/>
                <w:sz w:val="16"/>
              </w:rPr>
            </w:pPr>
          </w:p>
        </w:tc>
        <w:tc>
          <w:tcPr>
            <w:tcW w:w="3969" w:type="dxa"/>
            <w:tcBorders>
              <w:top w:val="single" w:sz="4" w:space="0" w:color="auto"/>
            </w:tcBorders>
          </w:tcPr>
          <w:p w14:paraId="5FF783A0" w14:textId="77777777" w:rsidR="00703717" w:rsidRPr="003B41F3" w:rsidRDefault="009320A8" w:rsidP="00703717">
            <w:pPr>
              <w:keepNext/>
              <w:rPr>
                <w:rFonts w:ascii="Arial" w:hAnsi="Arial"/>
                <w:b/>
                <w:sz w:val="16"/>
              </w:rPr>
            </w:pPr>
            <w:r w:rsidRPr="003B41F3">
              <w:rPr>
                <w:rFonts w:ascii="Arial" w:hAnsi="Arial"/>
                <w:b/>
                <w:sz w:val="16"/>
              </w:rPr>
              <w:t>Signature of Witness</w:t>
            </w:r>
          </w:p>
        </w:tc>
        <w:tc>
          <w:tcPr>
            <w:tcW w:w="709" w:type="dxa"/>
          </w:tcPr>
          <w:p w14:paraId="35816E56" w14:textId="77777777" w:rsidR="00703717" w:rsidRPr="00837262" w:rsidRDefault="00703717" w:rsidP="00703717">
            <w:pPr>
              <w:keepNext/>
              <w:rPr>
                <w:rFonts w:ascii="Arial" w:hAnsi="Arial"/>
                <w:sz w:val="16"/>
              </w:rPr>
            </w:pPr>
          </w:p>
        </w:tc>
      </w:tr>
      <w:tr w:rsidR="00BD28E5" w14:paraId="1557F152" w14:textId="77777777" w:rsidTr="00703717">
        <w:trPr>
          <w:trHeight w:hRule="exact" w:val="480"/>
        </w:trPr>
        <w:tc>
          <w:tcPr>
            <w:tcW w:w="3969" w:type="dxa"/>
            <w:tcBorders>
              <w:bottom w:val="single" w:sz="4" w:space="0" w:color="auto"/>
            </w:tcBorders>
          </w:tcPr>
          <w:p w14:paraId="681380E3" w14:textId="77777777" w:rsidR="00703717" w:rsidRPr="00837262" w:rsidRDefault="00703717" w:rsidP="00703717">
            <w:pPr>
              <w:keepNext/>
              <w:rPr>
                <w:rFonts w:ascii="Arial" w:hAnsi="Arial"/>
                <w:sz w:val="16"/>
              </w:rPr>
            </w:pPr>
          </w:p>
        </w:tc>
        <w:tc>
          <w:tcPr>
            <w:tcW w:w="709" w:type="dxa"/>
          </w:tcPr>
          <w:p w14:paraId="4F44638C" w14:textId="77777777" w:rsidR="00703717" w:rsidRPr="00837262" w:rsidRDefault="00703717" w:rsidP="00703717">
            <w:pPr>
              <w:keepNext/>
              <w:rPr>
                <w:rFonts w:ascii="Arial" w:hAnsi="Arial"/>
                <w:sz w:val="16"/>
              </w:rPr>
            </w:pPr>
          </w:p>
        </w:tc>
        <w:tc>
          <w:tcPr>
            <w:tcW w:w="3969" w:type="dxa"/>
            <w:tcBorders>
              <w:bottom w:val="single" w:sz="4" w:space="0" w:color="auto"/>
            </w:tcBorders>
          </w:tcPr>
          <w:p w14:paraId="0DABDEF5" w14:textId="49EDFFE8" w:rsidR="00703717" w:rsidRPr="00837262" w:rsidRDefault="00FF13F6" w:rsidP="00703717">
            <w:pPr>
              <w:keepNext/>
              <w:rPr>
                <w:rFonts w:ascii="Arial" w:hAnsi="Arial"/>
                <w:sz w:val="16"/>
              </w:rPr>
            </w:pPr>
            <w:r>
              <w:rPr>
                <w:rFonts w:ascii="Arial" w:hAnsi="Arial"/>
                <w:sz w:val="16"/>
              </w:rPr>
              <w:t>Annemi Kruger</w:t>
            </w:r>
          </w:p>
        </w:tc>
        <w:tc>
          <w:tcPr>
            <w:tcW w:w="709" w:type="dxa"/>
          </w:tcPr>
          <w:p w14:paraId="15952277" w14:textId="77777777" w:rsidR="00703717" w:rsidRPr="00837262" w:rsidRDefault="00703717" w:rsidP="00703717">
            <w:pPr>
              <w:keepNext/>
              <w:rPr>
                <w:rFonts w:ascii="Arial" w:hAnsi="Arial"/>
                <w:sz w:val="16"/>
              </w:rPr>
            </w:pPr>
          </w:p>
        </w:tc>
      </w:tr>
      <w:tr w:rsidR="00BD28E5" w14:paraId="5C20B953" w14:textId="77777777" w:rsidTr="00703717">
        <w:tc>
          <w:tcPr>
            <w:tcW w:w="3969" w:type="dxa"/>
            <w:tcBorders>
              <w:top w:val="single" w:sz="4" w:space="0" w:color="auto"/>
            </w:tcBorders>
          </w:tcPr>
          <w:p w14:paraId="69D19234" w14:textId="77777777" w:rsidR="00703717" w:rsidRPr="003B41F3" w:rsidRDefault="00790D9B" w:rsidP="00703717">
            <w:pPr>
              <w:keepNext/>
              <w:rPr>
                <w:rFonts w:ascii="Arial" w:hAnsi="Arial"/>
                <w:b/>
                <w:sz w:val="16"/>
              </w:rPr>
            </w:pPr>
            <w:r w:rsidRPr="003B41F3">
              <w:rPr>
                <w:rFonts w:ascii="Arial" w:hAnsi="Arial"/>
                <w:b/>
                <w:sz w:val="16"/>
              </w:rPr>
              <w:t>The Hon. David Littleproud MP</w:t>
            </w:r>
          </w:p>
        </w:tc>
        <w:tc>
          <w:tcPr>
            <w:tcW w:w="709" w:type="dxa"/>
          </w:tcPr>
          <w:p w14:paraId="27E2D6AB" w14:textId="77777777" w:rsidR="00703717" w:rsidRPr="00837262" w:rsidRDefault="00703717" w:rsidP="00703717">
            <w:pPr>
              <w:keepNext/>
              <w:rPr>
                <w:rFonts w:ascii="Arial" w:hAnsi="Arial"/>
                <w:sz w:val="16"/>
              </w:rPr>
            </w:pPr>
          </w:p>
        </w:tc>
        <w:tc>
          <w:tcPr>
            <w:tcW w:w="3969" w:type="dxa"/>
            <w:tcBorders>
              <w:top w:val="single" w:sz="4" w:space="0" w:color="auto"/>
            </w:tcBorders>
          </w:tcPr>
          <w:p w14:paraId="445228AD" w14:textId="77777777" w:rsidR="00703717" w:rsidRPr="003B41F3" w:rsidRDefault="009320A8" w:rsidP="00703717">
            <w:pPr>
              <w:keepNext/>
              <w:rPr>
                <w:rFonts w:ascii="Arial" w:hAnsi="Arial"/>
                <w:b/>
                <w:sz w:val="16"/>
              </w:rPr>
            </w:pPr>
            <w:r w:rsidRPr="003B41F3">
              <w:rPr>
                <w:rFonts w:ascii="Arial" w:hAnsi="Arial"/>
                <w:b/>
                <w:sz w:val="16"/>
              </w:rPr>
              <w:t>Name of Witness (print)</w:t>
            </w:r>
          </w:p>
        </w:tc>
        <w:tc>
          <w:tcPr>
            <w:tcW w:w="709" w:type="dxa"/>
          </w:tcPr>
          <w:p w14:paraId="1EEF446D" w14:textId="77777777" w:rsidR="00703717" w:rsidRPr="00837262" w:rsidRDefault="00703717" w:rsidP="00703717">
            <w:pPr>
              <w:keepNext/>
              <w:rPr>
                <w:rFonts w:ascii="Arial" w:hAnsi="Arial"/>
                <w:sz w:val="16"/>
              </w:rPr>
            </w:pPr>
          </w:p>
        </w:tc>
      </w:tr>
      <w:tr w:rsidR="00BD28E5" w14:paraId="52BC4C2A" w14:textId="77777777" w:rsidTr="00703717">
        <w:trPr>
          <w:trHeight w:hRule="exact" w:val="480"/>
        </w:trPr>
        <w:tc>
          <w:tcPr>
            <w:tcW w:w="3969" w:type="dxa"/>
            <w:tcBorders>
              <w:bottom w:val="single" w:sz="4" w:space="0" w:color="auto"/>
            </w:tcBorders>
          </w:tcPr>
          <w:p w14:paraId="6E729A0A" w14:textId="77777777" w:rsidR="00703717" w:rsidRPr="00837262" w:rsidRDefault="00703717" w:rsidP="00703717">
            <w:pPr>
              <w:keepNext/>
              <w:rPr>
                <w:rFonts w:ascii="Arial" w:hAnsi="Arial"/>
                <w:sz w:val="16"/>
              </w:rPr>
            </w:pPr>
          </w:p>
        </w:tc>
        <w:tc>
          <w:tcPr>
            <w:tcW w:w="709" w:type="dxa"/>
          </w:tcPr>
          <w:p w14:paraId="3D8C5942" w14:textId="77777777" w:rsidR="00703717" w:rsidRPr="00837262" w:rsidRDefault="00703717" w:rsidP="00703717">
            <w:pPr>
              <w:keepNext/>
              <w:rPr>
                <w:rFonts w:ascii="Arial" w:hAnsi="Arial"/>
                <w:sz w:val="16"/>
              </w:rPr>
            </w:pPr>
          </w:p>
        </w:tc>
        <w:tc>
          <w:tcPr>
            <w:tcW w:w="3969" w:type="dxa"/>
            <w:tcBorders>
              <w:bottom w:val="single" w:sz="4" w:space="0" w:color="auto"/>
            </w:tcBorders>
          </w:tcPr>
          <w:p w14:paraId="4C491AE8" w14:textId="33D9C760" w:rsidR="00703717" w:rsidRPr="00837262" w:rsidRDefault="00E80A72" w:rsidP="00FF13F6">
            <w:pPr>
              <w:keepNext/>
              <w:rPr>
                <w:rFonts w:ascii="Arial" w:hAnsi="Arial"/>
                <w:sz w:val="16"/>
              </w:rPr>
            </w:pPr>
            <w:r>
              <w:rPr>
                <w:rFonts w:ascii="Arial" w:hAnsi="Arial"/>
                <w:sz w:val="16"/>
              </w:rPr>
              <w:t>24</w:t>
            </w:r>
            <w:r w:rsidR="00FF13F6">
              <w:rPr>
                <w:rFonts w:ascii="Arial" w:hAnsi="Arial"/>
                <w:sz w:val="16"/>
              </w:rPr>
              <w:t>/12/</w:t>
            </w:r>
            <w:r>
              <w:rPr>
                <w:rFonts w:ascii="Arial" w:hAnsi="Arial"/>
                <w:sz w:val="16"/>
              </w:rPr>
              <w:t>2018</w:t>
            </w:r>
          </w:p>
        </w:tc>
        <w:tc>
          <w:tcPr>
            <w:tcW w:w="709" w:type="dxa"/>
          </w:tcPr>
          <w:p w14:paraId="2B9A1FA2" w14:textId="77777777" w:rsidR="00703717" w:rsidRPr="00837262" w:rsidRDefault="00703717" w:rsidP="00703717">
            <w:pPr>
              <w:keepNext/>
              <w:rPr>
                <w:rFonts w:ascii="Arial" w:hAnsi="Arial"/>
                <w:sz w:val="16"/>
              </w:rPr>
            </w:pPr>
          </w:p>
        </w:tc>
      </w:tr>
      <w:tr w:rsidR="00BD28E5" w14:paraId="34DFEAFD" w14:textId="77777777" w:rsidTr="00703717">
        <w:trPr>
          <w:trHeight w:hRule="exact" w:val="480"/>
        </w:trPr>
        <w:tc>
          <w:tcPr>
            <w:tcW w:w="3969" w:type="dxa"/>
          </w:tcPr>
          <w:p w14:paraId="1CC2B795" w14:textId="77777777" w:rsidR="00703717" w:rsidRPr="003B41F3" w:rsidRDefault="00532872" w:rsidP="00703717">
            <w:pPr>
              <w:keepNext/>
              <w:rPr>
                <w:rFonts w:ascii="Arial" w:hAnsi="Arial"/>
                <w:b/>
                <w:sz w:val="16"/>
              </w:rPr>
            </w:pPr>
            <w:r w:rsidRPr="003B41F3">
              <w:rPr>
                <w:rFonts w:ascii="Arial" w:hAnsi="Arial"/>
                <w:b/>
                <w:sz w:val="16"/>
              </w:rPr>
              <w:t>Minister for Agriculture and Water Resources</w:t>
            </w:r>
          </w:p>
        </w:tc>
        <w:tc>
          <w:tcPr>
            <w:tcW w:w="709" w:type="dxa"/>
          </w:tcPr>
          <w:p w14:paraId="75099E2D" w14:textId="77777777" w:rsidR="00703717" w:rsidRPr="00837262" w:rsidRDefault="00703717" w:rsidP="00703717">
            <w:pPr>
              <w:keepNext/>
              <w:rPr>
                <w:rFonts w:ascii="Arial" w:hAnsi="Arial"/>
                <w:sz w:val="16"/>
              </w:rPr>
            </w:pPr>
          </w:p>
        </w:tc>
        <w:tc>
          <w:tcPr>
            <w:tcW w:w="3969" w:type="dxa"/>
            <w:tcBorders>
              <w:top w:val="single" w:sz="4" w:space="0" w:color="auto"/>
            </w:tcBorders>
          </w:tcPr>
          <w:p w14:paraId="0D061664" w14:textId="77777777" w:rsidR="00703717" w:rsidRPr="003B41F3" w:rsidRDefault="009320A8" w:rsidP="00703717">
            <w:pPr>
              <w:keepNext/>
              <w:rPr>
                <w:rFonts w:ascii="Arial" w:hAnsi="Arial"/>
                <w:b/>
                <w:sz w:val="16"/>
              </w:rPr>
            </w:pPr>
            <w:r w:rsidRPr="003B41F3">
              <w:rPr>
                <w:rFonts w:ascii="Arial" w:hAnsi="Arial"/>
                <w:b/>
                <w:sz w:val="16"/>
              </w:rPr>
              <w:t>Date</w:t>
            </w:r>
          </w:p>
        </w:tc>
        <w:tc>
          <w:tcPr>
            <w:tcW w:w="709" w:type="dxa"/>
          </w:tcPr>
          <w:p w14:paraId="3D95BF7D" w14:textId="77777777" w:rsidR="00703717" w:rsidRPr="00837262" w:rsidRDefault="00703717" w:rsidP="00703717">
            <w:pPr>
              <w:keepNext/>
              <w:rPr>
                <w:rFonts w:ascii="Arial" w:hAnsi="Arial"/>
                <w:sz w:val="16"/>
              </w:rPr>
            </w:pPr>
          </w:p>
        </w:tc>
      </w:tr>
    </w:tbl>
    <w:p w14:paraId="0D46B7D1" w14:textId="77777777" w:rsidR="00703717" w:rsidRPr="00837262" w:rsidRDefault="00703717" w:rsidP="00703717"/>
    <w:p w14:paraId="6D068079" w14:textId="77777777" w:rsidR="00703717" w:rsidRPr="00837262" w:rsidRDefault="00703717" w:rsidP="00703717"/>
    <w:tbl>
      <w:tblPr>
        <w:tblW w:w="9356"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BD28E5" w14:paraId="4B66CB36" w14:textId="77777777" w:rsidTr="00012F1D">
        <w:trPr>
          <w:trHeight w:hRule="exact" w:val="2380"/>
        </w:trPr>
        <w:tc>
          <w:tcPr>
            <w:tcW w:w="3969" w:type="dxa"/>
          </w:tcPr>
          <w:p w14:paraId="2D7BA0F6" w14:textId="77777777" w:rsidR="00703717" w:rsidRPr="00837262" w:rsidRDefault="00C365C5" w:rsidP="006B2D4F">
            <w:pPr>
              <w:spacing w:before="480" w:line="260" w:lineRule="atLeast"/>
              <w:rPr>
                <w:rFonts w:ascii="Arial" w:hAnsi="Arial" w:cs="Arial"/>
                <w:sz w:val="20"/>
                <w:szCs w:val="20"/>
              </w:rPr>
            </w:pPr>
            <w:bookmarkStart w:id="2" w:name="SSD"/>
            <w:bookmarkEnd w:id="2"/>
            <w:r>
              <w:rPr>
                <w:rFonts w:ascii="Arial" w:hAnsi="Arial" w:cs="Arial"/>
                <w:b/>
                <w:sz w:val="20"/>
                <w:szCs w:val="20"/>
              </w:rPr>
              <w:t>Signed</w:t>
            </w:r>
            <w:r w:rsidRPr="00837262">
              <w:rPr>
                <w:rFonts w:ascii="Arial" w:hAnsi="Arial" w:cs="Arial"/>
                <w:sz w:val="20"/>
                <w:szCs w:val="20"/>
              </w:rPr>
              <w:t xml:space="preserve"> </w:t>
            </w:r>
            <w:r w:rsidR="009320A8" w:rsidRPr="00837262">
              <w:rPr>
                <w:rFonts w:ascii="Arial" w:hAnsi="Arial" w:cs="Arial"/>
                <w:sz w:val="20"/>
                <w:szCs w:val="20"/>
              </w:rPr>
              <w:t xml:space="preserve">for and on behalf of the </w:t>
            </w:r>
            <w:r w:rsidR="009320A8" w:rsidRPr="00837262">
              <w:rPr>
                <w:rFonts w:ascii="Arial" w:hAnsi="Arial" w:cs="Arial"/>
                <w:b/>
                <w:sz w:val="20"/>
                <w:szCs w:val="20"/>
              </w:rPr>
              <w:t>S</w:t>
            </w:r>
            <w:r w:rsidR="00532872">
              <w:rPr>
                <w:rFonts w:ascii="Arial" w:hAnsi="Arial" w:cs="Arial"/>
                <w:b/>
                <w:sz w:val="20"/>
                <w:szCs w:val="20"/>
              </w:rPr>
              <w:t xml:space="preserve">tate of South Australia </w:t>
            </w:r>
            <w:r w:rsidR="009320A8" w:rsidRPr="00837262">
              <w:rPr>
                <w:rFonts w:ascii="Arial" w:hAnsi="Arial" w:cs="Arial"/>
                <w:sz w:val="20"/>
                <w:szCs w:val="20"/>
              </w:rPr>
              <w:t xml:space="preserve">by </w:t>
            </w:r>
            <w:r>
              <w:rPr>
                <w:rFonts w:ascii="Arial" w:hAnsi="Arial" w:cs="Arial"/>
                <w:sz w:val="20"/>
                <w:szCs w:val="20"/>
              </w:rPr>
              <w:t xml:space="preserve">the </w:t>
            </w:r>
            <w:r>
              <w:rPr>
                <w:rFonts w:ascii="Arial" w:hAnsi="Arial" w:cs="Arial"/>
                <w:b/>
                <w:sz w:val="20"/>
                <w:szCs w:val="20"/>
              </w:rPr>
              <w:t>Minister for Environment and Water</w:t>
            </w:r>
            <w:r w:rsidRPr="00012F1D">
              <w:rPr>
                <w:rFonts w:ascii="Arial" w:hAnsi="Arial"/>
                <w:sz w:val="20"/>
              </w:rPr>
              <w:t xml:space="preserve"> </w:t>
            </w:r>
            <w:r w:rsidRPr="00973D23">
              <w:rPr>
                <w:rFonts w:ascii="Arial" w:hAnsi="Arial" w:cs="Arial"/>
                <w:sz w:val="20"/>
                <w:szCs w:val="20"/>
              </w:rPr>
              <w:t>in the presence of</w:t>
            </w:r>
          </w:p>
        </w:tc>
        <w:tc>
          <w:tcPr>
            <w:tcW w:w="709" w:type="dxa"/>
          </w:tcPr>
          <w:p w14:paraId="7ADAD2B5" w14:textId="77777777" w:rsidR="00703717" w:rsidRPr="00837262" w:rsidRDefault="00703717" w:rsidP="00703717">
            <w:pPr>
              <w:keepNext/>
              <w:rPr>
                <w:rFonts w:ascii="Arial" w:hAnsi="Arial"/>
                <w:sz w:val="16"/>
              </w:rPr>
            </w:pPr>
          </w:p>
        </w:tc>
        <w:tc>
          <w:tcPr>
            <w:tcW w:w="3969" w:type="dxa"/>
            <w:vAlign w:val="bottom"/>
          </w:tcPr>
          <w:p w14:paraId="37D265B0" w14:textId="77777777" w:rsidR="00703717" w:rsidRPr="00837262" w:rsidRDefault="00703717" w:rsidP="00703717">
            <w:pPr>
              <w:keepNext/>
              <w:rPr>
                <w:rFonts w:ascii="Arial" w:hAnsi="Arial"/>
                <w:sz w:val="20"/>
                <w:szCs w:val="20"/>
              </w:rPr>
            </w:pPr>
          </w:p>
        </w:tc>
        <w:tc>
          <w:tcPr>
            <w:tcW w:w="709" w:type="dxa"/>
          </w:tcPr>
          <w:p w14:paraId="1D93D533" w14:textId="77777777" w:rsidR="00703717" w:rsidRPr="00837262" w:rsidRDefault="00703717" w:rsidP="00703717">
            <w:pPr>
              <w:keepNext/>
              <w:rPr>
                <w:rFonts w:ascii="Arial" w:hAnsi="Arial"/>
                <w:sz w:val="16"/>
              </w:rPr>
            </w:pPr>
          </w:p>
        </w:tc>
      </w:tr>
      <w:tr w:rsidR="00BD28E5" w14:paraId="54117932" w14:textId="77777777" w:rsidTr="00FF13F6">
        <w:trPr>
          <w:trHeight w:hRule="exact" w:val="707"/>
        </w:trPr>
        <w:tc>
          <w:tcPr>
            <w:tcW w:w="3969" w:type="dxa"/>
            <w:tcBorders>
              <w:bottom w:val="single" w:sz="4" w:space="0" w:color="auto"/>
            </w:tcBorders>
            <w:shd w:val="clear" w:color="auto" w:fill="000000" w:themeFill="text1"/>
          </w:tcPr>
          <w:p w14:paraId="418EAD9C" w14:textId="77777777" w:rsidR="00703717" w:rsidRPr="00837262" w:rsidRDefault="00703717" w:rsidP="00703717">
            <w:pPr>
              <w:keepNext/>
              <w:rPr>
                <w:rFonts w:ascii="Arial" w:hAnsi="Arial"/>
                <w:sz w:val="16"/>
              </w:rPr>
            </w:pPr>
          </w:p>
        </w:tc>
        <w:tc>
          <w:tcPr>
            <w:tcW w:w="709" w:type="dxa"/>
            <w:vAlign w:val="bottom"/>
          </w:tcPr>
          <w:p w14:paraId="19A70F18" w14:textId="77777777" w:rsidR="00703717" w:rsidRPr="007E1BF9" w:rsidRDefault="009320A8" w:rsidP="00703717">
            <w:pPr>
              <w:keepNext/>
              <w:jc w:val="center"/>
              <w:rPr>
                <w:rFonts w:ascii="Arial" w:hAnsi="Arial"/>
                <w:sz w:val="16"/>
              </w:rPr>
            </w:pPr>
            <w:r w:rsidRPr="007E1BF9">
              <w:rPr>
                <w:rFonts w:ascii="Symbol" w:hAnsi="Symbol"/>
                <w:sz w:val="32"/>
              </w:rPr>
              <w:sym w:font="Symbol" w:char="F0AC"/>
            </w:r>
          </w:p>
        </w:tc>
        <w:tc>
          <w:tcPr>
            <w:tcW w:w="3969" w:type="dxa"/>
            <w:tcBorders>
              <w:bottom w:val="single" w:sz="4" w:space="0" w:color="auto"/>
            </w:tcBorders>
            <w:shd w:val="clear" w:color="auto" w:fill="000000" w:themeFill="text1"/>
          </w:tcPr>
          <w:p w14:paraId="38FAC1E5" w14:textId="77777777" w:rsidR="00703717" w:rsidRPr="007E1BF9" w:rsidRDefault="00703717" w:rsidP="00703717">
            <w:pPr>
              <w:keepNext/>
              <w:rPr>
                <w:rFonts w:ascii="Arial" w:hAnsi="Arial"/>
                <w:sz w:val="16"/>
              </w:rPr>
            </w:pPr>
          </w:p>
        </w:tc>
        <w:tc>
          <w:tcPr>
            <w:tcW w:w="709" w:type="dxa"/>
            <w:vAlign w:val="bottom"/>
          </w:tcPr>
          <w:p w14:paraId="06ED2E2F" w14:textId="77777777" w:rsidR="00703717" w:rsidRPr="007E1BF9" w:rsidRDefault="009320A8" w:rsidP="00703717">
            <w:pPr>
              <w:keepNext/>
              <w:jc w:val="center"/>
              <w:rPr>
                <w:rFonts w:ascii="Arial" w:hAnsi="Arial"/>
                <w:sz w:val="16"/>
              </w:rPr>
            </w:pPr>
            <w:r w:rsidRPr="007E1BF9">
              <w:rPr>
                <w:rFonts w:ascii="Symbol" w:hAnsi="Symbol"/>
                <w:sz w:val="32"/>
              </w:rPr>
              <w:sym w:font="Symbol" w:char="F0AC"/>
            </w:r>
          </w:p>
        </w:tc>
      </w:tr>
      <w:tr w:rsidR="00BD28E5" w14:paraId="10B69BBE" w14:textId="77777777" w:rsidTr="00703717">
        <w:trPr>
          <w:trHeight w:hRule="exact" w:val="480"/>
        </w:trPr>
        <w:tc>
          <w:tcPr>
            <w:tcW w:w="3969" w:type="dxa"/>
            <w:tcBorders>
              <w:top w:val="single" w:sz="4" w:space="0" w:color="auto"/>
            </w:tcBorders>
          </w:tcPr>
          <w:p w14:paraId="3D634EE0" w14:textId="77777777" w:rsidR="00703717" w:rsidRPr="003B41F3" w:rsidRDefault="009320A8" w:rsidP="00703717">
            <w:pPr>
              <w:keepNext/>
              <w:rPr>
                <w:rFonts w:ascii="Arial" w:hAnsi="Arial"/>
                <w:b/>
                <w:sz w:val="16"/>
              </w:rPr>
            </w:pPr>
            <w:r w:rsidRPr="003B41F3">
              <w:rPr>
                <w:rFonts w:ascii="Arial" w:hAnsi="Arial"/>
                <w:b/>
                <w:sz w:val="16"/>
              </w:rPr>
              <w:t>Signature of delegate</w:t>
            </w:r>
          </w:p>
        </w:tc>
        <w:tc>
          <w:tcPr>
            <w:tcW w:w="709" w:type="dxa"/>
          </w:tcPr>
          <w:p w14:paraId="25D5CDCE" w14:textId="77777777" w:rsidR="00703717" w:rsidRPr="00837262" w:rsidRDefault="00703717" w:rsidP="00703717">
            <w:pPr>
              <w:keepNext/>
              <w:rPr>
                <w:rFonts w:ascii="Arial" w:hAnsi="Arial"/>
                <w:sz w:val="16"/>
              </w:rPr>
            </w:pPr>
          </w:p>
        </w:tc>
        <w:tc>
          <w:tcPr>
            <w:tcW w:w="3969" w:type="dxa"/>
            <w:tcBorders>
              <w:top w:val="single" w:sz="4" w:space="0" w:color="auto"/>
            </w:tcBorders>
          </w:tcPr>
          <w:p w14:paraId="164516EE" w14:textId="77777777" w:rsidR="00703717" w:rsidRPr="003B41F3" w:rsidRDefault="009320A8" w:rsidP="00703717">
            <w:pPr>
              <w:keepNext/>
              <w:rPr>
                <w:rFonts w:ascii="Arial" w:hAnsi="Arial"/>
                <w:b/>
                <w:sz w:val="16"/>
              </w:rPr>
            </w:pPr>
            <w:r w:rsidRPr="003B41F3">
              <w:rPr>
                <w:rFonts w:ascii="Arial" w:hAnsi="Arial"/>
                <w:b/>
                <w:sz w:val="16"/>
              </w:rPr>
              <w:t>Signature of Witness</w:t>
            </w:r>
          </w:p>
        </w:tc>
        <w:tc>
          <w:tcPr>
            <w:tcW w:w="709" w:type="dxa"/>
          </w:tcPr>
          <w:p w14:paraId="738D59B0" w14:textId="77777777" w:rsidR="00703717" w:rsidRPr="00837262" w:rsidRDefault="00703717" w:rsidP="00703717">
            <w:pPr>
              <w:keepNext/>
              <w:rPr>
                <w:rFonts w:ascii="Arial" w:hAnsi="Arial"/>
                <w:sz w:val="16"/>
              </w:rPr>
            </w:pPr>
          </w:p>
        </w:tc>
      </w:tr>
      <w:tr w:rsidR="00BD28E5" w14:paraId="66957E0C" w14:textId="77777777" w:rsidTr="00703717">
        <w:trPr>
          <w:trHeight w:hRule="exact" w:val="480"/>
        </w:trPr>
        <w:tc>
          <w:tcPr>
            <w:tcW w:w="3969" w:type="dxa"/>
            <w:tcBorders>
              <w:bottom w:val="single" w:sz="4" w:space="0" w:color="auto"/>
            </w:tcBorders>
          </w:tcPr>
          <w:p w14:paraId="48818397" w14:textId="77777777" w:rsidR="00703717" w:rsidRPr="00837262" w:rsidRDefault="00703717" w:rsidP="00703717">
            <w:pPr>
              <w:keepNext/>
              <w:rPr>
                <w:rFonts w:ascii="Arial" w:hAnsi="Arial"/>
                <w:sz w:val="16"/>
              </w:rPr>
            </w:pPr>
          </w:p>
        </w:tc>
        <w:tc>
          <w:tcPr>
            <w:tcW w:w="709" w:type="dxa"/>
          </w:tcPr>
          <w:p w14:paraId="2BA22135" w14:textId="77777777" w:rsidR="00703717" w:rsidRPr="00837262" w:rsidRDefault="00703717" w:rsidP="00703717">
            <w:pPr>
              <w:keepNext/>
              <w:rPr>
                <w:rFonts w:ascii="Arial" w:hAnsi="Arial"/>
                <w:sz w:val="16"/>
              </w:rPr>
            </w:pPr>
          </w:p>
        </w:tc>
        <w:tc>
          <w:tcPr>
            <w:tcW w:w="3969" w:type="dxa"/>
            <w:tcBorders>
              <w:bottom w:val="single" w:sz="4" w:space="0" w:color="auto"/>
            </w:tcBorders>
          </w:tcPr>
          <w:p w14:paraId="05E0B092" w14:textId="3334406F" w:rsidR="00703717" w:rsidRPr="003B41F3" w:rsidRDefault="003B41F3" w:rsidP="00703717">
            <w:pPr>
              <w:keepNext/>
              <w:rPr>
                <w:rFonts w:ascii="Arial" w:hAnsi="Arial"/>
                <w:b/>
                <w:sz w:val="16"/>
              </w:rPr>
            </w:pPr>
            <w:r w:rsidRPr="003B41F3">
              <w:rPr>
                <w:rFonts w:ascii="Arial" w:hAnsi="Arial"/>
                <w:b/>
                <w:sz w:val="16"/>
              </w:rPr>
              <w:t>Chrissie B</w:t>
            </w:r>
            <w:r w:rsidR="00FF13F6" w:rsidRPr="003B41F3">
              <w:rPr>
                <w:rFonts w:ascii="Arial" w:hAnsi="Arial"/>
                <w:b/>
                <w:sz w:val="16"/>
              </w:rPr>
              <w:t>loss</w:t>
            </w:r>
          </w:p>
        </w:tc>
        <w:tc>
          <w:tcPr>
            <w:tcW w:w="709" w:type="dxa"/>
          </w:tcPr>
          <w:p w14:paraId="17E27B00" w14:textId="77777777" w:rsidR="00703717" w:rsidRPr="00837262" w:rsidRDefault="00703717" w:rsidP="00703717">
            <w:pPr>
              <w:keepNext/>
              <w:rPr>
                <w:rFonts w:ascii="Arial" w:hAnsi="Arial"/>
                <w:sz w:val="16"/>
              </w:rPr>
            </w:pPr>
          </w:p>
        </w:tc>
      </w:tr>
      <w:tr w:rsidR="00BD28E5" w14:paraId="05E5E586" w14:textId="77777777" w:rsidTr="00703717">
        <w:trPr>
          <w:trHeight w:hRule="exact" w:val="480"/>
        </w:trPr>
        <w:tc>
          <w:tcPr>
            <w:tcW w:w="3969" w:type="dxa"/>
            <w:tcBorders>
              <w:top w:val="single" w:sz="4" w:space="0" w:color="auto"/>
            </w:tcBorders>
          </w:tcPr>
          <w:p w14:paraId="10118467" w14:textId="77777777" w:rsidR="00703717" w:rsidRPr="003B41F3" w:rsidRDefault="00790D9B" w:rsidP="006B2D4F">
            <w:pPr>
              <w:keepNext/>
              <w:rPr>
                <w:rFonts w:ascii="Arial" w:hAnsi="Arial"/>
                <w:b/>
                <w:sz w:val="16"/>
              </w:rPr>
            </w:pPr>
            <w:r w:rsidRPr="003B41F3">
              <w:rPr>
                <w:rFonts w:ascii="Arial" w:hAnsi="Arial"/>
                <w:b/>
                <w:sz w:val="16"/>
              </w:rPr>
              <w:t xml:space="preserve">The </w:t>
            </w:r>
            <w:r w:rsidR="00BC392D" w:rsidRPr="003B41F3">
              <w:rPr>
                <w:rFonts w:ascii="Arial" w:hAnsi="Arial"/>
                <w:b/>
                <w:sz w:val="16"/>
              </w:rPr>
              <w:t>Hon</w:t>
            </w:r>
            <w:r w:rsidR="00C365C5" w:rsidRPr="003B41F3">
              <w:rPr>
                <w:rFonts w:ascii="Arial" w:hAnsi="Arial"/>
                <w:b/>
                <w:sz w:val="16"/>
              </w:rPr>
              <w:t>.</w:t>
            </w:r>
            <w:r w:rsidR="00BC392D" w:rsidRPr="003B41F3">
              <w:rPr>
                <w:rFonts w:ascii="Arial" w:hAnsi="Arial"/>
                <w:b/>
                <w:sz w:val="16"/>
              </w:rPr>
              <w:t xml:space="preserve"> </w:t>
            </w:r>
            <w:r w:rsidR="00C365C5" w:rsidRPr="003B41F3">
              <w:rPr>
                <w:rFonts w:ascii="Arial" w:hAnsi="Arial"/>
                <w:b/>
                <w:sz w:val="16"/>
              </w:rPr>
              <w:t>David Speirs MP</w:t>
            </w:r>
          </w:p>
        </w:tc>
        <w:tc>
          <w:tcPr>
            <w:tcW w:w="709" w:type="dxa"/>
          </w:tcPr>
          <w:p w14:paraId="0B11286E" w14:textId="77777777" w:rsidR="00703717" w:rsidRPr="00837262" w:rsidRDefault="00703717" w:rsidP="00703717">
            <w:pPr>
              <w:keepNext/>
              <w:rPr>
                <w:rFonts w:ascii="Arial" w:hAnsi="Arial"/>
                <w:sz w:val="16"/>
              </w:rPr>
            </w:pPr>
          </w:p>
        </w:tc>
        <w:tc>
          <w:tcPr>
            <w:tcW w:w="3969" w:type="dxa"/>
            <w:tcBorders>
              <w:top w:val="single" w:sz="4" w:space="0" w:color="auto"/>
            </w:tcBorders>
          </w:tcPr>
          <w:p w14:paraId="2C48C29A" w14:textId="77777777" w:rsidR="00703717" w:rsidRPr="003B41F3" w:rsidRDefault="009320A8" w:rsidP="00703717">
            <w:pPr>
              <w:keepNext/>
              <w:rPr>
                <w:rFonts w:ascii="Arial" w:hAnsi="Arial"/>
                <w:b/>
                <w:sz w:val="16"/>
              </w:rPr>
            </w:pPr>
            <w:r w:rsidRPr="003B41F3">
              <w:rPr>
                <w:rFonts w:ascii="Arial" w:hAnsi="Arial"/>
                <w:b/>
                <w:sz w:val="16"/>
              </w:rPr>
              <w:t>Name of Witness (print)</w:t>
            </w:r>
          </w:p>
        </w:tc>
        <w:tc>
          <w:tcPr>
            <w:tcW w:w="709" w:type="dxa"/>
          </w:tcPr>
          <w:p w14:paraId="7E5E6216" w14:textId="77777777" w:rsidR="00703717" w:rsidRPr="00837262" w:rsidRDefault="00703717" w:rsidP="00703717">
            <w:pPr>
              <w:keepNext/>
              <w:rPr>
                <w:rFonts w:ascii="Arial" w:hAnsi="Arial"/>
                <w:sz w:val="16"/>
              </w:rPr>
            </w:pPr>
          </w:p>
        </w:tc>
      </w:tr>
      <w:tr w:rsidR="00BD28E5" w14:paraId="51E41DDF" w14:textId="77777777" w:rsidTr="00703717">
        <w:trPr>
          <w:trHeight w:hRule="exact" w:val="480"/>
        </w:trPr>
        <w:tc>
          <w:tcPr>
            <w:tcW w:w="3969" w:type="dxa"/>
            <w:tcBorders>
              <w:bottom w:val="single" w:sz="4" w:space="0" w:color="auto"/>
            </w:tcBorders>
          </w:tcPr>
          <w:p w14:paraId="5FA2FF26" w14:textId="77777777" w:rsidR="00703717" w:rsidRPr="00837262" w:rsidRDefault="00703717" w:rsidP="00703717">
            <w:pPr>
              <w:keepNext/>
              <w:rPr>
                <w:rFonts w:ascii="Arial" w:hAnsi="Arial"/>
                <w:sz w:val="16"/>
              </w:rPr>
            </w:pPr>
            <w:bookmarkStart w:id="3" w:name="_GoBack"/>
          </w:p>
        </w:tc>
        <w:tc>
          <w:tcPr>
            <w:tcW w:w="709" w:type="dxa"/>
          </w:tcPr>
          <w:p w14:paraId="0B233ADC" w14:textId="77777777" w:rsidR="00703717" w:rsidRPr="00837262" w:rsidRDefault="00703717" w:rsidP="00703717">
            <w:pPr>
              <w:keepNext/>
              <w:rPr>
                <w:rFonts w:ascii="Arial" w:hAnsi="Arial"/>
                <w:sz w:val="16"/>
              </w:rPr>
            </w:pPr>
          </w:p>
        </w:tc>
        <w:tc>
          <w:tcPr>
            <w:tcW w:w="3969" w:type="dxa"/>
            <w:tcBorders>
              <w:bottom w:val="single" w:sz="4" w:space="0" w:color="auto"/>
            </w:tcBorders>
          </w:tcPr>
          <w:p w14:paraId="6195CC88" w14:textId="78E24EC0" w:rsidR="00703717" w:rsidRPr="00837262" w:rsidRDefault="00E80A72" w:rsidP="00FF13F6">
            <w:pPr>
              <w:keepNext/>
              <w:rPr>
                <w:rFonts w:ascii="Arial" w:hAnsi="Arial"/>
                <w:sz w:val="16"/>
              </w:rPr>
            </w:pPr>
            <w:r>
              <w:rPr>
                <w:rFonts w:ascii="Arial" w:hAnsi="Arial"/>
                <w:sz w:val="16"/>
              </w:rPr>
              <w:t>20</w:t>
            </w:r>
            <w:r w:rsidR="00FF13F6">
              <w:rPr>
                <w:rFonts w:ascii="Arial" w:hAnsi="Arial"/>
                <w:sz w:val="16"/>
              </w:rPr>
              <w:t>/12/</w:t>
            </w:r>
            <w:r>
              <w:rPr>
                <w:rFonts w:ascii="Arial" w:hAnsi="Arial"/>
                <w:sz w:val="16"/>
              </w:rPr>
              <w:t>2018</w:t>
            </w:r>
          </w:p>
        </w:tc>
        <w:tc>
          <w:tcPr>
            <w:tcW w:w="709" w:type="dxa"/>
          </w:tcPr>
          <w:p w14:paraId="4AD4699A" w14:textId="77777777" w:rsidR="00703717" w:rsidRPr="00837262" w:rsidRDefault="00703717" w:rsidP="00703717">
            <w:pPr>
              <w:keepNext/>
              <w:rPr>
                <w:rFonts w:ascii="Arial" w:hAnsi="Arial"/>
                <w:sz w:val="16"/>
              </w:rPr>
            </w:pPr>
          </w:p>
        </w:tc>
      </w:tr>
      <w:bookmarkEnd w:id="3"/>
      <w:tr w:rsidR="00BD28E5" w14:paraId="5409A350" w14:textId="77777777" w:rsidTr="00BB2545">
        <w:trPr>
          <w:trHeight w:hRule="exact" w:val="784"/>
        </w:trPr>
        <w:tc>
          <w:tcPr>
            <w:tcW w:w="3969" w:type="dxa"/>
            <w:tcBorders>
              <w:top w:val="single" w:sz="4" w:space="0" w:color="auto"/>
            </w:tcBorders>
          </w:tcPr>
          <w:p w14:paraId="375AE78D" w14:textId="77777777" w:rsidR="00703717" w:rsidRPr="003B41F3" w:rsidRDefault="00BC392D" w:rsidP="006B2D4F">
            <w:pPr>
              <w:keepNext/>
              <w:rPr>
                <w:rFonts w:ascii="Arial" w:hAnsi="Arial"/>
                <w:b/>
                <w:sz w:val="16"/>
              </w:rPr>
            </w:pPr>
            <w:r w:rsidRPr="003B41F3">
              <w:rPr>
                <w:rFonts w:ascii="Arial" w:hAnsi="Arial"/>
                <w:b/>
                <w:sz w:val="16"/>
              </w:rPr>
              <w:t xml:space="preserve">Minister for </w:t>
            </w:r>
            <w:r w:rsidR="00C365C5" w:rsidRPr="003B41F3">
              <w:rPr>
                <w:rFonts w:ascii="Arial" w:hAnsi="Arial"/>
                <w:b/>
                <w:sz w:val="16"/>
              </w:rPr>
              <w:t xml:space="preserve">Environment and </w:t>
            </w:r>
            <w:r w:rsidRPr="003B41F3">
              <w:rPr>
                <w:rFonts w:ascii="Arial" w:hAnsi="Arial"/>
                <w:b/>
                <w:sz w:val="16"/>
              </w:rPr>
              <w:t>Water</w:t>
            </w:r>
          </w:p>
        </w:tc>
        <w:tc>
          <w:tcPr>
            <w:tcW w:w="709" w:type="dxa"/>
          </w:tcPr>
          <w:p w14:paraId="3571E982" w14:textId="77777777" w:rsidR="00703717" w:rsidRPr="00837262" w:rsidRDefault="00703717" w:rsidP="00703717">
            <w:pPr>
              <w:keepNext/>
              <w:rPr>
                <w:rFonts w:ascii="Arial" w:hAnsi="Arial"/>
                <w:sz w:val="16"/>
              </w:rPr>
            </w:pPr>
          </w:p>
        </w:tc>
        <w:tc>
          <w:tcPr>
            <w:tcW w:w="3969" w:type="dxa"/>
            <w:tcBorders>
              <w:top w:val="single" w:sz="4" w:space="0" w:color="auto"/>
            </w:tcBorders>
          </w:tcPr>
          <w:p w14:paraId="6E17FF88" w14:textId="77777777" w:rsidR="00703717" w:rsidRPr="003B41F3" w:rsidRDefault="009320A8" w:rsidP="00703717">
            <w:pPr>
              <w:keepNext/>
              <w:rPr>
                <w:rFonts w:ascii="Arial" w:hAnsi="Arial"/>
                <w:b/>
                <w:sz w:val="16"/>
              </w:rPr>
            </w:pPr>
            <w:r w:rsidRPr="003B41F3">
              <w:rPr>
                <w:rFonts w:ascii="Arial" w:hAnsi="Arial"/>
                <w:b/>
                <w:sz w:val="16"/>
              </w:rPr>
              <w:t>Date</w:t>
            </w:r>
          </w:p>
        </w:tc>
        <w:tc>
          <w:tcPr>
            <w:tcW w:w="709" w:type="dxa"/>
          </w:tcPr>
          <w:p w14:paraId="29B30669" w14:textId="77777777" w:rsidR="00703717" w:rsidRPr="00837262" w:rsidRDefault="00703717" w:rsidP="00703717">
            <w:pPr>
              <w:keepNext/>
              <w:rPr>
                <w:rFonts w:ascii="Arial" w:hAnsi="Arial"/>
                <w:sz w:val="16"/>
              </w:rPr>
            </w:pPr>
          </w:p>
        </w:tc>
      </w:tr>
      <w:tr w:rsidR="00BD28E5" w14:paraId="39718218" w14:textId="77777777" w:rsidTr="00703717">
        <w:trPr>
          <w:trHeight w:hRule="exact" w:val="480"/>
        </w:trPr>
        <w:tc>
          <w:tcPr>
            <w:tcW w:w="3969" w:type="dxa"/>
          </w:tcPr>
          <w:p w14:paraId="10CB249C" w14:textId="77777777" w:rsidR="00703717" w:rsidRPr="00837262" w:rsidRDefault="00703717" w:rsidP="00703717">
            <w:pPr>
              <w:keepNext/>
              <w:rPr>
                <w:rFonts w:ascii="Arial" w:hAnsi="Arial"/>
                <w:sz w:val="16"/>
              </w:rPr>
            </w:pPr>
          </w:p>
        </w:tc>
        <w:tc>
          <w:tcPr>
            <w:tcW w:w="709" w:type="dxa"/>
          </w:tcPr>
          <w:p w14:paraId="5C482167" w14:textId="77777777" w:rsidR="00703717" w:rsidRPr="00837262" w:rsidRDefault="00703717" w:rsidP="00703717">
            <w:pPr>
              <w:keepNext/>
              <w:rPr>
                <w:rFonts w:ascii="Arial" w:hAnsi="Arial"/>
                <w:sz w:val="16"/>
              </w:rPr>
            </w:pPr>
          </w:p>
        </w:tc>
        <w:tc>
          <w:tcPr>
            <w:tcW w:w="3969" w:type="dxa"/>
          </w:tcPr>
          <w:p w14:paraId="5636571D" w14:textId="77777777" w:rsidR="00703717" w:rsidRPr="00837262" w:rsidRDefault="00703717" w:rsidP="00703717">
            <w:pPr>
              <w:keepNext/>
              <w:rPr>
                <w:rFonts w:ascii="Arial" w:hAnsi="Arial"/>
                <w:sz w:val="16"/>
              </w:rPr>
            </w:pPr>
          </w:p>
        </w:tc>
        <w:tc>
          <w:tcPr>
            <w:tcW w:w="709" w:type="dxa"/>
          </w:tcPr>
          <w:p w14:paraId="7DB8E68C" w14:textId="77777777" w:rsidR="00703717" w:rsidRPr="00837262" w:rsidRDefault="00703717" w:rsidP="00703717">
            <w:pPr>
              <w:keepNext/>
              <w:rPr>
                <w:rFonts w:ascii="Arial" w:hAnsi="Arial"/>
                <w:sz w:val="16"/>
              </w:rPr>
            </w:pPr>
          </w:p>
        </w:tc>
      </w:tr>
    </w:tbl>
    <w:p w14:paraId="5298A8A9" w14:textId="77777777" w:rsidR="00703717" w:rsidRPr="00837262" w:rsidRDefault="00703717" w:rsidP="00703717"/>
    <w:sectPr w:rsidR="00703717" w:rsidRPr="00837262" w:rsidSect="003D4964">
      <w:footerReference w:type="even" r:id="rId22"/>
      <w:footerReference w:type="default" r:id="rId23"/>
      <w:footerReference w:type="first" r:id="rId24"/>
      <w:type w:val="continuous"/>
      <w:pgSz w:w="11906" w:h="16838"/>
      <w:pgMar w:top="1701" w:right="1418" w:bottom="1276"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5B9A9" w14:textId="77777777" w:rsidR="004C63D9" w:rsidRDefault="004C63D9">
      <w:pPr>
        <w:spacing w:after="0" w:line="240" w:lineRule="auto"/>
      </w:pPr>
      <w:r>
        <w:separator/>
      </w:r>
    </w:p>
  </w:endnote>
  <w:endnote w:type="continuationSeparator" w:id="0">
    <w:p w14:paraId="4EDC53A1" w14:textId="77777777" w:rsidR="004C63D9" w:rsidRDefault="004C63D9">
      <w:pPr>
        <w:spacing w:after="0" w:line="240" w:lineRule="auto"/>
      </w:pPr>
      <w:r>
        <w:continuationSeparator/>
      </w:r>
    </w:p>
  </w:endnote>
  <w:endnote w:type="continuationNotice" w:id="1">
    <w:p w14:paraId="75F3E4AB" w14:textId="77777777" w:rsidR="004C63D9" w:rsidRDefault="004C6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F82DD" w14:textId="77777777" w:rsidR="001A69E6" w:rsidRPr="00F92B42" w:rsidRDefault="001A69E6" w:rsidP="00703717">
    <w:pPr>
      <w:pStyle w:val="Footer"/>
      <w:tabs>
        <w:tab w:val="left" w:pos="8312"/>
      </w:tabs>
      <w:rPr>
        <w:rStyle w:val="PageNumber"/>
        <w:rFonts w:asciiTheme="minorHAnsi" w:hAnsiTheme="minorHAnsi"/>
        <w:sz w:val="16"/>
        <w:szCs w:val="16"/>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922F0" w14:textId="77777777" w:rsidR="001A69E6" w:rsidRDefault="001A69E6">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02F72" w14:textId="77777777" w:rsidR="001A69E6" w:rsidRPr="00012F1D" w:rsidRDefault="001A69E6" w:rsidP="00012F1D">
    <w:pPr>
      <w:pStyle w:val="Footer"/>
      <w:tabs>
        <w:tab w:val="clear" w:pos="9356"/>
        <w:tab w:val="left" w:pos="8312"/>
        <w:tab w:val="right" w:pos="13183"/>
      </w:tabs>
      <w:rPr>
        <w:rStyle w:val="PageNumber"/>
        <w:rFonts w:asciiTheme="minorHAnsi" w:hAnsiTheme="minorHAnsi"/>
        <w:sz w:val="16"/>
      </w:rPr>
    </w:pPr>
    <w:r>
      <w:rPr>
        <w:rFonts w:asciiTheme="minorHAnsi" w:hAnsiTheme="minorHAnsi"/>
        <w:sz w:val="16"/>
        <w:szCs w:val="16"/>
      </w:rPr>
      <w:t>SA-11 - Water Management Solutions Program - Project Schedule</w:t>
    </w:r>
    <w:r w:rsidRPr="00F92B42">
      <w:rPr>
        <w:rFonts w:asciiTheme="minorHAnsi" w:hAnsiTheme="minorHAnsi"/>
        <w:sz w:val="16"/>
        <w:szCs w:val="16"/>
      </w:rPr>
      <w:tab/>
    </w:r>
    <w:r>
      <w:rPr>
        <w:rFonts w:asciiTheme="minorHAnsi" w:hAnsiTheme="minorHAnsi"/>
        <w:sz w:val="16"/>
        <w:szCs w:val="16"/>
      </w:rPr>
      <w:tab/>
    </w:r>
    <w:sdt>
      <w:sdtPr>
        <w:rPr>
          <w:rFonts w:asciiTheme="minorHAnsi" w:hAnsiTheme="minorHAnsi"/>
          <w:sz w:val="16"/>
          <w:szCs w:val="16"/>
        </w:rPr>
        <w:id w:val="510803768"/>
        <w:docPartObj>
          <w:docPartGallery w:val="Page Numbers (Bottom of Page)"/>
          <w:docPartUnique/>
        </w:docPartObj>
      </w:sdtPr>
      <w:sdtEndPr>
        <w:rPr>
          <w:noProof/>
        </w:rPr>
      </w:sdtEndPr>
      <w:sdtContent>
        <w:r w:rsidRPr="00F92B42">
          <w:rPr>
            <w:rFonts w:asciiTheme="minorHAnsi" w:hAnsiTheme="minorHAnsi"/>
            <w:sz w:val="16"/>
            <w:szCs w:val="16"/>
          </w:rPr>
          <w:fldChar w:fldCharType="begin"/>
        </w:r>
        <w:r w:rsidRPr="00F92B42">
          <w:rPr>
            <w:rFonts w:asciiTheme="minorHAnsi" w:hAnsiTheme="minorHAnsi"/>
            <w:sz w:val="16"/>
            <w:szCs w:val="16"/>
          </w:rPr>
          <w:instrText xml:space="preserve"> PAGE   \* MERGEFORMAT </w:instrText>
        </w:r>
        <w:r w:rsidRPr="00F92B42">
          <w:rPr>
            <w:rFonts w:asciiTheme="minorHAnsi" w:hAnsiTheme="minorHAnsi"/>
            <w:sz w:val="16"/>
            <w:szCs w:val="16"/>
          </w:rPr>
          <w:fldChar w:fldCharType="separate"/>
        </w:r>
        <w:r w:rsidR="00864A35">
          <w:rPr>
            <w:rFonts w:asciiTheme="minorHAnsi" w:hAnsiTheme="minorHAnsi"/>
            <w:noProof/>
            <w:sz w:val="16"/>
            <w:szCs w:val="16"/>
          </w:rPr>
          <w:t>13</w:t>
        </w:r>
        <w:r w:rsidRPr="00F92B42">
          <w:rPr>
            <w:rFonts w:asciiTheme="minorHAnsi" w:hAnsiTheme="minorHAnsi"/>
            <w:noProof/>
            <w:sz w:val="16"/>
            <w:szCs w:val="16"/>
          </w:rPr>
          <w:fldChar w:fldCharType="end"/>
        </w:r>
      </w:sdtContent>
    </w:sdt>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13E18" w14:textId="77777777" w:rsidR="001A69E6" w:rsidRDefault="001A69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195D8" w14:textId="77777777" w:rsidR="001A69E6" w:rsidRDefault="001A69E6" w:rsidP="003D4964">
    <w:pPr>
      <w:pStyle w:val="Footer"/>
      <w:tabs>
        <w:tab w:val="left" w:pos="831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9B9F4" w14:textId="77777777" w:rsidR="001A69E6" w:rsidRPr="003D1365" w:rsidRDefault="001A69E6" w:rsidP="003D1365">
    <w:pPr>
      <w:pStyle w:val="Footer"/>
      <w:tabs>
        <w:tab w:val="left" w:pos="8312"/>
      </w:tabs>
      <w:rPr>
        <w:rStyle w:val="PageNumber"/>
        <w:rFonts w:asciiTheme="minorHAnsi" w:hAnsiTheme="minorHAnsi"/>
        <w:sz w:val="16"/>
      </w:rPr>
    </w:pPr>
    <w:r>
      <w:rPr>
        <w:rFonts w:asciiTheme="minorHAnsi" w:hAnsiTheme="minorHAnsi"/>
        <w:sz w:val="16"/>
        <w:szCs w:val="16"/>
      </w:rPr>
      <w:t>SA-11 - Water Management Solutions Program - Project Schedule</w:t>
    </w:r>
    <w:r>
      <w:rPr>
        <w:rFonts w:asciiTheme="minorHAnsi" w:hAnsiTheme="minorHAnsi"/>
        <w:sz w:val="16"/>
        <w:szCs w:val="16"/>
      </w:rPr>
      <w:tab/>
    </w:r>
    <w:r>
      <w:rPr>
        <w:rFonts w:asciiTheme="minorHAnsi" w:hAnsiTheme="minorHAnsi"/>
        <w:sz w:val="16"/>
        <w:szCs w:val="16"/>
      </w:rPr>
      <w:tab/>
    </w:r>
    <w:sdt>
      <w:sdtPr>
        <w:rPr>
          <w:rFonts w:asciiTheme="minorHAnsi" w:hAnsiTheme="minorHAnsi"/>
          <w:sz w:val="16"/>
          <w:szCs w:val="16"/>
        </w:rPr>
        <w:id w:val="2116327002"/>
        <w:docPartObj>
          <w:docPartGallery w:val="Page Numbers (Bottom of Page)"/>
          <w:docPartUnique/>
        </w:docPartObj>
      </w:sdtPr>
      <w:sdtEndPr>
        <w:rPr>
          <w:noProof/>
        </w:rPr>
      </w:sdtEndPr>
      <w:sdtContent>
        <w:r w:rsidRPr="00F92B42">
          <w:rPr>
            <w:rFonts w:asciiTheme="minorHAnsi" w:hAnsiTheme="minorHAnsi"/>
            <w:sz w:val="16"/>
            <w:szCs w:val="16"/>
          </w:rPr>
          <w:fldChar w:fldCharType="begin"/>
        </w:r>
        <w:r w:rsidRPr="00F92B42">
          <w:rPr>
            <w:rFonts w:asciiTheme="minorHAnsi" w:hAnsiTheme="minorHAnsi"/>
            <w:sz w:val="16"/>
            <w:szCs w:val="16"/>
          </w:rPr>
          <w:instrText xml:space="preserve"> PAGE   \* MERGEFORMAT </w:instrText>
        </w:r>
        <w:r w:rsidRPr="00F92B42">
          <w:rPr>
            <w:rFonts w:asciiTheme="minorHAnsi" w:hAnsiTheme="minorHAnsi"/>
            <w:sz w:val="16"/>
            <w:szCs w:val="16"/>
          </w:rPr>
          <w:fldChar w:fldCharType="separate"/>
        </w:r>
        <w:r w:rsidR="00864A35">
          <w:rPr>
            <w:rFonts w:asciiTheme="minorHAnsi" w:hAnsiTheme="minorHAnsi"/>
            <w:noProof/>
            <w:sz w:val="16"/>
            <w:szCs w:val="16"/>
          </w:rPr>
          <w:t>4</w:t>
        </w:r>
        <w:r w:rsidRPr="00F92B42">
          <w:rPr>
            <w:rFonts w:asciiTheme="minorHAnsi" w:hAnsiTheme="minorHAnsi"/>
            <w:noProof/>
            <w:sz w:val="16"/>
            <w:szCs w:val="16"/>
          </w:rPr>
          <w:fldChar w:fldCharType="end"/>
        </w:r>
      </w:sdtContent>
    </w:sdt>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67556" w14:textId="77777777" w:rsidR="001A69E6" w:rsidRPr="00FD5B39" w:rsidRDefault="001A69E6" w:rsidP="00D315E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4E4D1" w14:textId="77777777" w:rsidR="001A69E6" w:rsidRPr="004A25EC" w:rsidRDefault="001A69E6" w:rsidP="00012F1D">
    <w:pPr>
      <w:pStyle w:val="Footer"/>
      <w:tabs>
        <w:tab w:val="clear" w:pos="9356"/>
        <w:tab w:val="right" w:pos="13183"/>
        <w:tab w:val="right" w:pos="14175"/>
      </w:tabs>
      <w:ind w:right="-902"/>
      <w:rPr>
        <w:rStyle w:val="PageNumber"/>
        <w:rFonts w:asciiTheme="minorHAnsi" w:hAnsiTheme="minorHAnsi"/>
        <w:sz w:val="16"/>
        <w:szCs w:val="16"/>
      </w:rPr>
    </w:pPr>
    <w:r>
      <w:rPr>
        <w:rFonts w:asciiTheme="minorHAnsi" w:hAnsiTheme="minorHAnsi"/>
        <w:sz w:val="16"/>
        <w:szCs w:val="16"/>
      </w:rPr>
      <w:t>SA-11 - Water Management Solutions Program - Project Schedule</w:t>
    </w:r>
    <w:r>
      <w:rPr>
        <w:rFonts w:asciiTheme="minorHAnsi" w:hAnsiTheme="minorHAnsi"/>
        <w:sz w:val="16"/>
        <w:szCs w:val="16"/>
      </w:rPr>
      <w:tab/>
    </w:r>
    <w:r>
      <w:rPr>
        <w:rFonts w:asciiTheme="minorHAnsi" w:hAnsiTheme="minorHAnsi"/>
        <w:sz w:val="16"/>
        <w:szCs w:val="16"/>
      </w:rPr>
      <w:tab/>
    </w:r>
    <w:sdt>
      <w:sdtPr>
        <w:rPr>
          <w:rFonts w:asciiTheme="minorHAnsi" w:hAnsiTheme="minorHAnsi"/>
          <w:sz w:val="16"/>
          <w:szCs w:val="16"/>
        </w:rPr>
        <w:id w:val="1157413402"/>
        <w:docPartObj>
          <w:docPartGallery w:val="Page Numbers (Bottom of Page)"/>
          <w:docPartUnique/>
        </w:docPartObj>
      </w:sdtPr>
      <w:sdtEndPr>
        <w:rPr>
          <w:noProof/>
        </w:rPr>
      </w:sdtEndPr>
      <w:sdtContent>
        <w:r w:rsidRPr="00F92B42">
          <w:rPr>
            <w:rFonts w:asciiTheme="minorHAnsi" w:hAnsiTheme="minorHAnsi"/>
            <w:sz w:val="16"/>
            <w:szCs w:val="16"/>
          </w:rPr>
          <w:fldChar w:fldCharType="begin"/>
        </w:r>
        <w:r w:rsidRPr="00F92B42">
          <w:rPr>
            <w:rFonts w:asciiTheme="minorHAnsi" w:hAnsiTheme="minorHAnsi"/>
            <w:sz w:val="16"/>
            <w:szCs w:val="16"/>
          </w:rPr>
          <w:instrText xml:space="preserve"> PAGE   \* MERGEFORMAT </w:instrText>
        </w:r>
        <w:r w:rsidRPr="00F92B42">
          <w:rPr>
            <w:rFonts w:asciiTheme="minorHAnsi" w:hAnsiTheme="minorHAnsi"/>
            <w:sz w:val="16"/>
            <w:szCs w:val="16"/>
          </w:rPr>
          <w:fldChar w:fldCharType="separate"/>
        </w:r>
        <w:r w:rsidR="00864A35">
          <w:rPr>
            <w:rFonts w:asciiTheme="minorHAnsi" w:hAnsiTheme="minorHAnsi"/>
            <w:noProof/>
            <w:sz w:val="16"/>
            <w:szCs w:val="16"/>
          </w:rPr>
          <w:t>5</w:t>
        </w:r>
        <w:r w:rsidRPr="00F92B42">
          <w:rPr>
            <w:rFonts w:asciiTheme="minorHAnsi" w:hAnsiTheme="minorHAnsi"/>
            <w:noProof/>
            <w:sz w:val="16"/>
            <w:szCs w:val="16"/>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499E2" w14:textId="77777777" w:rsidR="001A69E6" w:rsidRPr="00FD5B39" w:rsidRDefault="001A69E6" w:rsidP="00D315E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C532F" w14:textId="77777777" w:rsidR="001A69E6" w:rsidRDefault="001A69E6">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135A7" w14:textId="77777777" w:rsidR="001A69E6" w:rsidRPr="004205C3" w:rsidRDefault="001A69E6" w:rsidP="004205C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36A08" w14:textId="77777777" w:rsidR="001A69E6" w:rsidRDefault="001A69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640B5" w14:textId="77777777" w:rsidR="004C63D9" w:rsidRDefault="004C63D9">
      <w:pPr>
        <w:spacing w:after="0" w:line="240" w:lineRule="auto"/>
      </w:pPr>
      <w:r>
        <w:separator/>
      </w:r>
    </w:p>
  </w:footnote>
  <w:footnote w:type="continuationSeparator" w:id="0">
    <w:p w14:paraId="4337E53A" w14:textId="77777777" w:rsidR="004C63D9" w:rsidRDefault="004C63D9">
      <w:pPr>
        <w:spacing w:after="0" w:line="240" w:lineRule="auto"/>
      </w:pPr>
      <w:r>
        <w:continuationSeparator/>
      </w:r>
    </w:p>
  </w:footnote>
  <w:footnote w:type="continuationNotice" w:id="1">
    <w:p w14:paraId="0941F907" w14:textId="77777777" w:rsidR="004C63D9" w:rsidRDefault="004C63D9">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F1001C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D0E34A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0E25B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C27A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03CFF0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FA027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E03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684B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C2288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4E6DFE"/>
    <w:lvl w:ilvl="0">
      <w:start w:val="1"/>
      <w:numFmt w:val="bullet"/>
      <w:pStyle w:val="ListBullet"/>
      <w:lvlText w:val=""/>
      <w:lvlJc w:val="left"/>
      <w:pPr>
        <w:tabs>
          <w:tab w:val="num" w:pos="680"/>
        </w:tabs>
        <w:ind w:left="680" w:hanging="680"/>
      </w:pPr>
      <w:rPr>
        <w:rFonts w:ascii="Symbol" w:hAnsi="Symbol" w:hint="default"/>
        <w:sz w:val="18"/>
      </w:rPr>
    </w:lvl>
  </w:abstractNum>
  <w:abstractNum w:abstractNumId="10" w15:restartNumberingAfterBreak="0">
    <w:nsid w:val="00032DB9"/>
    <w:multiLevelType w:val="multilevel"/>
    <w:tmpl w:val="E5E89F92"/>
    <w:styleLink w:val="BulletList"/>
    <w:lvl w:ilvl="0">
      <w:start w:val="1"/>
      <w:numFmt w:val="bullet"/>
      <w:lvlText w:val=""/>
      <w:lvlJc w:val="left"/>
      <w:pPr>
        <w:ind w:left="511"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39B7602"/>
    <w:multiLevelType w:val="multilevel"/>
    <w:tmpl w:val="65B2E3DE"/>
    <w:styleLink w:val="NVIRPOnFarmStyle"/>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2" w15:restartNumberingAfterBreak="0">
    <w:nsid w:val="07422C21"/>
    <w:multiLevelType w:val="multilevel"/>
    <w:tmpl w:val="65B2E3DE"/>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6"/>
        </w:tabs>
        <w:ind w:left="1986"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3" w15:restartNumberingAfterBreak="0">
    <w:nsid w:val="084D1D97"/>
    <w:multiLevelType w:val="multilevel"/>
    <w:tmpl w:val="32D6C596"/>
    <w:lvl w:ilvl="0">
      <w:start w:val="1"/>
      <w:numFmt w:val="decimal"/>
      <w:lvlText w:val="Schedule %1"/>
      <w:lvlJc w:val="left"/>
      <w:pPr>
        <w:tabs>
          <w:tab w:val="num" w:pos="1418"/>
        </w:tabs>
        <w:ind w:left="1418" w:hanging="1418"/>
      </w:pPr>
      <w:rPr>
        <w:rFonts w:cs="Times New Roman" w:hint="default"/>
        <w:caps/>
      </w:rPr>
    </w:lvl>
    <w:lvl w:ilvl="1">
      <w:start w:val="10"/>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4" w15:restartNumberingAfterBreak="0">
    <w:nsid w:val="0B346C8B"/>
    <w:multiLevelType w:val="multilevel"/>
    <w:tmpl w:val="559249E8"/>
    <w:lvl w:ilvl="0">
      <w:start w:val="1"/>
      <w:numFmt w:val="upperLetter"/>
      <w:pStyle w:val="Level1"/>
      <w:lvlText w:val="%1"/>
      <w:lvlJc w:val="left"/>
      <w:pPr>
        <w:tabs>
          <w:tab w:val="num" w:pos="680"/>
        </w:tabs>
        <w:ind w:left="680" w:hanging="680"/>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5" w15:restartNumberingAfterBreak="0">
    <w:nsid w:val="11B33A42"/>
    <w:multiLevelType w:val="multilevel"/>
    <w:tmpl w:val="10AE515C"/>
    <w:lvl w:ilvl="0">
      <w:start w:val="2"/>
      <w:numFmt w:val="none"/>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276"/>
        </w:tabs>
        <w:ind w:left="1276" w:hanging="1134"/>
      </w:pPr>
      <w:rPr>
        <w:rFonts w:cs="Times New Roman" w:hint="default"/>
        <w:b/>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hint="default"/>
        <w:b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16"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11D01351"/>
    <w:multiLevelType w:val="multilevel"/>
    <w:tmpl w:val="2A0EC1D0"/>
    <w:lvl w:ilvl="0">
      <w:start w:val="2"/>
      <w:numFmt w:val="none"/>
      <w:lvlText w:val="Schedule 1"/>
      <w:lvlJc w:val="left"/>
      <w:pPr>
        <w:tabs>
          <w:tab w:val="num" w:pos="1418"/>
        </w:tabs>
        <w:ind w:left="1418" w:hanging="1418"/>
      </w:pPr>
      <w:rPr>
        <w:rFonts w:cs="Times New Roman" w:hint="default"/>
        <w:caps/>
      </w:rPr>
    </w:lvl>
    <w:lvl w:ilvl="1">
      <w:start w:val="2"/>
      <w:numFmt w:val="upperLetter"/>
      <w:lvlText w:val="%2."/>
      <w:lvlJc w:val="left"/>
      <w:pPr>
        <w:tabs>
          <w:tab w:val="num" w:pos="1248"/>
        </w:tabs>
        <w:ind w:left="1248" w:hanging="1134"/>
      </w:pPr>
      <w:rPr>
        <w:rFonts w:cs="Times New Roman" w:hint="default"/>
      </w:rPr>
    </w:lvl>
    <w:lvl w:ilvl="2">
      <w:start w:val="1"/>
      <w:numFmt w:val="decimal"/>
      <w:lvlText w:val="%2.%3."/>
      <w:lvlJc w:val="left"/>
      <w:pPr>
        <w:tabs>
          <w:tab w:val="num" w:pos="1276"/>
        </w:tabs>
        <w:ind w:left="1276" w:hanging="1134"/>
      </w:pPr>
      <w:rPr>
        <w:rFonts w:cs="Times New Roman" w:hint="default"/>
        <w:b/>
      </w:rPr>
    </w:lvl>
    <w:lvl w:ilvl="3">
      <w:start w:val="1"/>
      <w:numFmt w:val="decimal"/>
      <w:lvlText w:val="%2.%3.%4."/>
      <w:lvlJc w:val="left"/>
      <w:pPr>
        <w:tabs>
          <w:tab w:val="num" w:pos="1248"/>
        </w:tabs>
        <w:ind w:left="1248" w:hanging="1134"/>
      </w:pPr>
      <w:rPr>
        <w:rFonts w:ascii="Arial" w:hAnsi="Arial" w:cs="Arial" w:hint="default"/>
        <w:b w:val="0"/>
        <w:sz w:val="22"/>
        <w:szCs w:val="22"/>
      </w:rPr>
    </w:lvl>
    <w:lvl w:ilvl="4">
      <w:start w:val="1"/>
      <w:numFmt w:val="lowerLetter"/>
      <w:lvlText w:val="%5."/>
      <w:lvlJc w:val="left"/>
      <w:pPr>
        <w:tabs>
          <w:tab w:val="num" w:pos="1673"/>
        </w:tabs>
        <w:ind w:left="1673" w:hanging="425"/>
      </w:pPr>
      <w:rPr>
        <w:rFonts w:cs="Times New Roman" w:hint="default"/>
        <w:b w:val="0"/>
      </w:rPr>
    </w:lvl>
    <w:lvl w:ilvl="5">
      <w:start w:val="1"/>
      <w:numFmt w:val="lowerRoman"/>
      <w:lvlText w:val="%6."/>
      <w:lvlJc w:val="left"/>
      <w:pPr>
        <w:tabs>
          <w:tab w:val="num" w:pos="2099"/>
        </w:tabs>
        <w:ind w:left="2099" w:hanging="426"/>
      </w:pPr>
      <w:rPr>
        <w:rFonts w:cs="Times New Roman" w:hint="default"/>
      </w:rPr>
    </w:lvl>
    <w:lvl w:ilvl="6">
      <w:start w:val="1"/>
      <w:numFmt w:val="upperLetter"/>
      <w:lvlText w:val="%7."/>
      <w:lvlJc w:val="left"/>
      <w:pPr>
        <w:tabs>
          <w:tab w:val="num" w:pos="2524"/>
        </w:tabs>
        <w:ind w:left="2524" w:hanging="425"/>
      </w:pPr>
      <w:rPr>
        <w:rFonts w:cs="Times New Roman" w:hint="default"/>
      </w:rPr>
    </w:lvl>
    <w:lvl w:ilvl="7">
      <w:start w:val="1"/>
      <w:numFmt w:val="none"/>
      <w:lvlText w:val=""/>
      <w:lvlJc w:val="left"/>
      <w:pPr>
        <w:tabs>
          <w:tab w:val="num" w:pos="1554"/>
        </w:tabs>
        <w:ind w:left="1554" w:hanging="1440"/>
      </w:pPr>
      <w:rPr>
        <w:rFonts w:cs="Times New Roman" w:hint="default"/>
      </w:rPr>
    </w:lvl>
    <w:lvl w:ilvl="8">
      <w:start w:val="1"/>
      <w:numFmt w:val="none"/>
      <w:lvlText w:val=""/>
      <w:lvlJc w:val="left"/>
      <w:pPr>
        <w:tabs>
          <w:tab w:val="num" w:pos="1698"/>
        </w:tabs>
        <w:ind w:left="1698" w:hanging="1584"/>
      </w:pPr>
      <w:rPr>
        <w:rFonts w:cs="Times New Roman" w:hint="default"/>
      </w:rPr>
    </w:lvl>
  </w:abstractNum>
  <w:abstractNum w:abstractNumId="18" w15:restartNumberingAfterBreak="0">
    <w:nsid w:val="13B719E1"/>
    <w:multiLevelType w:val="hybridMultilevel"/>
    <w:tmpl w:val="60BA3C04"/>
    <w:lvl w:ilvl="0" w:tplc="5D7818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68E4099"/>
    <w:multiLevelType w:val="multilevel"/>
    <w:tmpl w:val="53263476"/>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lvlText w:val="%1.%2."/>
      <w:lvlJc w:val="left"/>
      <w:pPr>
        <w:tabs>
          <w:tab w:val="num" w:pos="1134"/>
        </w:tabs>
        <w:ind w:left="1134" w:hanging="1134"/>
      </w:pPr>
      <w:rPr>
        <w:rFonts w:cs="Times New Roman" w:hint="default"/>
        <w:sz w:val="20"/>
      </w:r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ScheduleLevel3"/>
      <w:lvlText w:val="%4."/>
      <w:lvlJc w:val="left"/>
      <w:pPr>
        <w:tabs>
          <w:tab w:val="num" w:pos="1985"/>
        </w:tabs>
        <w:ind w:left="1985" w:hanging="425"/>
      </w:pPr>
      <w:rPr>
        <w:rFonts w:cs="Times New Roman" w:hint="default"/>
      </w:rPr>
    </w:lvl>
    <w:lvl w:ilvl="4">
      <w:start w:val="1"/>
      <w:numFmt w:val="lowerRoman"/>
      <w:pStyle w:val="ScheduleLevel4"/>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lvlText w:val="%7."/>
      <w:lvlJc w:val="left"/>
      <w:pPr>
        <w:tabs>
          <w:tab w:val="num" w:pos="1985"/>
        </w:tabs>
        <w:ind w:left="1985" w:hanging="426"/>
      </w:pPr>
      <w:rPr>
        <w:rFonts w:cs="Times New Roman" w:hint="default"/>
      </w:rPr>
    </w:lvl>
    <w:lvl w:ilvl="7">
      <w:start w:val="1"/>
      <w:numFmt w:val="upperLetter"/>
      <w:lvlText w:val="%8."/>
      <w:lvlJc w:val="left"/>
      <w:pPr>
        <w:tabs>
          <w:tab w:val="num" w:pos="1985"/>
        </w:tabs>
        <w:ind w:left="1985" w:hanging="426"/>
      </w:pPr>
      <w:rPr>
        <w:rFonts w:cs="Times New Roman" w:hint="default"/>
      </w:rPr>
    </w:lvl>
    <w:lvl w:ilvl="8">
      <w:start w:val="1"/>
      <w:numFmt w:val="upperLetter"/>
      <w:lvlText w:val="%9."/>
      <w:lvlJc w:val="left"/>
      <w:pPr>
        <w:tabs>
          <w:tab w:val="num" w:pos="1985"/>
        </w:tabs>
        <w:ind w:left="1985" w:hanging="426"/>
      </w:pPr>
      <w:rPr>
        <w:rFonts w:cs="Times New Roman" w:hint="default"/>
      </w:rPr>
    </w:lvl>
  </w:abstractNum>
  <w:abstractNum w:abstractNumId="20" w15:restartNumberingAfterBreak="0">
    <w:nsid w:val="292C4681"/>
    <w:multiLevelType w:val="multilevel"/>
    <w:tmpl w:val="65B2E3DE"/>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21" w15:restartNumberingAfterBreak="0">
    <w:nsid w:val="2FE47279"/>
    <w:multiLevelType w:val="hybridMultilevel"/>
    <w:tmpl w:val="BB207224"/>
    <w:lvl w:ilvl="0" w:tplc="630C435C">
      <w:start w:val="1"/>
      <w:numFmt w:val="decimal"/>
      <w:pStyle w:val="Legalclauselevel1alternate"/>
      <w:lvlText w:val="%1"/>
      <w:lvlJc w:val="left"/>
      <w:pPr>
        <w:ind w:left="360" w:hanging="360"/>
      </w:pPr>
      <w:rPr>
        <w:rFonts w:hint="default"/>
      </w:rPr>
    </w:lvl>
    <w:lvl w:ilvl="1" w:tplc="71EA9202" w:tentative="1">
      <w:start w:val="1"/>
      <w:numFmt w:val="lowerLetter"/>
      <w:lvlText w:val="%2."/>
      <w:lvlJc w:val="left"/>
      <w:pPr>
        <w:ind w:left="1080" w:hanging="360"/>
      </w:pPr>
    </w:lvl>
    <w:lvl w:ilvl="2" w:tplc="00589C06" w:tentative="1">
      <w:start w:val="1"/>
      <w:numFmt w:val="lowerRoman"/>
      <w:lvlText w:val="%3."/>
      <w:lvlJc w:val="right"/>
      <w:pPr>
        <w:ind w:left="1800" w:hanging="180"/>
      </w:pPr>
    </w:lvl>
    <w:lvl w:ilvl="3" w:tplc="24E825D2" w:tentative="1">
      <w:start w:val="1"/>
      <w:numFmt w:val="decimal"/>
      <w:lvlText w:val="%4."/>
      <w:lvlJc w:val="left"/>
      <w:pPr>
        <w:ind w:left="2520" w:hanging="360"/>
      </w:pPr>
    </w:lvl>
    <w:lvl w:ilvl="4" w:tplc="61D83B96" w:tentative="1">
      <w:start w:val="1"/>
      <w:numFmt w:val="lowerLetter"/>
      <w:lvlText w:val="%5."/>
      <w:lvlJc w:val="left"/>
      <w:pPr>
        <w:ind w:left="3240" w:hanging="360"/>
      </w:pPr>
    </w:lvl>
    <w:lvl w:ilvl="5" w:tplc="5BF4FBFC" w:tentative="1">
      <w:start w:val="1"/>
      <w:numFmt w:val="lowerRoman"/>
      <w:lvlText w:val="%6."/>
      <w:lvlJc w:val="right"/>
      <w:pPr>
        <w:ind w:left="3960" w:hanging="180"/>
      </w:pPr>
    </w:lvl>
    <w:lvl w:ilvl="6" w:tplc="8F44BE18" w:tentative="1">
      <w:start w:val="1"/>
      <w:numFmt w:val="decimal"/>
      <w:lvlText w:val="%7."/>
      <w:lvlJc w:val="left"/>
      <w:pPr>
        <w:ind w:left="4680" w:hanging="360"/>
      </w:pPr>
    </w:lvl>
    <w:lvl w:ilvl="7" w:tplc="10EA2350" w:tentative="1">
      <w:start w:val="1"/>
      <w:numFmt w:val="lowerLetter"/>
      <w:lvlText w:val="%8."/>
      <w:lvlJc w:val="left"/>
      <w:pPr>
        <w:ind w:left="5400" w:hanging="360"/>
      </w:pPr>
    </w:lvl>
    <w:lvl w:ilvl="8" w:tplc="3F1C93F0" w:tentative="1">
      <w:start w:val="1"/>
      <w:numFmt w:val="lowerRoman"/>
      <w:lvlText w:val="%9."/>
      <w:lvlJc w:val="right"/>
      <w:pPr>
        <w:ind w:left="6120" w:hanging="180"/>
      </w:pPr>
    </w:lvl>
  </w:abstractNum>
  <w:abstractNum w:abstractNumId="22" w15:restartNumberingAfterBreak="0">
    <w:nsid w:val="31123DE5"/>
    <w:multiLevelType w:val="hybridMultilevel"/>
    <w:tmpl w:val="72CC9F68"/>
    <w:lvl w:ilvl="0" w:tplc="BDE6AFAC">
      <w:start w:val="1"/>
      <w:numFmt w:val="bullet"/>
      <w:lvlText w:val=""/>
      <w:lvlJc w:val="left"/>
      <w:pPr>
        <w:ind w:left="720" w:hanging="360"/>
      </w:pPr>
      <w:rPr>
        <w:rFonts w:ascii="Symbol" w:hAnsi="Symbol" w:hint="default"/>
      </w:rPr>
    </w:lvl>
    <w:lvl w:ilvl="1" w:tplc="D1C4CFAA">
      <w:start w:val="1"/>
      <w:numFmt w:val="bullet"/>
      <w:lvlText w:val="o"/>
      <w:lvlJc w:val="left"/>
      <w:pPr>
        <w:ind w:left="1440" w:hanging="360"/>
      </w:pPr>
      <w:rPr>
        <w:rFonts w:ascii="Courier New" w:hAnsi="Courier New" w:cs="Courier New" w:hint="default"/>
      </w:rPr>
    </w:lvl>
    <w:lvl w:ilvl="2" w:tplc="2CFC3050" w:tentative="1">
      <w:start w:val="1"/>
      <w:numFmt w:val="bullet"/>
      <w:lvlText w:val=""/>
      <w:lvlJc w:val="left"/>
      <w:pPr>
        <w:ind w:left="2160" w:hanging="360"/>
      </w:pPr>
      <w:rPr>
        <w:rFonts w:ascii="Wingdings" w:hAnsi="Wingdings" w:hint="default"/>
      </w:rPr>
    </w:lvl>
    <w:lvl w:ilvl="3" w:tplc="E08019B2" w:tentative="1">
      <w:start w:val="1"/>
      <w:numFmt w:val="bullet"/>
      <w:lvlText w:val=""/>
      <w:lvlJc w:val="left"/>
      <w:pPr>
        <w:ind w:left="2880" w:hanging="360"/>
      </w:pPr>
      <w:rPr>
        <w:rFonts w:ascii="Symbol" w:hAnsi="Symbol" w:hint="default"/>
      </w:rPr>
    </w:lvl>
    <w:lvl w:ilvl="4" w:tplc="172C4EBE" w:tentative="1">
      <w:start w:val="1"/>
      <w:numFmt w:val="bullet"/>
      <w:lvlText w:val="o"/>
      <w:lvlJc w:val="left"/>
      <w:pPr>
        <w:ind w:left="3600" w:hanging="360"/>
      </w:pPr>
      <w:rPr>
        <w:rFonts w:ascii="Courier New" w:hAnsi="Courier New" w:cs="Courier New" w:hint="default"/>
      </w:rPr>
    </w:lvl>
    <w:lvl w:ilvl="5" w:tplc="6622969C" w:tentative="1">
      <w:start w:val="1"/>
      <w:numFmt w:val="bullet"/>
      <w:lvlText w:val=""/>
      <w:lvlJc w:val="left"/>
      <w:pPr>
        <w:ind w:left="4320" w:hanging="360"/>
      </w:pPr>
      <w:rPr>
        <w:rFonts w:ascii="Wingdings" w:hAnsi="Wingdings" w:hint="default"/>
      </w:rPr>
    </w:lvl>
    <w:lvl w:ilvl="6" w:tplc="7DEC6196" w:tentative="1">
      <w:start w:val="1"/>
      <w:numFmt w:val="bullet"/>
      <w:lvlText w:val=""/>
      <w:lvlJc w:val="left"/>
      <w:pPr>
        <w:ind w:left="5040" w:hanging="360"/>
      </w:pPr>
      <w:rPr>
        <w:rFonts w:ascii="Symbol" w:hAnsi="Symbol" w:hint="default"/>
      </w:rPr>
    </w:lvl>
    <w:lvl w:ilvl="7" w:tplc="216A2014" w:tentative="1">
      <w:start w:val="1"/>
      <w:numFmt w:val="bullet"/>
      <w:lvlText w:val="o"/>
      <w:lvlJc w:val="left"/>
      <w:pPr>
        <w:ind w:left="5760" w:hanging="360"/>
      </w:pPr>
      <w:rPr>
        <w:rFonts w:ascii="Courier New" w:hAnsi="Courier New" w:cs="Courier New" w:hint="default"/>
      </w:rPr>
    </w:lvl>
    <w:lvl w:ilvl="8" w:tplc="29C84DB0" w:tentative="1">
      <w:start w:val="1"/>
      <w:numFmt w:val="bullet"/>
      <w:lvlText w:val=""/>
      <w:lvlJc w:val="left"/>
      <w:pPr>
        <w:ind w:left="6480" w:hanging="360"/>
      </w:pPr>
      <w:rPr>
        <w:rFonts w:ascii="Wingdings" w:hAnsi="Wingding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FF3E67"/>
    <w:multiLevelType w:val="multilevel"/>
    <w:tmpl w:val="65B2E3DE"/>
    <w:lvl w:ilvl="0">
      <w:start w:val="1"/>
      <w:numFmt w:val="decimal"/>
      <w:pStyle w:val="Plainparaa"/>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25" w15:restartNumberingAfterBreak="0">
    <w:nsid w:val="3DAC2CEB"/>
    <w:multiLevelType w:val="hybridMultilevel"/>
    <w:tmpl w:val="170EF75C"/>
    <w:lvl w:ilvl="0" w:tplc="70AAC278">
      <w:start w:val="1"/>
      <w:numFmt w:val="bullet"/>
      <w:pStyle w:val="Bullet"/>
      <w:lvlText w:val=""/>
      <w:lvlJc w:val="left"/>
      <w:pPr>
        <w:tabs>
          <w:tab w:val="num" w:pos="680"/>
        </w:tabs>
        <w:ind w:left="680" w:hanging="680"/>
      </w:pPr>
      <w:rPr>
        <w:rFonts w:ascii="Symbol" w:hAnsi="Symbol" w:hint="default"/>
        <w:sz w:val="18"/>
      </w:rPr>
    </w:lvl>
    <w:lvl w:ilvl="1" w:tplc="2460EE2E" w:tentative="1">
      <w:start w:val="1"/>
      <w:numFmt w:val="bullet"/>
      <w:lvlText w:val="o"/>
      <w:lvlJc w:val="left"/>
      <w:pPr>
        <w:tabs>
          <w:tab w:val="num" w:pos="1440"/>
        </w:tabs>
        <w:ind w:left="1440" w:hanging="360"/>
      </w:pPr>
      <w:rPr>
        <w:rFonts w:ascii="Courier New" w:hAnsi="Courier New" w:cs="Courier New" w:hint="default"/>
      </w:rPr>
    </w:lvl>
    <w:lvl w:ilvl="2" w:tplc="1C8A3B66" w:tentative="1">
      <w:start w:val="1"/>
      <w:numFmt w:val="bullet"/>
      <w:lvlText w:val=""/>
      <w:lvlJc w:val="left"/>
      <w:pPr>
        <w:tabs>
          <w:tab w:val="num" w:pos="2160"/>
        </w:tabs>
        <w:ind w:left="2160" w:hanging="360"/>
      </w:pPr>
      <w:rPr>
        <w:rFonts w:ascii="Wingdings" w:hAnsi="Wingdings" w:hint="default"/>
      </w:rPr>
    </w:lvl>
    <w:lvl w:ilvl="3" w:tplc="41D279EE" w:tentative="1">
      <w:start w:val="1"/>
      <w:numFmt w:val="bullet"/>
      <w:lvlText w:val=""/>
      <w:lvlJc w:val="left"/>
      <w:pPr>
        <w:tabs>
          <w:tab w:val="num" w:pos="2880"/>
        </w:tabs>
        <w:ind w:left="2880" w:hanging="360"/>
      </w:pPr>
      <w:rPr>
        <w:rFonts w:ascii="Symbol" w:hAnsi="Symbol" w:hint="default"/>
      </w:rPr>
    </w:lvl>
    <w:lvl w:ilvl="4" w:tplc="FC74A940" w:tentative="1">
      <w:start w:val="1"/>
      <w:numFmt w:val="bullet"/>
      <w:lvlText w:val="o"/>
      <w:lvlJc w:val="left"/>
      <w:pPr>
        <w:tabs>
          <w:tab w:val="num" w:pos="3600"/>
        </w:tabs>
        <w:ind w:left="3600" w:hanging="360"/>
      </w:pPr>
      <w:rPr>
        <w:rFonts w:ascii="Courier New" w:hAnsi="Courier New" w:cs="Courier New" w:hint="default"/>
      </w:rPr>
    </w:lvl>
    <w:lvl w:ilvl="5" w:tplc="7E60C534" w:tentative="1">
      <w:start w:val="1"/>
      <w:numFmt w:val="bullet"/>
      <w:lvlText w:val=""/>
      <w:lvlJc w:val="left"/>
      <w:pPr>
        <w:tabs>
          <w:tab w:val="num" w:pos="4320"/>
        </w:tabs>
        <w:ind w:left="4320" w:hanging="360"/>
      </w:pPr>
      <w:rPr>
        <w:rFonts w:ascii="Wingdings" w:hAnsi="Wingdings" w:hint="default"/>
      </w:rPr>
    </w:lvl>
    <w:lvl w:ilvl="6" w:tplc="10C8374A" w:tentative="1">
      <w:start w:val="1"/>
      <w:numFmt w:val="bullet"/>
      <w:lvlText w:val=""/>
      <w:lvlJc w:val="left"/>
      <w:pPr>
        <w:tabs>
          <w:tab w:val="num" w:pos="5040"/>
        </w:tabs>
        <w:ind w:left="5040" w:hanging="360"/>
      </w:pPr>
      <w:rPr>
        <w:rFonts w:ascii="Symbol" w:hAnsi="Symbol" w:hint="default"/>
      </w:rPr>
    </w:lvl>
    <w:lvl w:ilvl="7" w:tplc="8E085428" w:tentative="1">
      <w:start w:val="1"/>
      <w:numFmt w:val="bullet"/>
      <w:lvlText w:val="o"/>
      <w:lvlJc w:val="left"/>
      <w:pPr>
        <w:tabs>
          <w:tab w:val="num" w:pos="5760"/>
        </w:tabs>
        <w:ind w:left="5760" w:hanging="360"/>
      </w:pPr>
      <w:rPr>
        <w:rFonts w:ascii="Courier New" w:hAnsi="Courier New" w:cs="Courier New" w:hint="default"/>
      </w:rPr>
    </w:lvl>
    <w:lvl w:ilvl="8" w:tplc="FF76FCB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EF3B82"/>
    <w:multiLevelType w:val="multilevel"/>
    <w:tmpl w:val="237A745C"/>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I.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27" w15:restartNumberingAfterBreak="0">
    <w:nsid w:val="45D25C65"/>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47D0390F"/>
    <w:multiLevelType w:val="multilevel"/>
    <w:tmpl w:val="0C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9" w15:restartNumberingAfterBreak="0">
    <w:nsid w:val="4804059B"/>
    <w:multiLevelType w:val="hybridMultilevel"/>
    <w:tmpl w:val="35D206CC"/>
    <w:lvl w:ilvl="0" w:tplc="814A8B7E">
      <w:start w:val="1"/>
      <w:numFmt w:val="upperLetter"/>
      <w:pStyle w:val="LegalTemplateRecitals"/>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rPr>
    </w:lvl>
    <w:lvl w:ilvl="1" w:tplc="CEEA6658">
      <w:start w:val="1"/>
      <w:numFmt w:val="lowerLetter"/>
      <w:lvlText w:val="%2."/>
      <w:lvlJc w:val="left"/>
      <w:pPr>
        <w:ind w:left="1440" w:hanging="360"/>
      </w:pPr>
    </w:lvl>
    <w:lvl w:ilvl="2" w:tplc="AF98F390">
      <w:start w:val="1"/>
      <w:numFmt w:val="lowerRoman"/>
      <w:lvlText w:val="%3."/>
      <w:lvlJc w:val="right"/>
      <w:pPr>
        <w:ind w:left="2160" w:hanging="180"/>
      </w:pPr>
    </w:lvl>
    <w:lvl w:ilvl="3" w:tplc="69681C38" w:tentative="1">
      <w:start w:val="1"/>
      <w:numFmt w:val="decimal"/>
      <w:lvlText w:val="%4."/>
      <w:lvlJc w:val="left"/>
      <w:pPr>
        <w:ind w:left="2880" w:hanging="360"/>
      </w:pPr>
    </w:lvl>
    <w:lvl w:ilvl="4" w:tplc="F698C94C" w:tentative="1">
      <w:start w:val="1"/>
      <w:numFmt w:val="lowerLetter"/>
      <w:lvlText w:val="%5."/>
      <w:lvlJc w:val="left"/>
      <w:pPr>
        <w:ind w:left="3600" w:hanging="360"/>
      </w:pPr>
    </w:lvl>
    <w:lvl w:ilvl="5" w:tplc="0E4E4A6E" w:tentative="1">
      <w:start w:val="1"/>
      <w:numFmt w:val="lowerRoman"/>
      <w:lvlText w:val="%6."/>
      <w:lvlJc w:val="right"/>
      <w:pPr>
        <w:ind w:left="4320" w:hanging="180"/>
      </w:pPr>
    </w:lvl>
    <w:lvl w:ilvl="6" w:tplc="E01AD4FE" w:tentative="1">
      <w:start w:val="1"/>
      <w:numFmt w:val="decimal"/>
      <w:lvlText w:val="%7."/>
      <w:lvlJc w:val="left"/>
      <w:pPr>
        <w:ind w:left="5040" w:hanging="360"/>
      </w:pPr>
    </w:lvl>
    <w:lvl w:ilvl="7" w:tplc="BC8CB678" w:tentative="1">
      <w:start w:val="1"/>
      <w:numFmt w:val="lowerLetter"/>
      <w:lvlText w:val="%8."/>
      <w:lvlJc w:val="left"/>
      <w:pPr>
        <w:ind w:left="5760" w:hanging="360"/>
      </w:pPr>
    </w:lvl>
    <w:lvl w:ilvl="8" w:tplc="A5E48B42" w:tentative="1">
      <w:start w:val="1"/>
      <w:numFmt w:val="lowerRoman"/>
      <w:lvlText w:val="%9."/>
      <w:lvlJc w:val="right"/>
      <w:pPr>
        <w:ind w:left="6480" w:hanging="180"/>
      </w:pPr>
    </w:lvl>
  </w:abstractNum>
  <w:abstractNum w:abstractNumId="30" w15:restartNumberingAfterBreak="0">
    <w:nsid w:val="4A2A7FFD"/>
    <w:multiLevelType w:val="hybridMultilevel"/>
    <w:tmpl w:val="D86AE376"/>
    <w:lvl w:ilvl="0" w:tplc="BC9C3992">
      <w:start w:val="1"/>
      <w:numFmt w:val="lowerRoman"/>
      <w:lvlText w:val="%1."/>
      <w:lvlJc w:val="right"/>
      <w:pPr>
        <w:ind w:left="2279" w:hanging="360"/>
      </w:pPr>
      <w:rPr>
        <w:rFonts w:cs="Times New Roman"/>
      </w:rPr>
    </w:lvl>
    <w:lvl w:ilvl="1" w:tplc="0B6A51A4" w:tentative="1">
      <w:start w:val="1"/>
      <w:numFmt w:val="lowerLetter"/>
      <w:lvlText w:val="%2."/>
      <w:lvlJc w:val="left"/>
      <w:pPr>
        <w:ind w:left="2999" w:hanging="360"/>
      </w:pPr>
      <w:rPr>
        <w:rFonts w:cs="Times New Roman"/>
      </w:rPr>
    </w:lvl>
    <w:lvl w:ilvl="2" w:tplc="8130AD86" w:tentative="1">
      <w:start w:val="1"/>
      <w:numFmt w:val="lowerRoman"/>
      <w:lvlText w:val="%3."/>
      <w:lvlJc w:val="right"/>
      <w:pPr>
        <w:ind w:left="3719" w:hanging="180"/>
      </w:pPr>
      <w:rPr>
        <w:rFonts w:cs="Times New Roman"/>
      </w:rPr>
    </w:lvl>
    <w:lvl w:ilvl="3" w:tplc="583E95FA" w:tentative="1">
      <w:start w:val="1"/>
      <w:numFmt w:val="decimal"/>
      <w:lvlText w:val="%4."/>
      <w:lvlJc w:val="left"/>
      <w:pPr>
        <w:ind w:left="4439" w:hanging="360"/>
      </w:pPr>
      <w:rPr>
        <w:rFonts w:cs="Times New Roman"/>
      </w:rPr>
    </w:lvl>
    <w:lvl w:ilvl="4" w:tplc="12824558" w:tentative="1">
      <w:start w:val="1"/>
      <w:numFmt w:val="lowerLetter"/>
      <w:lvlText w:val="%5."/>
      <w:lvlJc w:val="left"/>
      <w:pPr>
        <w:ind w:left="5159" w:hanging="360"/>
      </w:pPr>
      <w:rPr>
        <w:rFonts w:cs="Times New Roman"/>
      </w:rPr>
    </w:lvl>
    <w:lvl w:ilvl="5" w:tplc="A6FCA278" w:tentative="1">
      <w:start w:val="1"/>
      <w:numFmt w:val="lowerRoman"/>
      <w:pStyle w:val="ScheduleLevel5"/>
      <w:lvlText w:val="%6."/>
      <w:lvlJc w:val="right"/>
      <w:pPr>
        <w:ind w:left="5879" w:hanging="180"/>
      </w:pPr>
      <w:rPr>
        <w:rFonts w:cs="Times New Roman"/>
      </w:rPr>
    </w:lvl>
    <w:lvl w:ilvl="6" w:tplc="81DEC1EA" w:tentative="1">
      <w:start w:val="1"/>
      <w:numFmt w:val="decimal"/>
      <w:lvlText w:val="%7."/>
      <w:lvlJc w:val="left"/>
      <w:pPr>
        <w:ind w:left="6599" w:hanging="360"/>
      </w:pPr>
      <w:rPr>
        <w:rFonts w:cs="Times New Roman"/>
      </w:rPr>
    </w:lvl>
    <w:lvl w:ilvl="7" w:tplc="B62659AC" w:tentative="1">
      <w:start w:val="1"/>
      <w:numFmt w:val="lowerLetter"/>
      <w:lvlText w:val="%8."/>
      <w:lvlJc w:val="left"/>
      <w:pPr>
        <w:ind w:left="7319" w:hanging="360"/>
      </w:pPr>
      <w:rPr>
        <w:rFonts w:cs="Times New Roman"/>
      </w:rPr>
    </w:lvl>
    <w:lvl w:ilvl="8" w:tplc="A24257E8" w:tentative="1">
      <w:start w:val="1"/>
      <w:numFmt w:val="lowerRoman"/>
      <w:lvlText w:val="%9."/>
      <w:lvlJc w:val="right"/>
      <w:pPr>
        <w:ind w:left="8039" w:hanging="180"/>
      </w:pPr>
      <w:rPr>
        <w:rFonts w:cs="Times New Roman"/>
      </w:rPr>
    </w:lvl>
  </w:abstractNum>
  <w:abstractNum w:abstractNumId="31" w15:restartNumberingAfterBreak="0">
    <w:nsid w:val="4A740E0E"/>
    <w:multiLevelType w:val="multilevel"/>
    <w:tmpl w:val="9732CC98"/>
    <w:lvl w:ilvl="0">
      <w:start w:val="1"/>
      <w:numFmt w:val="decimal"/>
      <w:pStyle w:val="MELegal1"/>
      <w:lvlText w:val="%1."/>
      <w:lvlJc w:val="left"/>
      <w:pPr>
        <w:tabs>
          <w:tab w:val="num" w:pos="680"/>
        </w:tabs>
        <w:ind w:left="680" w:hanging="680"/>
      </w:pPr>
      <w:rPr>
        <w:rFonts w:hint="default"/>
      </w:rPr>
    </w:lvl>
    <w:lvl w:ilvl="1">
      <w:start w:val="1"/>
      <w:numFmt w:val="decimal"/>
      <w:pStyle w:val="MELegal2"/>
      <w:lvlText w:val="%1.%2"/>
      <w:lvlJc w:val="left"/>
      <w:pPr>
        <w:tabs>
          <w:tab w:val="num" w:pos="680"/>
        </w:tabs>
        <w:ind w:left="680" w:hanging="680"/>
      </w:pPr>
      <w:rPr>
        <w:rFonts w:hint="default"/>
      </w:rPr>
    </w:lvl>
    <w:lvl w:ilvl="2">
      <w:start w:val="1"/>
      <w:numFmt w:val="lowerLetter"/>
      <w:pStyle w:val="MELegal3"/>
      <w:lvlText w:val="(%3)"/>
      <w:lvlJc w:val="left"/>
      <w:pPr>
        <w:tabs>
          <w:tab w:val="num" w:pos="1532"/>
        </w:tabs>
        <w:ind w:left="1532" w:hanging="681"/>
      </w:pPr>
      <w:rPr>
        <w:rFonts w:hint="default"/>
        <w:i w:val="0"/>
        <w:iCs w:val="0"/>
      </w:rPr>
    </w:lvl>
    <w:lvl w:ilvl="3">
      <w:start w:val="1"/>
      <w:numFmt w:val="lowerRoman"/>
      <w:pStyle w:val="MELegal4"/>
      <w:lvlText w:val="(%4)"/>
      <w:lvlJc w:val="left"/>
      <w:pPr>
        <w:tabs>
          <w:tab w:val="num" w:pos="2041"/>
        </w:tabs>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15:restartNumberingAfterBreak="0">
    <w:nsid w:val="4D614D49"/>
    <w:multiLevelType w:val="hybridMultilevel"/>
    <w:tmpl w:val="45D8F8FC"/>
    <w:lvl w:ilvl="0" w:tplc="34AE57B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14A5937"/>
    <w:multiLevelType w:val="multilevel"/>
    <w:tmpl w:val="BB2046F8"/>
    <w:lvl w:ilvl="0">
      <w:start w:val="1"/>
      <w:numFmt w:val="decimal"/>
      <w:pStyle w:val="ScheduleHeading"/>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6A54812"/>
    <w:multiLevelType w:val="multilevel"/>
    <w:tmpl w:val="32D6C596"/>
    <w:lvl w:ilvl="0">
      <w:start w:val="1"/>
      <w:numFmt w:val="decimal"/>
      <w:lvlText w:val="Schedule %1"/>
      <w:lvlJc w:val="left"/>
      <w:pPr>
        <w:tabs>
          <w:tab w:val="num" w:pos="1418"/>
        </w:tabs>
        <w:ind w:left="1418" w:hanging="1418"/>
      </w:pPr>
      <w:rPr>
        <w:rFonts w:cs="Times New Roman" w:hint="default"/>
        <w:caps/>
      </w:rPr>
    </w:lvl>
    <w:lvl w:ilvl="1">
      <w:start w:val="10"/>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ascii="Calibri" w:hAnsi="Calibri" w:cs="Times New Roman" w:hint="default"/>
        <w:b w:val="0"/>
        <w:sz w:val="22"/>
      </w:rPr>
    </w:lvl>
    <w:lvl w:ilvl="4">
      <w:start w:val="1"/>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35" w15:restartNumberingAfterBreak="0">
    <w:nsid w:val="5EE1219D"/>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44E6124"/>
    <w:multiLevelType w:val="multilevel"/>
    <w:tmpl w:val="900A4E86"/>
    <w:lvl w:ilvl="0">
      <w:start w:val="1"/>
      <w:numFmt w:val="decimal"/>
      <w:pStyle w:val="MEBasic1"/>
      <w:lvlText w:val="%1."/>
      <w:lvlJc w:val="left"/>
      <w:pPr>
        <w:tabs>
          <w:tab w:val="num" w:pos="680"/>
        </w:tabs>
        <w:ind w:left="680" w:hanging="680"/>
      </w:pPr>
      <w:rPr>
        <w:rFonts w:hint="default"/>
      </w:rPr>
    </w:lvl>
    <w:lvl w:ilvl="1">
      <w:start w:val="1"/>
      <w:numFmt w:val="decimal"/>
      <w:pStyle w:val="MEBasic2"/>
      <w:lvlText w:val="%1.%2"/>
      <w:lvlJc w:val="left"/>
      <w:pPr>
        <w:tabs>
          <w:tab w:val="num" w:pos="680"/>
        </w:tabs>
        <w:ind w:left="680" w:hanging="680"/>
      </w:pPr>
      <w:rPr>
        <w:rFonts w:hint="default"/>
      </w:rPr>
    </w:lvl>
    <w:lvl w:ilvl="2">
      <w:start w:val="1"/>
      <w:numFmt w:val="lowerLetter"/>
      <w:pStyle w:val="MEBasic3"/>
      <w:lvlText w:val="(%3)"/>
      <w:lvlJc w:val="left"/>
      <w:pPr>
        <w:tabs>
          <w:tab w:val="num" w:pos="1361"/>
        </w:tabs>
        <w:ind w:left="1361" w:hanging="681"/>
      </w:pPr>
      <w:rPr>
        <w:rFonts w:hint="default"/>
      </w:rPr>
    </w:lvl>
    <w:lvl w:ilvl="3">
      <w:start w:val="1"/>
      <w:numFmt w:val="lowerRoman"/>
      <w:pStyle w:val="MEBasic4"/>
      <w:lvlText w:val="(%4)"/>
      <w:lvlJc w:val="left"/>
      <w:pPr>
        <w:tabs>
          <w:tab w:val="num" w:pos="2041"/>
        </w:tabs>
        <w:ind w:left="2041" w:hanging="680"/>
      </w:pPr>
      <w:rPr>
        <w:rFonts w:hint="default"/>
      </w:rPr>
    </w:lvl>
    <w:lvl w:ilvl="4">
      <w:start w:val="1"/>
      <w:numFmt w:val="upperLetter"/>
      <w:pStyle w:val="MEBasic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7" w15:restartNumberingAfterBreak="0">
    <w:nsid w:val="649F73DB"/>
    <w:multiLevelType w:val="multilevel"/>
    <w:tmpl w:val="952077D4"/>
    <w:lvl w:ilvl="0">
      <w:start w:val="1"/>
      <w:numFmt w:val="decimal"/>
      <w:lvlText w:val="Schedule %1"/>
      <w:lvlJc w:val="left"/>
      <w:pPr>
        <w:tabs>
          <w:tab w:val="num" w:pos="2128"/>
        </w:tabs>
        <w:ind w:left="2128" w:hanging="1418"/>
      </w:pPr>
      <w:rPr>
        <w:rFonts w:cs="Times New Roman" w:hint="default"/>
      </w:rPr>
    </w:lvl>
    <w:lvl w:ilvl="1">
      <w:start w:val="9"/>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2.%3.%4."/>
      <w:lvlJc w:val="left"/>
      <w:pPr>
        <w:tabs>
          <w:tab w:val="num" w:pos="1134"/>
        </w:tabs>
        <w:ind w:left="1134" w:hanging="1134"/>
      </w:pPr>
      <w:rPr>
        <w:rFonts w:cs="Times New Roman" w:hint="default"/>
        <w:b w:val="0"/>
      </w:rPr>
    </w:lvl>
    <w:lvl w:ilvl="4">
      <w:start w:val="1"/>
      <w:numFmt w:val="lowerLetter"/>
      <w:lvlText w:val="%5."/>
      <w:lvlJc w:val="left"/>
      <w:pPr>
        <w:tabs>
          <w:tab w:val="num" w:pos="1505"/>
        </w:tabs>
        <w:ind w:left="1505"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38" w15:restartNumberingAfterBreak="0">
    <w:nsid w:val="681C3F59"/>
    <w:multiLevelType w:val="multilevel"/>
    <w:tmpl w:val="32180F3A"/>
    <w:name w:val="AGSClause2"/>
    <w:lvl w:ilvl="0">
      <w:start w:val="1"/>
      <w:numFmt w:val="decimal"/>
      <w:pStyle w:val="LegalClauseLevel1"/>
      <w:lvlText w:val="%1."/>
      <w:lvlJc w:val="left"/>
      <w:pPr>
        <w:tabs>
          <w:tab w:val="num" w:pos="851"/>
        </w:tabs>
        <w:ind w:left="851" w:hanging="851"/>
      </w:pPr>
      <w:rPr>
        <w:rFonts w:ascii="Arial" w:hAnsi="Arial" w:hint="default"/>
        <w:b/>
        <w:sz w:val="28"/>
      </w:rPr>
    </w:lvl>
    <w:lvl w:ilvl="1">
      <w:start w:val="1"/>
      <w:numFmt w:val="decimal"/>
      <w:pStyle w:val="LegalClauseLevel2"/>
      <w:lvlText w:val="%2."/>
      <w:lvlJc w:val="left"/>
      <w:pPr>
        <w:tabs>
          <w:tab w:val="num" w:pos="851"/>
        </w:tabs>
        <w:ind w:left="851" w:hanging="851"/>
      </w:pPr>
      <w:rPr>
        <w:rFonts w:hint="default"/>
        <w:b/>
        <w:i w:val="0"/>
        <w:sz w:val="24"/>
      </w:rPr>
    </w:lvl>
    <w:lvl w:ilvl="2">
      <w:start w:val="1"/>
      <w:numFmt w:val="lowerLetter"/>
      <w:pStyle w:val="LegalClauseLevel3"/>
      <w:lvlText w:val="(%3)"/>
      <w:lvlJc w:val="left"/>
      <w:pPr>
        <w:tabs>
          <w:tab w:val="num" w:pos="1418"/>
        </w:tabs>
        <w:ind w:left="1418" w:hanging="567"/>
      </w:pPr>
      <w:rPr>
        <w:rFonts w:ascii="Calibri" w:hAnsi="Calibri" w:hint="default"/>
        <w:b w:val="0"/>
        <w:i w:val="0"/>
        <w:sz w:val="22"/>
      </w:rPr>
    </w:lvl>
    <w:lvl w:ilvl="3">
      <w:start w:val="1"/>
      <w:numFmt w:val="lowerRoman"/>
      <w:pStyle w:val="LegalClauseLevel4"/>
      <w:lvlText w:val="(%4)"/>
      <w:lvlJc w:val="left"/>
      <w:pPr>
        <w:tabs>
          <w:tab w:val="num" w:pos="1985"/>
        </w:tabs>
        <w:ind w:left="1985" w:hanging="567"/>
      </w:pPr>
      <w:rPr>
        <w:rFonts w:ascii="Arial" w:hAnsi="Arial" w:hint="default"/>
        <w:b w:val="0"/>
        <w:i w:val="0"/>
        <w:sz w:val="22"/>
      </w:rPr>
    </w:lvl>
    <w:lvl w:ilvl="4">
      <w:start w:val="1"/>
      <w:numFmt w:val="upperLetter"/>
      <w:pStyle w:val="LegalClauseLevel5"/>
      <w:lvlText w:val="(%5)"/>
      <w:lvlJc w:val="left"/>
      <w:pPr>
        <w:tabs>
          <w:tab w:val="num" w:pos="2552"/>
        </w:tabs>
        <w:ind w:left="2552" w:hanging="56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9DB38AC"/>
    <w:multiLevelType w:val="multilevel"/>
    <w:tmpl w:val="CC12610C"/>
    <w:lvl w:ilvl="0">
      <w:start w:val="1"/>
      <w:numFmt w:val="upperLetter"/>
      <w:pStyle w:val="PartL1"/>
      <w:suff w:val="nothing"/>
      <w:lvlText w:val="Part %1"/>
      <w:lvlJc w:val="left"/>
      <w:pPr>
        <w:ind w:left="0" w:firstLine="0"/>
      </w:pPr>
    </w:lvl>
    <w:lvl w:ilvl="1">
      <w:start w:val="1"/>
      <w:numFmt w:val="none"/>
      <w:lvlText w:val=""/>
      <w:lvlJc w:val="left"/>
      <w:pPr>
        <w:tabs>
          <w:tab w:val="num" w:pos="360"/>
        </w:tabs>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0" w15:restartNumberingAfterBreak="0">
    <w:nsid w:val="6B1420C2"/>
    <w:multiLevelType w:val="multilevel"/>
    <w:tmpl w:val="25522C3E"/>
    <w:lvl w:ilvl="0">
      <w:start w:val="1"/>
      <w:numFmt w:val="decimal"/>
      <w:pStyle w:val="ScheduleL1"/>
      <w:suff w:val="nothing"/>
      <w:lvlText w:val="Schedule %1"/>
      <w:lvlJc w:val="left"/>
      <w:pPr>
        <w:ind w:left="0" w:firstLine="0"/>
      </w:pPr>
      <w:rPr>
        <w:rFonts w:ascii="Arial" w:hAnsi="Arial" w:hint="default"/>
        <w:b w:val="0"/>
        <w:i w:val="0"/>
      </w:rPr>
    </w:lvl>
    <w:lvl w:ilvl="1">
      <w:start w:val="1"/>
      <w:numFmt w:val="decimal"/>
      <w:pStyle w:val="ScheduleL2"/>
      <w:lvlText w:val="%2."/>
      <w:lvlJc w:val="left"/>
      <w:pPr>
        <w:tabs>
          <w:tab w:val="num" w:pos="680"/>
        </w:tabs>
        <w:ind w:left="680" w:hanging="680"/>
      </w:pPr>
      <w:rPr>
        <w:rFonts w:hint="default"/>
      </w:rPr>
    </w:lvl>
    <w:lvl w:ilvl="2">
      <w:start w:val="1"/>
      <w:numFmt w:val="decimal"/>
      <w:pStyle w:val="ScheduleL3"/>
      <w:lvlText w:val="%2.%3"/>
      <w:lvlJc w:val="left"/>
      <w:pPr>
        <w:tabs>
          <w:tab w:val="num" w:pos="680"/>
        </w:tabs>
        <w:ind w:left="680" w:hanging="680"/>
      </w:pPr>
      <w:rPr>
        <w:rFonts w:hint="default"/>
      </w:rPr>
    </w:lvl>
    <w:lvl w:ilvl="3">
      <w:start w:val="1"/>
      <w:numFmt w:val="lowerLetter"/>
      <w:pStyle w:val="ScheduleL4"/>
      <w:lvlText w:val="(%4)"/>
      <w:lvlJc w:val="left"/>
      <w:pPr>
        <w:tabs>
          <w:tab w:val="num" w:pos="1361"/>
        </w:tabs>
        <w:ind w:left="1361" w:hanging="681"/>
      </w:pPr>
      <w:rPr>
        <w:rFonts w:hint="default"/>
      </w:rPr>
    </w:lvl>
    <w:lvl w:ilvl="4">
      <w:start w:val="1"/>
      <w:numFmt w:val="lowerRoman"/>
      <w:pStyle w:val="ScheduleL5"/>
      <w:lvlText w:val="(%5)"/>
      <w:lvlJc w:val="left"/>
      <w:pPr>
        <w:tabs>
          <w:tab w:val="num" w:pos="2041"/>
        </w:tabs>
        <w:ind w:left="2041" w:hanging="680"/>
      </w:pPr>
      <w:rPr>
        <w:rFonts w:hint="default"/>
      </w:rPr>
    </w:lvl>
    <w:lvl w:ilvl="5">
      <w:start w:val="1"/>
      <w:numFmt w:val="upperLetter"/>
      <w:pStyle w:val="ScheduleL6"/>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41" w15:restartNumberingAfterBreak="0">
    <w:nsid w:val="6B171761"/>
    <w:multiLevelType w:val="multilevel"/>
    <w:tmpl w:val="24C86E3A"/>
    <w:styleLink w:val="LegalTemplateList1"/>
    <w:lvl w:ilvl="0">
      <w:start w:val="1"/>
      <w:numFmt w:val="decimal"/>
      <w:pStyle w:val="LegalTemplateScheduleLevel1"/>
      <w:lvlText w:val="%1."/>
      <w:lvlJc w:val="left"/>
      <w:pPr>
        <w:tabs>
          <w:tab w:val="num" w:pos="851"/>
        </w:tabs>
        <w:ind w:left="851" w:hanging="851"/>
      </w:pPr>
      <w:rPr>
        <w:rFonts w:ascii="Arial" w:hAnsi="Arial" w:cs="Times New Roman" w:hint="default"/>
        <w:b/>
        <w:sz w:val="32"/>
      </w:rPr>
    </w:lvl>
    <w:lvl w:ilvl="1">
      <w:start w:val="1"/>
      <w:numFmt w:val="decimal"/>
      <w:pStyle w:val="LegalTemplateClauseLevel2"/>
      <w:lvlText w:val="%1.%2"/>
      <w:lvlJc w:val="left"/>
      <w:pPr>
        <w:tabs>
          <w:tab w:val="num" w:pos="851"/>
        </w:tabs>
        <w:ind w:left="851" w:hanging="851"/>
      </w:pPr>
      <w:rPr>
        <w:rFonts w:ascii="Arial" w:hAnsi="Arial" w:cs="Times New Roman" w:hint="default"/>
        <w:b/>
        <w:i w:val="0"/>
        <w:sz w:val="24"/>
      </w:rPr>
    </w:lvl>
    <w:lvl w:ilvl="2">
      <w:start w:val="1"/>
      <w:numFmt w:val="lowerLetter"/>
      <w:pStyle w:val="LegalTemplateClauseLevel3"/>
      <w:lvlText w:val="(%3)"/>
      <w:lvlJc w:val="left"/>
      <w:pPr>
        <w:tabs>
          <w:tab w:val="num" w:pos="1418"/>
        </w:tabs>
        <w:ind w:left="1418" w:hanging="567"/>
      </w:pPr>
      <w:rPr>
        <w:rFonts w:ascii="Arial" w:hAnsi="Arial" w:cs="Times New Roman" w:hint="default"/>
        <w:b w:val="0"/>
        <w:i w:val="0"/>
        <w:sz w:val="22"/>
      </w:rPr>
    </w:lvl>
    <w:lvl w:ilvl="3">
      <w:start w:val="1"/>
      <w:numFmt w:val="lowerRoman"/>
      <w:pStyle w:val="LegalTemplateClauseLevel4"/>
      <w:lvlText w:val="(%4)"/>
      <w:lvlJc w:val="left"/>
      <w:pPr>
        <w:tabs>
          <w:tab w:val="num" w:pos="1985"/>
        </w:tabs>
        <w:ind w:left="1985" w:hanging="567"/>
      </w:pPr>
      <w:rPr>
        <w:rFonts w:ascii="Arial" w:hAnsi="Arial" w:cs="Times New Roman" w:hint="default"/>
        <w:b w:val="0"/>
        <w:i w:val="0"/>
        <w:sz w:val="22"/>
      </w:rPr>
    </w:lvl>
    <w:lvl w:ilvl="4">
      <w:start w:val="1"/>
      <w:numFmt w:val="upperLetter"/>
      <w:pStyle w:val="LegalTemplateClauseLevel5"/>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B7A7A27"/>
    <w:multiLevelType w:val="multilevel"/>
    <w:tmpl w:val="348A041A"/>
    <w:lvl w:ilvl="0">
      <w:start w:val="1"/>
      <w:numFmt w:val="decimal"/>
      <w:pStyle w:val="Legal1"/>
      <w:lvlText w:val="%1."/>
      <w:lvlJc w:val="left"/>
      <w:pPr>
        <w:tabs>
          <w:tab w:val="num" w:pos="680"/>
        </w:tabs>
        <w:ind w:left="680" w:hanging="680"/>
      </w:pPr>
      <w:rPr>
        <w:rFonts w:cs="Times New Roman" w:hint="default"/>
      </w:rPr>
    </w:lvl>
    <w:lvl w:ilvl="1">
      <w:start w:val="1"/>
      <w:numFmt w:val="decimal"/>
      <w:pStyle w:val="Legal2"/>
      <w:lvlText w:val="%1.%2"/>
      <w:lvlJc w:val="left"/>
      <w:pPr>
        <w:tabs>
          <w:tab w:val="num" w:pos="680"/>
        </w:tabs>
        <w:ind w:left="680" w:hanging="680"/>
      </w:pPr>
      <w:rPr>
        <w:rFonts w:cs="Times New Roman" w:hint="default"/>
      </w:rPr>
    </w:lvl>
    <w:lvl w:ilvl="2">
      <w:start w:val="1"/>
      <w:numFmt w:val="decimal"/>
      <w:pStyle w:val="Legal3"/>
      <w:lvlText w:val="%1.%2.%3"/>
      <w:lvlJc w:val="left"/>
      <w:pPr>
        <w:tabs>
          <w:tab w:val="num" w:pos="680"/>
        </w:tabs>
        <w:ind w:left="680" w:hanging="680"/>
      </w:pPr>
      <w:rPr>
        <w:rFonts w:cs="Times New Roman" w:hint="default"/>
      </w:rPr>
    </w:lvl>
    <w:lvl w:ilvl="3">
      <w:start w:val="1"/>
      <w:numFmt w:val="decimal"/>
      <w:pStyle w:val="Legal4"/>
      <w:lvlText w:val="%1.%2.%3.%4"/>
      <w:lvlJc w:val="left"/>
      <w:pPr>
        <w:tabs>
          <w:tab w:val="num" w:pos="680"/>
        </w:tabs>
        <w:ind w:left="680" w:hanging="680"/>
      </w:pPr>
      <w:rPr>
        <w:rFonts w:cs="Times New Roman" w:hint="default"/>
      </w:rPr>
    </w:lvl>
    <w:lvl w:ilvl="4">
      <w:start w:val="1"/>
      <w:numFmt w:val="decimal"/>
      <w:pStyle w:val="Legal5"/>
      <w:lvlText w:val="%1.%2.%3.%4.%5"/>
      <w:lvlJc w:val="left"/>
      <w:pPr>
        <w:tabs>
          <w:tab w:val="num" w:pos="680"/>
        </w:tabs>
        <w:ind w:left="680" w:hanging="680"/>
      </w:pPr>
      <w:rPr>
        <w:rFonts w:cs="Times New Roman" w:hint="default"/>
      </w:rPr>
    </w:lvl>
    <w:lvl w:ilvl="5">
      <w:start w:val="1"/>
      <w:numFmt w:val="decimal"/>
      <w:pStyle w:val="Legal6"/>
      <w:lvlText w:val="%1.%2.%3.%4.%5.%6"/>
      <w:lvlJc w:val="left"/>
      <w:pPr>
        <w:tabs>
          <w:tab w:val="num" w:pos="680"/>
        </w:tabs>
        <w:ind w:left="680"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43" w15:restartNumberingAfterBreak="0">
    <w:nsid w:val="712E475E"/>
    <w:multiLevelType w:val="hybridMultilevel"/>
    <w:tmpl w:val="892CF04A"/>
    <w:lvl w:ilvl="0" w:tplc="1AE05766">
      <w:start w:val="1"/>
      <w:numFmt w:val="lowerRoman"/>
      <w:lvlText w:val="%1."/>
      <w:lvlJc w:val="right"/>
      <w:pPr>
        <w:ind w:left="2279" w:hanging="360"/>
      </w:pPr>
      <w:rPr>
        <w:b w:val="0"/>
      </w:rPr>
    </w:lvl>
    <w:lvl w:ilvl="1" w:tplc="7FDEC514" w:tentative="1">
      <w:start w:val="1"/>
      <w:numFmt w:val="lowerLetter"/>
      <w:lvlText w:val="%2."/>
      <w:lvlJc w:val="left"/>
      <w:pPr>
        <w:ind w:left="2999" w:hanging="360"/>
      </w:pPr>
    </w:lvl>
    <w:lvl w:ilvl="2" w:tplc="2F78982A" w:tentative="1">
      <w:start w:val="1"/>
      <w:numFmt w:val="lowerRoman"/>
      <w:lvlText w:val="%3."/>
      <w:lvlJc w:val="right"/>
      <w:pPr>
        <w:ind w:left="3719" w:hanging="180"/>
      </w:pPr>
    </w:lvl>
    <w:lvl w:ilvl="3" w:tplc="098A5186" w:tentative="1">
      <w:start w:val="1"/>
      <w:numFmt w:val="decimal"/>
      <w:lvlText w:val="%4."/>
      <w:lvlJc w:val="left"/>
      <w:pPr>
        <w:ind w:left="4439" w:hanging="360"/>
      </w:pPr>
    </w:lvl>
    <w:lvl w:ilvl="4" w:tplc="ECD42740" w:tentative="1">
      <w:start w:val="1"/>
      <w:numFmt w:val="lowerLetter"/>
      <w:lvlText w:val="%5."/>
      <w:lvlJc w:val="left"/>
      <w:pPr>
        <w:ind w:left="5159" w:hanging="360"/>
      </w:pPr>
    </w:lvl>
    <w:lvl w:ilvl="5" w:tplc="083EA59A" w:tentative="1">
      <w:start w:val="1"/>
      <w:numFmt w:val="lowerRoman"/>
      <w:lvlText w:val="%6."/>
      <w:lvlJc w:val="right"/>
      <w:pPr>
        <w:ind w:left="5879" w:hanging="180"/>
      </w:pPr>
    </w:lvl>
    <w:lvl w:ilvl="6" w:tplc="79B20C52" w:tentative="1">
      <w:start w:val="1"/>
      <w:numFmt w:val="decimal"/>
      <w:lvlText w:val="%7."/>
      <w:lvlJc w:val="left"/>
      <w:pPr>
        <w:ind w:left="6599" w:hanging="360"/>
      </w:pPr>
    </w:lvl>
    <w:lvl w:ilvl="7" w:tplc="0F9C2116" w:tentative="1">
      <w:start w:val="1"/>
      <w:numFmt w:val="lowerLetter"/>
      <w:lvlText w:val="%8."/>
      <w:lvlJc w:val="left"/>
      <w:pPr>
        <w:ind w:left="7319" w:hanging="360"/>
      </w:pPr>
    </w:lvl>
    <w:lvl w:ilvl="8" w:tplc="B894A17C" w:tentative="1">
      <w:start w:val="1"/>
      <w:numFmt w:val="lowerRoman"/>
      <w:lvlText w:val="%9."/>
      <w:lvlJc w:val="right"/>
      <w:pPr>
        <w:ind w:left="8039" w:hanging="180"/>
      </w:pPr>
    </w:lvl>
  </w:abstractNum>
  <w:abstractNum w:abstractNumId="44" w15:restartNumberingAfterBreak="0">
    <w:nsid w:val="72237204"/>
    <w:multiLevelType w:val="multilevel"/>
    <w:tmpl w:val="9C1A151A"/>
    <w:lvl w:ilvl="0">
      <w:start w:val="1"/>
      <w:numFmt w:val="decimal"/>
      <w:lvlText w:val="Schedule %1"/>
      <w:lvlJc w:val="left"/>
      <w:pPr>
        <w:tabs>
          <w:tab w:val="num" w:pos="1418"/>
        </w:tabs>
        <w:ind w:left="1418" w:hanging="1418"/>
      </w:pPr>
      <w:rPr>
        <w:rFonts w:cs="Times New Roman" w:hint="default"/>
        <w:caps/>
      </w:rPr>
    </w:lvl>
    <w:lvl w:ilvl="1">
      <w:start w:val="1"/>
      <w:numFmt w:val="upperLetter"/>
      <w:lvlText w:val="%2."/>
      <w:lvlJc w:val="left"/>
      <w:pPr>
        <w:tabs>
          <w:tab w:val="num" w:pos="1134"/>
        </w:tabs>
        <w:ind w:left="1134" w:hanging="1134"/>
      </w:pPr>
      <w:rPr>
        <w:rFonts w:cs="Times New Roman" w:hint="default"/>
      </w:rPr>
    </w:lvl>
    <w:lvl w:ilvl="2">
      <w:start w:val="1"/>
      <w:numFmt w:val="decimal"/>
      <w:lvlText w:val="%2.%3."/>
      <w:lvlJc w:val="left"/>
      <w:pPr>
        <w:tabs>
          <w:tab w:val="num" w:pos="1134"/>
        </w:tabs>
        <w:ind w:left="1134" w:hanging="1134"/>
      </w:pPr>
      <w:rPr>
        <w:rFonts w:cs="Times New Roman" w:hint="default"/>
      </w:rPr>
    </w:lvl>
    <w:lvl w:ilvl="3">
      <w:start w:val="1"/>
      <w:numFmt w:val="decimal"/>
      <w:lvlText w:val="I.3.%4."/>
      <w:lvlJc w:val="left"/>
      <w:pPr>
        <w:tabs>
          <w:tab w:val="num" w:pos="1134"/>
        </w:tabs>
        <w:ind w:left="1134" w:hanging="1134"/>
      </w:pPr>
      <w:rPr>
        <w:rFonts w:ascii="Calibri" w:hAnsi="Calibri" w:cs="Times New Roman" w:hint="default"/>
        <w:b w:val="0"/>
        <w:sz w:val="22"/>
      </w:rPr>
    </w:lvl>
    <w:lvl w:ilvl="4">
      <w:start w:val="8"/>
      <w:numFmt w:val="lowerLetter"/>
      <w:lvlText w:val="%5."/>
      <w:lvlJc w:val="left"/>
      <w:pPr>
        <w:tabs>
          <w:tab w:val="num" w:pos="1559"/>
        </w:tabs>
        <w:ind w:left="1559" w:hanging="425"/>
      </w:pPr>
      <w:rPr>
        <w:rFonts w:cs="Times New Roman" w:hint="default"/>
        <w:b w:val="0"/>
      </w:rPr>
    </w:lvl>
    <w:lvl w:ilvl="5">
      <w:start w:val="1"/>
      <w:numFmt w:val="lowerRoman"/>
      <w:lvlText w:val="%6."/>
      <w:lvlJc w:val="left"/>
      <w:pPr>
        <w:tabs>
          <w:tab w:val="num" w:pos="1985"/>
        </w:tabs>
        <w:ind w:left="1985" w:hanging="426"/>
      </w:pPr>
      <w:rPr>
        <w:rFonts w:cs="Times New Roman" w:hint="default"/>
      </w:rPr>
    </w:lvl>
    <w:lvl w:ilvl="6">
      <w:start w:val="1"/>
      <w:numFmt w:val="upperLetter"/>
      <w:lvlText w:val="%7."/>
      <w:lvlJc w:val="left"/>
      <w:pPr>
        <w:tabs>
          <w:tab w:val="num" w:pos="2410"/>
        </w:tabs>
        <w:ind w:left="2410" w:hanging="425"/>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45" w15:restartNumberingAfterBreak="0">
    <w:nsid w:val="786A5FD3"/>
    <w:multiLevelType w:val="hybridMultilevel"/>
    <w:tmpl w:val="F26A63E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AD922E2"/>
    <w:multiLevelType w:val="hybridMultilevel"/>
    <w:tmpl w:val="03A29DCE"/>
    <w:lvl w:ilvl="0" w:tplc="8E9EAD9E">
      <w:start w:val="1"/>
      <w:numFmt w:val="lowerLetter"/>
      <w:lvlText w:val="%1."/>
      <w:lvlJc w:val="left"/>
      <w:pPr>
        <w:ind w:left="1636" w:hanging="360"/>
      </w:pPr>
    </w:lvl>
    <w:lvl w:ilvl="1" w:tplc="3326C1AE" w:tentative="1">
      <w:start w:val="1"/>
      <w:numFmt w:val="lowerLetter"/>
      <w:lvlText w:val="%2."/>
      <w:lvlJc w:val="left"/>
      <w:pPr>
        <w:ind w:left="2356" w:hanging="360"/>
      </w:pPr>
    </w:lvl>
    <w:lvl w:ilvl="2" w:tplc="AE08F1C8" w:tentative="1">
      <w:start w:val="1"/>
      <w:numFmt w:val="lowerRoman"/>
      <w:lvlText w:val="%3."/>
      <w:lvlJc w:val="right"/>
      <w:pPr>
        <w:ind w:left="3076" w:hanging="180"/>
      </w:pPr>
    </w:lvl>
    <w:lvl w:ilvl="3" w:tplc="4126A6CA" w:tentative="1">
      <w:start w:val="1"/>
      <w:numFmt w:val="decimal"/>
      <w:lvlText w:val="%4."/>
      <w:lvlJc w:val="left"/>
      <w:pPr>
        <w:ind w:left="3796" w:hanging="360"/>
      </w:pPr>
    </w:lvl>
    <w:lvl w:ilvl="4" w:tplc="42D09492" w:tentative="1">
      <w:start w:val="1"/>
      <w:numFmt w:val="lowerLetter"/>
      <w:lvlText w:val="%5."/>
      <w:lvlJc w:val="left"/>
      <w:pPr>
        <w:ind w:left="4516" w:hanging="360"/>
      </w:pPr>
    </w:lvl>
    <w:lvl w:ilvl="5" w:tplc="14B6E046" w:tentative="1">
      <w:start w:val="1"/>
      <w:numFmt w:val="lowerRoman"/>
      <w:lvlText w:val="%6."/>
      <w:lvlJc w:val="right"/>
      <w:pPr>
        <w:ind w:left="5236" w:hanging="180"/>
      </w:pPr>
    </w:lvl>
    <w:lvl w:ilvl="6" w:tplc="5920B992" w:tentative="1">
      <w:start w:val="1"/>
      <w:numFmt w:val="decimal"/>
      <w:lvlText w:val="%7."/>
      <w:lvlJc w:val="left"/>
      <w:pPr>
        <w:ind w:left="5956" w:hanging="360"/>
      </w:pPr>
    </w:lvl>
    <w:lvl w:ilvl="7" w:tplc="8D3CD4E6" w:tentative="1">
      <w:start w:val="1"/>
      <w:numFmt w:val="lowerLetter"/>
      <w:lvlText w:val="%8."/>
      <w:lvlJc w:val="left"/>
      <w:pPr>
        <w:ind w:left="6676" w:hanging="360"/>
      </w:pPr>
    </w:lvl>
    <w:lvl w:ilvl="8" w:tplc="1D76B9C4" w:tentative="1">
      <w:start w:val="1"/>
      <w:numFmt w:val="lowerRoman"/>
      <w:lvlText w:val="%9."/>
      <w:lvlJc w:val="right"/>
      <w:pPr>
        <w:ind w:left="7396" w:hanging="180"/>
      </w:pPr>
    </w:lvl>
  </w:abstractNum>
  <w:abstractNum w:abstractNumId="47" w15:restartNumberingAfterBreak="0">
    <w:nsid w:val="7CD4220A"/>
    <w:multiLevelType w:val="multilevel"/>
    <w:tmpl w:val="12767E4A"/>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41"/>
        </w:tabs>
        <w:ind w:left="2041" w:hanging="68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num w:numId="1">
    <w:abstractNumId w:val="9"/>
  </w:num>
  <w:num w:numId="2">
    <w:abstractNumId w:val="31"/>
  </w:num>
  <w:num w:numId="3">
    <w:abstractNumId w:val="40"/>
  </w:num>
  <w:num w:numId="4">
    <w:abstractNumId w:val="36"/>
  </w:num>
  <w:num w:numId="5">
    <w:abstractNumId w:val="16"/>
  </w:num>
  <w:num w:numId="6">
    <w:abstractNumId w:val="14"/>
  </w:num>
  <w:num w:numId="7">
    <w:abstractNumId w:val="47"/>
  </w:num>
  <w:num w:numId="8">
    <w:abstractNumId w:val="39"/>
  </w:num>
  <w:num w:numId="9">
    <w:abstractNumId w:val="27"/>
  </w:num>
  <w:num w:numId="10">
    <w:abstractNumId w:val="35"/>
  </w:num>
  <w:num w:numId="11">
    <w:abstractNumId w:val="28"/>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42"/>
  </w:num>
  <w:num w:numId="23">
    <w:abstractNumId w:val="41"/>
  </w:num>
  <w:num w:numId="24">
    <w:abstractNumId w:val="29"/>
  </w:num>
  <w:num w:numId="25">
    <w:abstractNumId w:val="11"/>
  </w:num>
  <w:num w:numId="26">
    <w:abstractNumId w:val="20"/>
  </w:num>
  <w:num w:numId="27">
    <w:abstractNumId w:val="34"/>
  </w:num>
  <w:num w:numId="28">
    <w:abstractNumId w:val="30"/>
  </w:num>
  <w:num w:numId="29">
    <w:abstractNumId w:val="19"/>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0"/>
  </w:num>
  <w:num w:numId="33">
    <w:abstractNumId w:val="21"/>
  </w:num>
  <w:num w:numId="34">
    <w:abstractNumId w:val="38"/>
  </w:num>
  <w:num w:numId="35">
    <w:abstractNumId w:val="33"/>
  </w:num>
  <w:num w:numId="36">
    <w:abstractNumId w:val="12"/>
  </w:num>
  <w:num w:numId="37">
    <w:abstractNumId w:val="23"/>
  </w:num>
  <w:num w:numId="38">
    <w:abstractNumId w:val="13"/>
  </w:num>
  <w:num w:numId="39">
    <w:abstractNumId w:val="44"/>
  </w:num>
  <w:num w:numId="40">
    <w:abstractNumId w:val="26"/>
  </w:num>
  <w:num w:numId="41">
    <w:abstractNumId w:val="43"/>
  </w:num>
  <w:num w:numId="42">
    <w:abstractNumId w:val="37"/>
  </w:num>
  <w:num w:numId="43">
    <w:abstractNumId w:val="15"/>
  </w:num>
  <w:num w:numId="44">
    <w:abstractNumId w:val="17"/>
  </w:num>
  <w:num w:numId="45">
    <w:abstractNumId w:val="46"/>
  </w:num>
  <w:num w:numId="46">
    <w:abstractNumId w:val="22"/>
  </w:num>
  <w:num w:numId="47">
    <w:abstractNumId w:val="32"/>
  </w:num>
  <w:num w:numId="48">
    <w:abstractNumId w:val="19"/>
  </w:num>
  <w:num w:numId="49">
    <w:abstractNumId w:val="45"/>
  </w:num>
  <w:num w:numId="50">
    <w:abstractNumId w:val="18"/>
  </w:num>
  <w:num w:numId="51">
    <w:abstractNumId w:val="19"/>
  </w:num>
  <w:num w:numId="5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680"/>
  <w:drawingGridHorizontalSpacing w:val="11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8E5"/>
    <w:rsid w:val="0000250E"/>
    <w:rsid w:val="00005663"/>
    <w:rsid w:val="00006AFF"/>
    <w:rsid w:val="00012F1D"/>
    <w:rsid w:val="00017509"/>
    <w:rsid w:val="00017A41"/>
    <w:rsid w:val="00024AE5"/>
    <w:rsid w:val="00025D3A"/>
    <w:rsid w:val="000335FC"/>
    <w:rsid w:val="00037578"/>
    <w:rsid w:val="00050AB7"/>
    <w:rsid w:val="000532E4"/>
    <w:rsid w:val="00062928"/>
    <w:rsid w:val="0006458A"/>
    <w:rsid w:val="00071C78"/>
    <w:rsid w:val="00073DF9"/>
    <w:rsid w:val="00077E27"/>
    <w:rsid w:val="0008038E"/>
    <w:rsid w:val="00093D71"/>
    <w:rsid w:val="00093EB7"/>
    <w:rsid w:val="000940A0"/>
    <w:rsid w:val="00095954"/>
    <w:rsid w:val="000A2E16"/>
    <w:rsid w:val="000A5089"/>
    <w:rsid w:val="000C4B9B"/>
    <w:rsid w:val="000C6AB3"/>
    <w:rsid w:val="000D67AC"/>
    <w:rsid w:val="000E41C3"/>
    <w:rsid w:val="000E7747"/>
    <w:rsid w:val="000F5ADE"/>
    <w:rsid w:val="00102AB7"/>
    <w:rsid w:val="00104E7A"/>
    <w:rsid w:val="00115BB0"/>
    <w:rsid w:val="00117A05"/>
    <w:rsid w:val="001229E1"/>
    <w:rsid w:val="0012454C"/>
    <w:rsid w:val="0012621A"/>
    <w:rsid w:val="00132583"/>
    <w:rsid w:val="00136095"/>
    <w:rsid w:val="001423D7"/>
    <w:rsid w:val="00145413"/>
    <w:rsid w:val="00145EB1"/>
    <w:rsid w:val="00165755"/>
    <w:rsid w:val="00172A11"/>
    <w:rsid w:val="00177006"/>
    <w:rsid w:val="00177BE8"/>
    <w:rsid w:val="00190354"/>
    <w:rsid w:val="00195571"/>
    <w:rsid w:val="001A69E6"/>
    <w:rsid w:val="001B0070"/>
    <w:rsid w:val="001B1C44"/>
    <w:rsid w:val="001C5137"/>
    <w:rsid w:val="001C6F5F"/>
    <w:rsid w:val="001D44F5"/>
    <w:rsid w:val="001D620A"/>
    <w:rsid w:val="001E6B7C"/>
    <w:rsid w:val="00206EA7"/>
    <w:rsid w:val="00206FFF"/>
    <w:rsid w:val="00210423"/>
    <w:rsid w:val="00211C71"/>
    <w:rsid w:val="00230385"/>
    <w:rsid w:val="0023667A"/>
    <w:rsid w:val="002409B2"/>
    <w:rsid w:val="00245C8D"/>
    <w:rsid w:val="00250F38"/>
    <w:rsid w:val="0026364B"/>
    <w:rsid w:val="002756CD"/>
    <w:rsid w:val="00277283"/>
    <w:rsid w:val="00277F9D"/>
    <w:rsid w:val="0028489C"/>
    <w:rsid w:val="002870AA"/>
    <w:rsid w:val="002909BF"/>
    <w:rsid w:val="002B3F11"/>
    <w:rsid w:val="002C289F"/>
    <w:rsid w:val="002D061A"/>
    <w:rsid w:val="002D1B7D"/>
    <w:rsid w:val="002E5756"/>
    <w:rsid w:val="002F15DC"/>
    <w:rsid w:val="002F4409"/>
    <w:rsid w:val="002F4FEF"/>
    <w:rsid w:val="003233A1"/>
    <w:rsid w:val="003234B2"/>
    <w:rsid w:val="00325B34"/>
    <w:rsid w:val="00326042"/>
    <w:rsid w:val="00327234"/>
    <w:rsid w:val="0035270F"/>
    <w:rsid w:val="003569F3"/>
    <w:rsid w:val="0036261B"/>
    <w:rsid w:val="00380011"/>
    <w:rsid w:val="00380226"/>
    <w:rsid w:val="003928C3"/>
    <w:rsid w:val="0039463A"/>
    <w:rsid w:val="00395B7E"/>
    <w:rsid w:val="003B0153"/>
    <w:rsid w:val="003B41F3"/>
    <w:rsid w:val="003B5EF4"/>
    <w:rsid w:val="003B70AB"/>
    <w:rsid w:val="003C26C1"/>
    <w:rsid w:val="003C2987"/>
    <w:rsid w:val="003C49C8"/>
    <w:rsid w:val="003C7E9E"/>
    <w:rsid w:val="003D1365"/>
    <w:rsid w:val="003D13D4"/>
    <w:rsid w:val="003D16D9"/>
    <w:rsid w:val="003D23A0"/>
    <w:rsid w:val="003D4964"/>
    <w:rsid w:val="003E4313"/>
    <w:rsid w:val="003F280D"/>
    <w:rsid w:val="003F2E5D"/>
    <w:rsid w:val="003F61A7"/>
    <w:rsid w:val="00404C7D"/>
    <w:rsid w:val="004205C3"/>
    <w:rsid w:val="00421717"/>
    <w:rsid w:val="00430893"/>
    <w:rsid w:val="00435D09"/>
    <w:rsid w:val="004360C8"/>
    <w:rsid w:val="004420B3"/>
    <w:rsid w:val="00445525"/>
    <w:rsid w:val="004565E4"/>
    <w:rsid w:val="0046092A"/>
    <w:rsid w:val="00462D96"/>
    <w:rsid w:val="004642F8"/>
    <w:rsid w:val="0048154A"/>
    <w:rsid w:val="004838EA"/>
    <w:rsid w:val="00484525"/>
    <w:rsid w:val="004938DC"/>
    <w:rsid w:val="004942C1"/>
    <w:rsid w:val="00496466"/>
    <w:rsid w:val="004A1813"/>
    <w:rsid w:val="004A21E3"/>
    <w:rsid w:val="004A25EC"/>
    <w:rsid w:val="004A76B1"/>
    <w:rsid w:val="004B0061"/>
    <w:rsid w:val="004C63D9"/>
    <w:rsid w:val="004D016D"/>
    <w:rsid w:val="004D0352"/>
    <w:rsid w:val="004D0710"/>
    <w:rsid w:val="004D0761"/>
    <w:rsid w:val="004D33CA"/>
    <w:rsid w:val="004D41DF"/>
    <w:rsid w:val="004D7BD2"/>
    <w:rsid w:val="004E0AE2"/>
    <w:rsid w:val="004E3906"/>
    <w:rsid w:val="004E5CAA"/>
    <w:rsid w:val="004F0A2A"/>
    <w:rsid w:val="004F6298"/>
    <w:rsid w:val="005018EB"/>
    <w:rsid w:val="00532872"/>
    <w:rsid w:val="00536F27"/>
    <w:rsid w:val="00564F7E"/>
    <w:rsid w:val="00571FFE"/>
    <w:rsid w:val="005732BD"/>
    <w:rsid w:val="005741AD"/>
    <w:rsid w:val="00581378"/>
    <w:rsid w:val="00582FAD"/>
    <w:rsid w:val="0059398D"/>
    <w:rsid w:val="0059453F"/>
    <w:rsid w:val="00595E65"/>
    <w:rsid w:val="00597421"/>
    <w:rsid w:val="005A13AD"/>
    <w:rsid w:val="005A3E86"/>
    <w:rsid w:val="005B056D"/>
    <w:rsid w:val="005B34A9"/>
    <w:rsid w:val="005B43DE"/>
    <w:rsid w:val="005C0C14"/>
    <w:rsid w:val="005C31F2"/>
    <w:rsid w:val="005C7CC2"/>
    <w:rsid w:val="005D2EC7"/>
    <w:rsid w:val="005D3B0F"/>
    <w:rsid w:val="005D6DC3"/>
    <w:rsid w:val="005F1ACE"/>
    <w:rsid w:val="00605737"/>
    <w:rsid w:val="00605FE1"/>
    <w:rsid w:val="006108F7"/>
    <w:rsid w:val="0061259A"/>
    <w:rsid w:val="00616CE7"/>
    <w:rsid w:val="00620942"/>
    <w:rsid w:val="00623822"/>
    <w:rsid w:val="00633D98"/>
    <w:rsid w:val="00635D65"/>
    <w:rsid w:val="006504AF"/>
    <w:rsid w:val="006546A7"/>
    <w:rsid w:val="00660093"/>
    <w:rsid w:val="00663C53"/>
    <w:rsid w:val="0066637D"/>
    <w:rsid w:val="006839A6"/>
    <w:rsid w:val="006A0576"/>
    <w:rsid w:val="006A062B"/>
    <w:rsid w:val="006B2A22"/>
    <w:rsid w:val="006B2D4F"/>
    <w:rsid w:val="006B45BE"/>
    <w:rsid w:val="006B62D9"/>
    <w:rsid w:val="006C2E6E"/>
    <w:rsid w:val="006D1C76"/>
    <w:rsid w:val="006F4A3B"/>
    <w:rsid w:val="00703717"/>
    <w:rsid w:val="00704A06"/>
    <w:rsid w:val="00707ED1"/>
    <w:rsid w:val="007102AD"/>
    <w:rsid w:val="00713D21"/>
    <w:rsid w:val="00734ADB"/>
    <w:rsid w:val="00742D51"/>
    <w:rsid w:val="00744AB2"/>
    <w:rsid w:val="00750AAC"/>
    <w:rsid w:val="00754C56"/>
    <w:rsid w:val="007604A3"/>
    <w:rsid w:val="00761D47"/>
    <w:rsid w:val="00771410"/>
    <w:rsid w:val="0077202D"/>
    <w:rsid w:val="00781F82"/>
    <w:rsid w:val="00790D9B"/>
    <w:rsid w:val="00791EA0"/>
    <w:rsid w:val="007B335C"/>
    <w:rsid w:val="007C1760"/>
    <w:rsid w:val="007C17E6"/>
    <w:rsid w:val="007C2ED1"/>
    <w:rsid w:val="007C663F"/>
    <w:rsid w:val="007D2883"/>
    <w:rsid w:val="007D4017"/>
    <w:rsid w:val="007F3F4D"/>
    <w:rsid w:val="007F4675"/>
    <w:rsid w:val="00803A6F"/>
    <w:rsid w:val="008079DE"/>
    <w:rsid w:val="00820671"/>
    <w:rsid w:val="008235F2"/>
    <w:rsid w:val="0083256E"/>
    <w:rsid w:val="00832C4F"/>
    <w:rsid w:val="0083320D"/>
    <w:rsid w:val="008374F0"/>
    <w:rsid w:val="00840E82"/>
    <w:rsid w:val="0084502D"/>
    <w:rsid w:val="0085524A"/>
    <w:rsid w:val="00857C26"/>
    <w:rsid w:val="0086056A"/>
    <w:rsid w:val="008633CA"/>
    <w:rsid w:val="008644F3"/>
    <w:rsid w:val="00864A35"/>
    <w:rsid w:val="00865448"/>
    <w:rsid w:val="008670CD"/>
    <w:rsid w:val="00870024"/>
    <w:rsid w:val="00874608"/>
    <w:rsid w:val="00875A7A"/>
    <w:rsid w:val="008877AF"/>
    <w:rsid w:val="00895036"/>
    <w:rsid w:val="008972D5"/>
    <w:rsid w:val="008B2526"/>
    <w:rsid w:val="008D0E92"/>
    <w:rsid w:val="008D4758"/>
    <w:rsid w:val="008E208A"/>
    <w:rsid w:val="008E3956"/>
    <w:rsid w:val="008E4053"/>
    <w:rsid w:val="008E4C77"/>
    <w:rsid w:val="008F030C"/>
    <w:rsid w:val="008F10A6"/>
    <w:rsid w:val="008F53CE"/>
    <w:rsid w:val="008F79EB"/>
    <w:rsid w:val="009016DD"/>
    <w:rsid w:val="009053AF"/>
    <w:rsid w:val="009074AD"/>
    <w:rsid w:val="00916D40"/>
    <w:rsid w:val="00921126"/>
    <w:rsid w:val="00930AD3"/>
    <w:rsid w:val="009320A8"/>
    <w:rsid w:val="0093441E"/>
    <w:rsid w:val="00941A5F"/>
    <w:rsid w:val="00942B8E"/>
    <w:rsid w:val="0094387D"/>
    <w:rsid w:val="00945F23"/>
    <w:rsid w:val="009505E6"/>
    <w:rsid w:val="00952376"/>
    <w:rsid w:val="00960323"/>
    <w:rsid w:val="0097101E"/>
    <w:rsid w:val="00973D23"/>
    <w:rsid w:val="00975EA8"/>
    <w:rsid w:val="00997B14"/>
    <w:rsid w:val="009A3509"/>
    <w:rsid w:val="009B666A"/>
    <w:rsid w:val="009B69BF"/>
    <w:rsid w:val="009B7A86"/>
    <w:rsid w:val="009C30D5"/>
    <w:rsid w:val="009D0A54"/>
    <w:rsid w:val="009D68A9"/>
    <w:rsid w:val="009E1C6A"/>
    <w:rsid w:val="009E3E18"/>
    <w:rsid w:val="009F02E2"/>
    <w:rsid w:val="00A06B32"/>
    <w:rsid w:val="00A1293B"/>
    <w:rsid w:val="00A2307A"/>
    <w:rsid w:val="00A238B3"/>
    <w:rsid w:val="00A24449"/>
    <w:rsid w:val="00A24949"/>
    <w:rsid w:val="00A420B9"/>
    <w:rsid w:val="00A421ED"/>
    <w:rsid w:val="00A51339"/>
    <w:rsid w:val="00A5398B"/>
    <w:rsid w:val="00A63074"/>
    <w:rsid w:val="00A63511"/>
    <w:rsid w:val="00A6593B"/>
    <w:rsid w:val="00A70313"/>
    <w:rsid w:val="00A71D49"/>
    <w:rsid w:val="00A71D4F"/>
    <w:rsid w:val="00A83BD6"/>
    <w:rsid w:val="00A8740A"/>
    <w:rsid w:val="00A93E48"/>
    <w:rsid w:val="00AB06DC"/>
    <w:rsid w:val="00AC0317"/>
    <w:rsid w:val="00AD012A"/>
    <w:rsid w:val="00AD5117"/>
    <w:rsid w:val="00AE2CCE"/>
    <w:rsid w:val="00AF2FA5"/>
    <w:rsid w:val="00AF5BFE"/>
    <w:rsid w:val="00B06085"/>
    <w:rsid w:val="00B07023"/>
    <w:rsid w:val="00B10F86"/>
    <w:rsid w:val="00B14AF3"/>
    <w:rsid w:val="00B20287"/>
    <w:rsid w:val="00B21304"/>
    <w:rsid w:val="00B24D59"/>
    <w:rsid w:val="00B26F36"/>
    <w:rsid w:val="00B2734B"/>
    <w:rsid w:val="00B33F55"/>
    <w:rsid w:val="00B364CA"/>
    <w:rsid w:val="00B419F4"/>
    <w:rsid w:val="00B41D07"/>
    <w:rsid w:val="00B445AC"/>
    <w:rsid w:val="00B44A39"/>
    <w:rsid w:val="00B47FAC"/>
    <w:rsid w:val="00B7257D"/>
    <w:rsid w:val="00B73D64"/>
    <w:rsid w:val="00B73F23"/>
    <w:rsid w:val="00B767C0"/>
    <w:rsid w:val="00B86889"/>
    <w:rsid w:val="00B930A8"/>
    <w:rsid w:val="00B94FBB"/>
    <w:rsid w:val="00B9677F"/>
    <w:rsid w:val="00BA0143"/>
    <w:rsid w:val="00BB2545"/>
    <w:rsid w:val="00BB31E6"/>
    <w:rsid w:val="00BB71DB"/>
    <w:rsid w:val="00BC2B12"/>
    <w:rsid w:val="00BC392D"/>
    <w:rsid w:val="00BC73AC"/>
    <w:rsid w:val="00BD0C9C"/>
    <w:rsid w:val="00BD28E5"/>
    <w:rsid w:val="00BE1FB7"/>
    <w:rsid w:val="00BE4792"/>
    <w:rsid w:val="00BE50A0"/>
    <w:rsid w:val="00BE7FC0"/>
    <w:rsid w:val="00BF13C1"/>
    <w:rsid w:val="00C03985"/>
    <w:rsid w:val="00C047ED"/>
    <w:rsid w:val="00C065AC"/>
    <w:rsid w:val="00C1222E"/>
    <w:rsid w:val="00C1273E"/>
    <w:rsid w:val="00C365C5"/>
    <w:rsid w:val="00C42D75"/>
    <w:rsid w:val="00C43C6B"/>
    <w:rsid w:val="00C478FA"/>
    <w:rsid w:val="00C50A12"/>
    <w:rsid w:val="00C53FE4"/>
    <w:rsid w:val="00C556F0"/>
    <w:rsid w:val="00C60EB6"/>
    <w:rsid w:val="00C65BC7"/>
    <w:rsid w:val="00C66584"/>
    <w:rsid w:val="00C729CB"/>
    <w:rsid w:val="00C73052"/>
    <w:rsid w:val="00C750A0"/>
    <w:rsid w:val="00C76053"/>
    <w:rsid w:val="00C814BB"/>
    <w:rsid w:val="00C8352F"/>
    <w:rsid w:val="00C9219A"/>
    <w:rsid w:val="00CA55A6"/>
    <w:rsid w:val="00CB3767"/>
    <w:rsid w:val="00CC0DB7"/>
    <w:rsid w:val="00CD09ED"/>
    <w:rsid w:val="00CD4B75"/>
    <w:rsid w:val="00CD7CA1"/>
    <w:rsid w:val="00CF452A"/>
    <w:rsid w:val="00D00812"/>
    <w:rsid w:val="00D00AEA"/>
    <w:rsid w:val="00D05713"/>
    <w:rsid w:val="00D068DA"/>
    <w:rsid w:val="00D11DC7"/>
    <w:rsid w:val="00D1228B"/>
    <w:rsid w:val="00D14BEC"/>
    <w:rsid w:val="00D22122"/>
    <w:rsid w:val="00D2365C"/>
    <w:rsid w:val="00D2458F"/>
    <w:rsid w:val="00D25A54"/>
    <w:rsid w:val="00D315EA"/>
    <w:rsid w:val="00D33CDD"/>
    <w:rsid w:val="00D406A0"/>
    <w:rsid w:val="00D407DD"/>
    <w:rsid w:val="00D41236"/>
    <w:rsid w:val="00D41F03"/>
    <w:rsid w:val="00D44586"/>
    <w:rsid w:val="00D540C8"/>
    <w:rsid w:val="00D72EEC"/>
    <w:rsid w:val="00D72F71"/>
    <w:rsid w:val="00D7439F"/>
    <w:rsid w:val="00D8030C"/>
    <w:rsid w:val="00D8142A"/>
    <w:rsid w:val="00D86EA3"/>
    <w:rsid w:val="00D87FDE"/>
    <w:rsid w:val="00D90395"/>
    <w:rsid w:val="00DA220B"/>
    <w:rsid w:val="00DA651F"/>
    <w:rsid w:val="00DD2ABE"/>
    <w:rsid w:val="00DD5963"/>
    <w:rsid w:val="00DE1407"/>
    <w:rsid w:val="00DE29FB"/>
    <w:rsid w:val="00DE44CB"/>
    <w:rsid w:val="00DE574A"/>
    <w:rsid w:val="00DF0079"/>
    <w:rsid w:val="00DF4DAA"/>
    <w:rsid w:val="00DF545F"/>
    <w:rsid w:val="00DF5A4D"/>
    <w:rsid w:val="00DF6F8D"/>
    <w:rsid w:val="00E05641"/>
    <w:rsid w:val="00E12A9B"/>
    <w:rsid w:val="00E14B82"/>
    <w:rsid w:val="00E16BD9"/>
    <w:rsid w:val="00E17E80"/>
    <w:rsid w:val="00E260AB"/>
    <w:rsid w:val="00E27DF4"/>
    <w:rsid w:val="00E32719"/>
    <w:rsid w:val="00E35E59"/>
    <w:rsid w:val="00E4712E"/>
    <w:rsid w:val="00E52D6C"/>
    <w:rsid w:val="00E535C0"/>
    <w:rsid w:val="00E7254D"/>
    <w:rsid w:val="00E80A72"/>
    <w:rsid w:val="00E85EC0"/>
    <w:rsid w:val="00E87674"/>
    <w:rsid w:val="00E95A22"/>
    <w:rsid w:val="00EB030D"/>
    <w:rsid w:val="00EB11AC"/>
    <w:rsid w:val="00EB1BB6"/>
    <w:rsid w:val="00EB4550"/>
    <w:rsid w:val="00EB62C8"/>
    <w:rsid w:val="00EC19CB"/>
    <w:rsid w:val="00ED61A7"/>
    <w:rsid w:val="00EE7182"/>
    <w:rsid w:val="00EF03E3"/>
    <w:rsid w:val="00EF0F9D"/>
    <w:rsid w:val="00EF4D4A"/>
    <w:rsid w:val="00F00C6C"/>
    <w:rsid w:val="00F05B15"/>
    <w:rsid w:val="00F14A84"/>
    <w:rsid w:val="00F352CE"/>
    <w:rsid w:val="00F40B8F"/>
    <w:rsid w:val="00F45E32"/>
    <w:rsid w:val="00F61FE0"/>
    <w:rsid w:val="00F66D4C"/>
    <w:rsid w:val="00F66EF2"/>
    <w:rsid w:val="00F7664A"/>
    <w:rsid w:val="00F775BF"/>
    <w:rsid w:val="00F84662"/>
    <w:rsid w:val="00F945D3"/>
    <w:rsid w:val="00F96BD2"/>
    <w:rsid w:val="00FA7CB8"/>
    <w:rsid w:val="00FA7DB7"/>
    <w:rsid w:val="00FB5F94"/>
    <w:rsid w:val="00FC40C9"/>
    <w:rsid w:val="00FD1D21"/>
    <w:rsid w:val="00FD3562"/>
    <w:rsid w:val="00FD47C2"/>
    <w:rsid w:val="00FD5DA7"/>
    <w:rsid w:val="00FE3286"/>
    <w:rsid w:val="00FE3B7F"/>
    <w:rsid w:val="00FE55EA"/>
    <w:rsid w:val="00FF13D3"/>
    <w:rsid w:val="00FF13F6"/>
    <w:rsid w:val="00FF360B"/>
    <w:rsid w:val="00FF4461"/>
    <w:rsid w:val="00FF71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75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ngsana New"/>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3975"/>
    <w:pPr>
      <w:spacing w:after="140" w:line="280" w:lineRule="atLeast"/>
    </w:pPr>
  </w:style>
  <w:style w:type="paragraph" w:styleId="Heading1">
    <w:name w:val="heading 1"/>
    <w:basedOn w:val="Normal"/>
    <w:next w:val="Normal"/>
    <w:link w:val="Heading1Char"/>
    <w:qFormat/>
    <w:rsid w:val="00F63975"/>
    <w:pPr>
      <w:keepNext/>
      <w:numPr>
        <w:numId w:val="11"/>
      </w:numPr>
      <w:spacing w:before="240" w:after="60"/>
      <w:outlineLvl w:val="0"/>
    </w:pPr>
    <w:rPr>
      <w:rFonts w:ascii="Arial" w:hAnsi="Arial"/>
      <w:b/>
      <w:bCs/>
      <w:kern w:val="28"/>
      <w:sz w:val="28"/>
      <w:szCs w:val="28"/>
    </w:rPr>
  </w:style>
  <w:style w:type="paragraph" w:styleId="Heading2">
    <w:name w:val="heading 2"/>
    <w:basedOn w:val="Normal"/>
    <w:next w:val="Normal"/>
    <w:qFormat/>
    <w:pPr>
      <w:keepNext/>
      <w:numPr>
        <w:ilvl w:val="1"/>
        <w:numId w:val="11"/>
      </w:numPr>
      <w:spacing w:before="240" w:after="60"/>
      <w:outlineLvl w:val="1"/>
    </w:pPr>
    <w:rPr>
      <w:rFonts w:ascii="Arial" w:hAnsi="Arial"/>
      <w:b/>
      <w:bCs/>
      <w:i/>
      <w:iCs/>
    </w:rPr>
  </w:style>
  <w:style w:type="paragraph" w:styleId="Heading3">
    <w:name w:val="heading 3"/>
    <w:basedOn w:val="Normal"/>
    <w:next w:val="Normal"/>
    <w:qFormat/>
    <w:pPr>
      <w:keepNext/>
      <w:numPr>
        <w:ilvl w:val="2"/>
        <w:numId w:val="11"/>
      </w:numPr>
      <w:spacing w:before="240" w:after="60"/>
      <w:outlineLvl w:val="2"/>
    </w:pPr>
    <w:rPr>
      <w:rFonts w:ascii="Arial" w:hAnsi="Arial"/>
    </w:rPr>
  </w:style>
  <w:style w:type="paragraph" w:styleId="Heading4">
    <w:name w:val="heading 4"/>
    <w:basedOn w:val="Normal"/>
    <w:next w:val="Normal"/>
    <w:qFormat/>
    <w:pPr>
      <w:keepNext/>
      <w:numPr>
        <w:ilvl w:val="3"/>
        <w:numId w:val="11"/>
      </w:numPr>
      <w:spacing w:before="240" w:after="60"/>
      <w:outlineLvl w:val="3"/>
    </w:pPr>
    <w:rPr>
      <w:rFonts w:ascii="Arial" w:hAnsi="Arial"/>
      <w:b/>
      <w:bCs/>
    </w:rPr>
  </w:style>
  <w:style w:type="paragraph" w:styleId="Heading5">
    <w:name w:val="heading 5"/>
    <w:basedOn w:val="Normal"/>
    <w:next w:val="Normal"/>
    <w:qFormat/>
    <w:pPr>
      <w:numPr>
        <w:ilvl w:val="4"/>
        <w:numId w:val="11"/>
      </w:numPr>
      <w:spacing w:before="240" w:after="60"/>
      <w:outlineLvl w:val="4"/>
    </w:pPr>
  </w:style>
  <w:style w:type="paragraph" w:styleId="Heading6">
    <w:name w:val="heading 6"/>
    <w:basedOn w:val="Normal"/>
    <w:next w:val="Normal"/>
    <w:qFormat/>
    <w:pPr>
      <w:numPr>
        <w:ilvl w:val="5"/>
        <w:numId w:val="11"/>
      </w:numPr>
      <w:spacing w:before="240" w:after="60"/>
      <w:outlineLvl w:val="5"/>
    </w:pPr>
    <w:rPr>
      <w:i/>
      <w:iCs/>
    </w:rPr>
  </w:style>
  <w:style w:type="paragraph" w:styleId="Heading7">
    <w:name w:val="heading 7"/>
    <w:basedOn w:val="Normal"/>
    <w:next w:val="Normal"/>
    <w:qFormat/>
    <w:pPr>
      <w:numPr>
        <w:ilvl w:val="6"/>
        <w:numId w:val="11"/>
      </w:numPr>
      <w:spacing w:before="240" w:after="60"/>
      <w:outlineLvl w:val="6"/>
    </w:pPr>
    <w:rPr>
      <w:rFonts w:ascii="Arial" w:hAnsi="Arial"/>
      <w:sz w:val="20"/>
      <w:szCs w:val="20"/>
    </w:rPr>
  </w:style>
  <w:style w:type="paragraph" w:styleId="Heading8">
    <w:name w:val="heading 8"/>
    <w:basedOn w:val="Normal"/>
    <w:next w:val="Normal"/>
    <w:qFormat/>
    <w:pPr>
      <w:numPr>
        <w:ilvl w:val="7"/>
        <w:numId w:val="11"/>
      </w:numPr>
      <w:spacing w:before="240" w:after="60"/>
      <w:outlineLvl w:val="7"/>
    </w:pPr>
    <w:rPr>
      <w:rFonts w:ascii="Arial" w:hAnsi="Arial"/>
      <w:i/>
      <w:iCs/>
      <w:sz w:val="20"/>
      <w:szCs w:val="20"/>
    </w:rPr>
  </w:style>
  <w:style w:type="paragraph" w:styleId="Heading9">
    <w:name w:val="heading 9"/>
    <w:basedOn w:val="Normal"/>
    <w:next w:val="Normal"/>
    <w:qFormat/>
    <w:pPr>
      <w:numPr>
        <w:ilvl w:val="8"/>
        <w:numId w:val="11"/>
      </w:numPr>
      <w:spacing w:before="240" w:after="60"/>
      <w:outlineLvl w:val="8"/>
    </w:pPr>
    <w:rPr>
      <w:rFonts w:ascii="Arial" w:hAnsi="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3975"/>
    <w:pPr>
      <w:spacing w:before="60" w:after="0" w:line="240" w:lineRule="auto"/>
    </w:pPr>
    <w:rPr>
      <w:rFonts w:ascii="Arial" w:hAnsi="Arial"/>
      <w:sz w:val="15"/>
      <w:szCs w:val="15"/>
    </w:rPr>
  </w:style>
  <w:style w:type="paragraph" w:customStyle="1" w:styleId="MELegal1">
    <w:name w:val="ME Legal 1"/>
    <w:aliases w:val="l1"/>
    <w:basedOn w:val="Normal"/>
    <w:next w:val="Normal"/>
    <w:pPr>
      <w:keepNext/>
      <w:numPr>
        <w:numId w:val="2"/>
      </w:numPr>
      <w:spacing w:before="280"/>
      <w:outlineLvl w:val="0"/>
    </w:pPr>
    <w:rPr>
      <w:rFonts w:ascii="Arial" w:hAnsi="Arial"/>
      <w:spacing w:val="-10"/>
      <w:w w:val="95"/>
      <w:sz w:val="32"/>
      <w:szCs w:val="32"/>
    </w:rPr>
  </w:style>
  <w:style w:type="paragraph" w:customStyle="1" w:styleId="MELegal2">
    <w:name w:val="ME Legal 2"/>
    <w:aliases w:val="l2"/>
    <w:basedOn w:val="Normal"/>
    <w:next w:val="Normal"/>
    <w:pPr>
      <w:keepNext/>
      <w:numPr>
        <w:ilvl w:val="1"/>
        <w:numId w:val="2"/>
      </w:numPr>
      <w:spacing w:before="60" w:after="60"/>
      <w:outlineLvl w:val="1"/>
    </w:pPr>
    <w:rPr>
      <w:rFonts w:ascii="Arial" w:hAnsi="Arial"/>
      <w:b/>
      <w:bCs/>
      <w:w w:val="95"/>
      <w:sz w:val="24"/>
      <w:szCs w:val="24"/>
    </w:rPr>
  </w:style>
  <w:style w:type="paragraph" w:customStyle="1" w:styleId="MELegal3">
    <w:name w:val="ME Legal 3"/>
    <w:aliases w:val="l3"/>
    <w:basedOn w:val="Normal"/>
    <w:pPr>
      <w:numPr>
        <w:ilvl w:val="2"/>
        <w:numId w:val="2"/>
      </w:numPr>
      <w:outlineLvl w:val="2"/>
    </w:pPr>
  </w:style>
  <w:style w:type="paragraph" w:customStyle="1" w:styleId="MELegal4">
    <w:name w:val="ME Legal 4"/>
    <w:aliases w:val="l4"/>
    <w:basedOn w:val="Normal"/>
    <w:pPr>
      <w:numPr>
        <w:ilvl w:val="3"/>
        <w:numId w:val="2"/>
      </w:numPr>
      <w:outlineLvl w:val="3"/>
    </w:pPr>
  </w:style>
  <w:style w:type="paragraph" w:customStyle="1" w:styleId="MELegal5">
    <w:name w:val="ME Legal 5"/>
    <w:aliases w:val="l5"/>
    <w:basedOn w:val="Normal"/>
    <w:pPr>
      <w:numPr>
        <w:ilvl w:val="4"/>
        <w:numId w:val="2"/>
      </w:numPr>
      <w:outlineLvl w:val="4"/>
    </w:pPr>
  </w:style>
  <w:style w:type="paragraph" w:customStyle="1" w:styleId="MELegal6">
    <w:name w:val="ME Legal 6"/>
    <w:basedOn w:val="Normal"/>
    <w:pPr>
      <w:numPr>
        <w:ilvl w:val="5"/>
        <w:numId w:val="2"/>
      </w:numPr>
      <w:outlineLvl w:val="5"/>
    </w:pPr>
  </w:style>
  <w:style w:type="paragraph" w:styleId="TOC1">
    <w:name w:val="toc 1"/>
    <w:basedOn w:val="Normal"/>
    <w:next w:val="Normal"/>
    <w:autoRedefine/>
    <w:uiPriority w:val="39"/>
    <w:pPr>
      <w:tabs>
        <w:tab w:val="right" w:pos="9072"/>
      </w:tabs>
      <w:spacing w:before="280" w:after="0"/>
      <w:ind w:left="680" w:hanging="680"/>
    </w:pPr>
    <w:rPr>
      <w:rFonts w:ascii="Arial" w:hAnsi="Arial"/>
      <w:b/>
      <w:bCs/>
      <w:w w:val="95"/>
      <w:sz w:val="28"/>
      <w:szCs w:val="28"/>
    </w:rPr>
  </w:style>
  <w:style w:type="paragraph" w:customStyle="1" w:styleId="DefinitionL1">
    <w:name w:val="Definition L1"/>
    <w:basedOn w:val="Normal"/>
    <w:pPr>
      <w:numPr>
        <w:numId w:val="7"/>
      </w:numPr>
      <w:outlineLvl w:val="0"/>
    </w:pPr>
  </w:style>
  <w:style w:type="paragraph" w:customStyle="1" w:styleId="DefinitionL2">
    <w:name w:val="Definition L2"/>
    <w:basedOn w:val="Normal"/>
    <w:pPr>
      <w:numPr>
        <w:ilvl w:val="1"/>
        <w:numId w:val="7"/>
      </w:numPr>
      <w:tabs>
        <w:tab w:val="clear" w:pos="1361"/>
      </w:tabs>
      <w:outlineLvl w:val="1"/>
    </w:pPr>
  </w:style>
  <w:style w:type="paragraph" w:styleId="Footer">
    <w:name w:val="footer"/>
    <w:basedOn w:val="Normal"/>
    <w:link w:val="FooterChar"/>
    <w:uiPriority w:val="99"/>
    <w:rsid w:val="00F63975"/>
    <w:pPr>
      <w:tabs>
        <w:tab w:val="right" w:pos="9356"/>
      </w:tabs>
      <w:spacing w:after="0" w:line="240" w:lineRule="auto"/>
    </w:pPr>
    <w:rPr>
      <w:rFonts w:ascii="Arial" w:hAnsi="Arial"/>
      <w:sz w:val="14"/>
      <w:szCs w:val="14"/>
    </w:rPr>
  </w:style>
  <w:style w:type="character" w:styleId="PageNumber">
    <w:name w:val="page number"/>
    <w:basedOn w:val="DefaultParagraphFont"/>
    <w:uiPriority w:val="99"/>
    <w:rsid w:val="00F63975"/>
  </w:style>
  <w:style w:type="paragraph" w:customStyle="1" w:styleId="DefinitionL3">
    <w:name w:val="Definition L3"/>
    <w:basedOn w:val="Normal"/>
    <w:pPr>
      <w:numPr>
        <w:ilvl w:val="2"/>
        <w:numId w:val="7"/>
      </w:numPr>
      <w:tabs>
        <w:tab w:val="clear" w:pos="2041"/>
      </w:tabs>
      <w:outlineLvl w:val="2"/>
    </w:pPr>
  </w:style>
  <w:style w:type="paragraph" w:customStyle="1" w:styleId="ScheduleL1">
    <w:name w:val="Schedule L1"/>
    <w:basedOn w:val="Normal"/>
    <w:next w:val="Normal"/>
    <w:pPr>
      <w:numPr>
        <w:numId w:val="3"/>
      </w:numPr>
      <w:pBdr>
        <w:bottom w:val="single" w:sz="4" w:space="1" w:color="auto"/>
      </w:pBdr>
      <w:spacing w:before="140" w:after="480" w:line="480" w:lineRule="exact"/>
      <w:outlineLvl w:val="0"/>
    </w:pPr>
    <w:rPr>
      <w:rFonts w:ascii="Arial" w:hAnsi="Arial"/>
      <w:spacing w:val="-10"/>
      <w:w w:val="95"/>
      <w:sz w:val="48"/>
      <w:szCs w:val="48"/>
    </w:rPr>
  </w:style>
  <w:style w:type="paragraph" w:customStyle="1" w:styleId="ScheduleL2">
    <w:name w:val="Schedule L2"/>
    <w:basedOn w:val="Normal"/>
    <w:next w:val="Normal"/>
    <w:pPr>
      <w:keepNext/>
      <w:numPr>
        <w:ilvl w:val="1"/>
        <w:numId w:val="3"/>
      </w:numPr>
      <w:tabs>
        <w:tab w:val="clear" w:pos="680"/>
      </w:tabs>
      <w:spacing w:before="280"/>
      <w:outlineLvl w:val="1"/>
    </w:pPr>
    <w:rPr>
      <w:rFonts w:ascii="Arial" w:hAnsi="Arial"/>
      <w:spacing w:val="-10"/>
      <w:w w:val="95"/>
      <w:sz w:val="32"/>
      <w:szCs w:val="32"/>
    </w:rPr>
  </w:style>
  <w:style w:type="paragraph" w:customStyle="1" w:styleId="ScheduleL3">
    <w:name w:val="Schedule L3"/>
    <w:basedOn w:val="Normal"/>
    <w:next w:val="Normal"/>
    <w:pPr>
      <w:keepNext/>
      <w:numPr>
        <w:ilvl w:val="2"/>
        <w:numId w:val="3"/>
      </w:numPr>
      <w:spacing w:before="60" w:after="60"/>
      <w:outlineLvl w:val="2"/>
    </w:pPr>
    <w:rPr>
      <w:rFonts w:ascii="Arial" w:hAnsi="Arial"/>
      <w:b/>
      <w:bCs/>
      <w:w w:val="95"/>
      <w:sz w:val="24"/>
      <w:szCs w:val="24"/>
    </w:rPr>
  </w:style>
  <w:style w:type="paragraph" w:customStyle="1" w:styleId="ScheduleL4">
    <w:name w:val="Schedule L4"/>
    <w:basedOn w:val="Normal"/>
    <w:pPr>
      <w:numPr>
        <w:ilvl w:val="3"/>
        <w:numId w:val="3"/>
      </w:numPr>
      <w:tabs>
        <w:tab w:val="clear" w:pos="1361"/>
      </w:tabs>
      <w:outlineLvl w:val="3"/>
    </w:pPr>
  </w:style>
  <w:style w:type="paragraph" w:customStyle="1" w:styleId="ScheduleL5">
    <w:name w:val="Schedule L5"/>
    <w:basedOn w:val="Normal"/>
    <w:pPr>
      <w:numPr>
        <w:ilvl w:val="4"/>
        <w:numId w:val="3"/>
      </w:numPr>
      <w:tabs>
        <w:tab w:val="clear" w:pos="2041"/>
      </w:tabs>
      <w:outlineLvl w:val="4"/>
    </w:pPr>
  </w:style>
  <w:style w:type="paragraph" w:customStyle="1" w:styleId="ScheduleL6">
    <w:name w:val="Schedule L6"/>
    <w:basedOn w:val="Normal"/>
    <w:pPr>
      <w:numPr>
        <w:ilvl w:val="5"/>
        <w:numId w:val="3"/>
      </w:numPr>
      <w:tabs>
        <w:tab w:val="clear" w:pos="2722"/>
      </w:tabs>
      <w:outlineLvl w:val="5"/>
    </w:pPr>
  </w:style>
  <w:style w:type="paragraph" w:customStyle="1" w:styleId="MESubheading">
    <w:name w:val="ME Sub heading"/>
    <w:basedOn w:val="Normal"/>
    <w:next w:val="Normal"/>
    <w:pPr>
      <w:spacing w:before="200" w:after="200" w:line="400" w:lineRule="exact"/>
    </w:pPr>
    <w:rPr>
      <w:rFonts w:ascii="Arial" w:hAnsi="Arial"/>
      <w:spacing w:val="-10"/>
      <w:w w:val="95"/>
      <w:sz w:val="40"/>
      <w:szCs w:val="40"/>
    </w:rPr>
  </w:style>
  <w:style w:type="paragraph" w:customStyle="1" w:styleId="ContentsDetails">
    <w:name w:val="ContentsDetails"/>
    <w:basedOn w:val="Normal"/>
    <w:next w:val="ContentsTitle"/>
    <w:pPr>
      <w:spacing w:after="480" w:line="480" w:lineRule="exact"/>
    </w:pPr>
    <w:rPr>
      <w:rFonts w:ascii="Arial" w:hAnsi="Arial"/>
      <w:spacing w:val="-10"/>
      <w:w w:val="95"/>
      <w:sz w:val="36"/>
      <w:szCs w:val="36"/>
    </w:rPr>
  </w:style>
  <w:style w:type="paragraph" w:customStyle="1" w:styleId="ContentsTitle">
    <w:name w:val="ContentsTitle"/>
    <w:basedOn w:val="Normal"/>
    <w:pPr>
      <w:spacing w:after="0" w:line="480" w:lineRule="exact"/>
    </w:pPr>
    <w:rPr>
      <w:rFonts w:ascii="Arial" w:hAnsi="Arial"/>
      <w:spacing w:val="-10"/>
      <w:w w:val="95"/>
      <w:sz w:val="48"/>
      <w:szCs w:val="48"/>
    </w:rPr>
  </w:style>
  <w:style w:type="paragraph" w:customStyle="1" w:styleId="CoverPageDetails">
    <w:name w:val="CoverPageDetails"/>
    <w:basedOn w:val="Normal"/>
    <w:pPr>
      <w:spacing w:after="240" w:line="480" w:lineRule="exact"/>
    </w:pPr>
    <w:rPr>
      <w:rFonts w:ascii="Arial" w:hAnsi="Arial"/>
      <w:spacing w:val="-10"/>
      <w:w w:val="95"/>
      <w:sz w:val="40"/>
      <w:szCs w:val="40"/>
    </w:rPr>
  </w:style>
  <w:style w:type="paragraph" w:customStyle="1" w:styleId="CoverPageNames">
    <w:name w:val="CoverPageNames"/>
    <w:basedOn w:val="Normal"/>
    <w:pPr>
      <w:spacing w:after="80" w:line="320" w:lineRule="exact"/>
    </w:pPr>
    <w:rPr>
      <w:rFonts w:ascii="Arial" w:hAnsi="Arial"/>
      <w:sz w:val="24"/>
      <w:szCs w:val="24"/>
    </w:rPr>
  </w:style>
  <w:style w:type="paragraph" w:customStyle="1" w:styleId="CoverPageTitle">
    <w:name w:val="CoverPageTitle"/>
    <w:basedOn w:val="Normal"/>
    <w:next w:val="Normal"/>
    <w:pPr>
      <w:spacing w:after="480" w:line="720" w:lineRule="exact"/>
    </w:pPr>
    <w:rPr>
      <w:rFonts w:ascii="Arial" w:hAnsi="Arial"/>
      <w:spacing w:val="-20"/>
      <w:w w:val="95"/>
      <w:sz w:val="72"/>
      <w:szCs w:val="72"/>
    </w:rPr>
  </w:style>
  <w:style w:type="paragraph" w:customStyle="1" w:styleId="DraftText">
    <w:name w:val="DraftText"/>
    <w:basedOn w:val="Normal"/>
    <w:semiHidden/>
    <w:pPr>
      <w:spacing w:after="0"/>
    </w:pPr>
    <w:rPr>
      <w:rFonts w:ascii="Arial" w:hAnsi="Arial"/>
      <w:sz w:val="20"/>
      <w:szCs w:val="20"/>
    </w:rPr>
  </w:style>
  <w:style w:type="paragraph" w:customStyle="1" w:styleId="MEChapterheading">
    <w:name w:val="ME Chapter heading"/>
    <w:basedOn w:val="Normal"/>
    <w:next w:val="Normal"/>
    <w:pPr>
      <w:pBdr>
        <w:bottom w:val="single" w:sz="4" w:space="1" w:color="auto"/>
      </w:pBdr>
      <w:spacing w:before="140" w:after="480" w:line="480" w:lineRule="exact"/>
      <w:outlineLvl w:val="0"/>
    </w:pPr>
    <w:rPr>
      <w:rFonts w:ascii="Arial" w:hAnsi="Arial"/>
      <w:spacing w:val="-10"/>
      <w:w w:val="95"/>
      <w:sz w:val="48"/>
      <w:szCs w:val="48"/>
    </w:rPr>
  </w:style>
  <w:style w:type="paragraph" w:customStyle="1" w:styleId="PartiesDetails">
    <w:name w:val="PartiesDetails"/>
    <w:basedOn w:val="Normal"/>
    <w:next w:val="Normal"/>
    <w:pPr>
      <w:spacing w:after="0"/>
    </w:pPr>
  </w:style>
  <w:style w:type="paragraph" w:styleId="TOC2">
    <w:name w:val="toc 2"/>
    <w:basedOn w:val="Normal"/>
    <w:next w:val="Normal"/>
    <w:autoRedefine/>
    <w:uiPriority w:val="39"/>
    <w:pPr>
      <w:tabs>
        <w:tab w:val="right" w:pos="9072"/>
      </w:tabs>
      <w:spacing w:before="140" w:after="60"/>
      <w:ind w:left="680" w:hanging="680"/>
    </w:pPr>
    <w:rPr>
      <w:rFonts w:ascii="Arial" w:hAnsi="Arial"/>
      <w:b/>
      <w:bCs/>
      <w:w w:val="95"/>
      <w:sz w:val="24"/>
      <w:szCs w:val="24"/>
    </w:rPr>
  </w:style>
  <w:style w:type="paragraph" w:styleId="TOC3">
    <w:name w:val="toc 3"/>
    <w:basedOn w:val="Normal"/>
    <w:next w:val="Normal"/>
    <w:autoRedefine/>
    <w:semiHidden/>
    <w:pPr>
      <w:tabs>
        <w:tab w:val="right" w:pos="9072"/>
      </w:tabs>
      <w:spacing w:after="0"/>
      <w:ind w:left="680" w:hanging="680"/>
    </w:pPr>
    <w:rPr>
      <w:rFonts w:ascii="Arial" w:hAnsi="Arial"/>
      <w:w w:val="95"/>
    </w:rPr>
  </w:style>
  <w:style w:type="paragraph" w:customStyle="1" w:styleId="Bullet">
    <w:name w:val="Bullet"/>
    <w:basedOn w:val="Normal"/>
    <w:next w:val="Normal"/>
    <w:pPr>
      <w:numPr>
        <w:numId w:val="21"/>
      </w:numPr>
    </w:pPr>
  </w:style>
  <w:style w:type="paragraph" w:customStyle="1" w:styleId="MEBasic1">
    <w:name w:val="ME Basic 1"/>
    <w:basedOn w:val="Normal"/>
    <w:link w:val="MEBasic1Char"/>
    <w:pPr>
      <w:numPr>
        <w:numId w:val="4"/>
      </w:numPr>
      <w:tabs>
        <w:tab w:val="clear" w:pos="680"/>
      </w:tabs>
      <w:outlineLvl w:val="0"/>
    </w:pPr>
  </w:style>
  <w:style w:type="paragraph" w:customStyle="1" w:styleId="MEBasic2">
    <w:name w:val="ME Basic 2"/>
    <w:basedOn w:val="Normal"/>
    <w:pPr>
      <w:numPr>
        <w:ilvl w:val="1"/>
        <w:numId w:val="4"/>
      </w:numPr>
      <w:tabs>
        <w:tab w:val="clear" w:pos="680"/>
      </w:tabs>
      <w:outlineLvl w:val="1"/>
    </w:pPr>
  </w:style>
  <w:style w:type="paragraph" w:customStyle="1" w:styleId="MEBasic3">
    <w:name w:val="ME Basic 3"/>
    <w:basedOn w:val="Normal"/>
    <w:pPr>
      <w:numPr>
        <w:ilvl w:val="2"/>
        <w:numId w:val="4"/>
      </w:numPr>
      <w:tabs>
        <w:tab w:val="clear" w:pos="1361"/>
      </w:tabs>
      <w:outlineLvl w:val="2"/>
    </w:pPr>
  </w:style>
  <w:style w:type="paragraph" w:customStyle="1" w:styleId="MEBasic4">
    <w:name w:val="ME Basic 4"/>
    <w:basedOn w:val="Normal"/>
    <w:pPr>
      <w:numPr>
        <w:ilvl w:val="3"/>
        <w:numId w:val="4"/>
      </w:numPr>
      <w:tabs>
        <w:tab w:val="clear" w:pos="2041"/>
      </w:tabs>
      <w:outlineLvl w:val="3"/>
    </w:pPr>
  </w:style>
  <w:style w:type="paragraph" w:customStyle="1" w:styleId="MEBasic5">
    <w:name w:val="ME Basic 5"/>
    <w:basedOn w:val="Normal"/>
    <w:pPr>
      <w:numPr>
        <w:ilvl w:val="4"/>
        <w:numId w:val="4"/>
      </w:numPr>
      <w:tabs>
        <w:tab w:val="clear" w:pos="2722"/>
      </w:tabs>
      <w:outlineLvl w:val="4"/>
    </w:pPr>
  </w:style>
  <w:style w:type="paragraph" w:customStyle="1" w:styleId="WarrantyL1">
    <w:name w:val="WarrantyL1"/>
    <w:basedOn w:val="Normal"/>
    <w:next w:val="Normal"/>
    <w:pPr>
      <w:keepNext/>
      <w:numPr>
        <w:numId w:val="5"/>
      </w:numPr>
      <w:spacing w:before="280"/>
      <w:outlineLvl w:val="0"/>
    </w:pPr>
    <w:rPr>
      <w:rFonts w:ascii="Arial" w:hAnsi="Arial"/>
      <w:spacing w:val="-10"/>
      <w:w w:val="95"/>
      <w:sz w:val="32"/>
      <w:szCs w:val="32"/>
    </w:rPr>
  </w:style>
  <w:style w:type="paragraph" w:customStyle="1" w:styleId="zMELogo">
    <w:name w:val="zMELogo"/>
    <w:basedOn w:val="Normal"/>
    <w:next w:val="Normal"/>
    <w:semiHidden/>
    <w:pPr>
      <w:spacing w:after="0" w:line="240" w:lineRule="auto"/>
    </w:pPr>
    <w:rPr>
      <w:w w:val="97"/>
      <w:sz w:val="62"/>
      <w:szCs w:val="62"/>
    </w:rPr>
  </w:style>
  <w:style w:type="paragraph" w:customStyle="1" w:styleId="WarrantyL2">
    <w:name w:val="WarrantyL2"/>
    <w:basedOn w:val="Normal"/>
    <w:pPr>
      <w:numPr>
        <w:ilvl w:val="1"/>
        <w:numId w:val="5"/>
      </w:numPr>
      <w:tabs>
        <w:tab w:val="clear" w:pos="680"/>
      </w:tabs>
      <w:outlineLvl w:val="1"/>
    </w:pPr>
  </w:style>
  <w:style w:type="paragraph" w:customStyle="1" w:styleId="WarrantyL3">
    <w:name w:val="WarrantyL3"/>
    <w:basedOn w:val="Normal"/>
    <w:pPr>
      <w:numPr>
        <w:ilvl w:val="2"/>
        <w:numId w:val="5"/>
      </w:numPr>
      <w:tabs>
        <w:tab w:val="clear" w:pos="1361"/>
      </w:tabs>
      <w:outlineLvl w:val="2"/>
    </w:pPr>
  </w:style>
  <w:style w:type="paragraph" w:customStyle="1" w:styleId="WarrantyL4">
    <w:name w:val="WarrantyL4"/>
    <w:basedOn w:val="Normal"/>
    <w:pPr>
      <w:numPr>
        <w:ilvl w:val="3"/>
        <w:numId w:val="5"/>
      </w:numPr>
      <w:tabs>
        <w:tab w:val="clear" w:pos="2041"/>
      </w:tabs>
      <w:outlineLvl w:val="3"/>
    </w:pPr>
  </w:style>
  <w:style w:type="paragraph" w:customStyle="1" w:styleId="WarrantyL5">
    <w:name w:val="WarrantyL5"/>
    <w:basedOn w:val="Normal"/>
    <w:pPr>
      <w:numPr>
        <w:ilvl w:val="4"/>
        <w:numId w:val="5"/>
      </w:numPr>
      <w:tabs>
        <w:tab w:val="clear" w:pos="2722"/>
      </w:tabs>
      <w:outlineLvl w:val="4"/>
    </w:pPr>
  </w:style>
  <w:style w:type="paragraph" w:customStyle="1" w:styleId="Level1">
    <w:name w:val="Level 1"/>
    <w:basedOn w:val="Normal"/>
    <w:pPr>
      <w:numPr>
        <w:numId w:val="6"/>
      </w:numPr>
      <w:outlineLvl w:val="0"/>
    </w:pPr>
  </w:style>
  <w:style w:type="paragraph" w:customStyle="1" w:styleId="Level2">
    <w:name w:val="Level 2"/>
    <w:basedOn w:val="Normal"/>
    <w:pPr>
      <w:numPr>
        <w:ilvl w:val="1"/>
        <w:numId w:val="6"/>
      </w:numPr>
      <w:tabs>
        <w:tab w:val="clear" w:pos="1361"/>
      </w:tabs>
      <w:outlineLvl w:val="1"/>
    </w:pPr>
  </w:style>
  <w:style w:type="paragraph" w:customStyle="1" w:styleId="PartL1">
    <w:name w:val="Part L1"/>
    <w:basedOn w:val="Normal"/>
    <w:next w:val="Normal"/>
    <w:pPr>
      <w:numPr>
        <w:numId w:val="8"/>
      </w:numPr>
      <w:spacing w:before="200" w:after="200" w:line="400" w:lineRule="exact"/>
      <w:outlineLvl w:val="0"/>
    </w:pPr>
    <w:rPr>
      <w:rFonts w:ascii="Arial" w:hAnsi="Arial"/>
      <w:spacing w:val="-10"/>
      <w:w w:val="95"/>
      <w:sz w:val="40"/>
      <w:szCs w:val="40"/>
    </w:rPr>
  </w:style>
  <w:style w:type="paragraph" w:styleId="EndnoteText">
    <w:name w:val="endnote text"/>
    <w:basedOn w:val="Normal"/>
    <w:link w:val="EndnoteTextChar"/>
    <w:uiPriority w:val="99"/>
    <w:semiHidden/>
    <w:pPr>
      <w:spacing w:after="0" w:line="240" w:lineRule="auto"/>
    </w:pPr>
    <w:rPr>
      <w:sz w:val="20"/>
      <w:szCs w:val="20"/>
    </w:rPr>
  </w:style>
  <w:style w:type="paragraph" w:customStyle="1" w:styleId="Level3">
    <w:name w:val="Level 3"/>
    <w:basedOn w:val="Normal"/>
    <w:pPr>
      <w:numPr>
        <w:ilvl w:val="2"/>
        <w:numId w:val="6"/>
      </w:numPr>
      <w:tabs>
        <w:tab w:val="clear" w:pos="2041"/>
      </w:tabs>
      <w:outlineLvl w:val="2"/>
    </w:pPr>
  </w:style>
  <w:style w:type="paragraph" w:styleId="FootnoteText">
    <w:name w:val="footnote text"/>
    <w:basedOn w:val="Normal"/>
    <w:semiHidden/>
    <w:pPr>
      <w:spacing w:after="0" w:line="240" w:lineRule="auto"/>
    </w:pPr>
    <w:rPr>
      <w:sz w:val="20"/>
      <w:szCs w:val="20"/>
    </w:rPr>
  </w:style>
  <w:style w:type="numbering" w:styleId="111111">
    <w:name w:val="Outline List 2"/>
    <w:basedOn w:val="NoList"/>
    <w:semiHidden/>
    <w:pPr>
      <w:numPr>
        <w:numId w:val="9"/>
      </w:numPr>
    </w:pPr>
  </w:style>
  <w:style w:type="numbering" w:styleId="1ai">
    <w:name w:val="Outline List 1"/>
    <w:basedOn w:val="NoList"/>
    <w:semiHidden/>
    <w:pPr>
      <w:numPr>
        <w:numId w:val="10"/>
      </w:numPr>
    </w:pPr>
  </w:style>
  <w:style w:type="numbering" w:styleId="ArticleSection">
    <w:name w:val="Outline List 3"/>
    <w:basedOn w:val="NoList"/>
    <w:semiHidden/>
    <w:pPr>
      <w:numPr>
        <w:numId w:val="11"/>
      </w:numPr>
    </w:pPr>
  </w:style>
  <w:style w:type="paragraph" w:styleId="BalloonText">
    <w:name w:val="Balloon Text"/>
    <w:basedOn w:val="Normal"/>
    <w:link w:val="BalloonTextChar"/>
    <w:uiPriority w:val="99"/>
    <w:semiHidden/>
    <w:rsid w:val="00F63975"/>
    <w:rPr>
      <w:rFonts w:ascii="Tahoma" w:hAnsi="Tahoma" w:cs="Tahoma"/>
      <w:sz w:val="16"/>
      <w:szCs w:val="16"/>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aption">
    <w:name w:val="caption"/>
    <w:basedOn w:val="Normal"/>
    <w:next w:val="Normal"/>
    <w:qFormat/>
    <w:rPr>
      <w:b/>
      <w:bCs/>
      <w:sz w:val="20"/>
      <w:szCs w:val="20"/>
    </w:rPr>
  </w:style>
  <w:style w:type="paragraph" w:styleId="Closing">
    <w:name w:val="Closing"/>
    <w:basedOn w:val="Normal"/>
    <w:semiHidden/>
    <w:pPr>
      <w:ind w:left="4252"/>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sid w:val="00F63975"/>
    <w:rPr>
      <w:sz w:val="20"/>
      <w:szCs w:val="20"/>
    </w:rPr>
  </w:style>
  <w:style w:type="paragraph" w:styleId="CommentSubject">
    <w:name w:val="annotation subject"/>
    <w:basedOn w:val="CommentText"/>
    <w:next w:val="CommentText"/>
    <w:link w:val="CommentSubjectChar"/>
    <w:uiPriority w:val="99"/>
    <w:semiHidden/>
    <w:rsid w:val="00F63975"/>
    <w:rPr>
      <w:b/>
      <w:bCs/>
    </w:rPr>
  </w:style>
  <w:style w:type="paragraph" w:styleId="Date">
    <w:name w:val="Date"/>
    <w:basedOn w:val="Normal"/>
    <w:next w:val="Normal"/>
    <w:semiHidden/>
  </w:style>
  <w:style w:type="paragraph" w:styleId="DocumentMap">
    <w:name w:val="Document Map"/>
    <w:basedOn w:val="Normal"/>
    <w:semiHidden/>
    <w:pPr>
      <w:shd w:val="clear" w:color="auto" w:fill="000080"/>
    </w:pPr>
    <w:rPr>
      <w:rFonts w:ascii="Tahoma" w:hAnsi="Tahoma" w:cs="Tahoma"/>
      <w:sz w:val="20"/>
      <w:szCs w:val="20"/>
    </w:rPr>
  </w:style>
  <w:style w:type="paragraph" w:styleId="E-mailSignature">
    <w:name w:val="E-mail Signature"/>
    <w:basedOn w:val="Normal"/>
    <w:semiHidden/>
  </w:style>
  <w:style w:type="character" w:styleId="Emphasis">
    <w:name w:val="Emphasis"/>
    <w:uiPriority w:val="20"/>
    <w:qFormat/>
    <w:rsid w:val="00F63975"/>
    <w:rPr>
      <w:i/>
      <w:iCs/>
    </w:rPr>
  </w:style>
  <w:style w:type="character" w:styleId="EndnoteReference">
    <w:name w:val="endnote reference"/>
    <w:semiHidden/>
    <w:rPr>
      <w:vertAlign w:val="superscript"/>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semiHidden/>
    <w:rPr>
      <w:rFonts w:ascii="Arial" w:hAnsi="Arial"/>
      <w:sz w:val="20"/>
      <w:szCs w:val="20"/>
    </w:rPr>
  </w:style>
  <w:style w:type="character" w:styleId="FollowedHyperlink">
    <w:name w:val="FollowedHyperlink"/>
    <w:uiPriority w:val="99"/>
    <w:semiHidden/>
    <w:rsid w:val="00F63975"/>
    <w:rPr>
      <w:color w:val="800080"/>
      <w:u w:val="single"/>
    </w:rPr>
  </w:style>
  <w:style w:type="character" w:styleId="FootnoteReference">
    <w:name w:val="footnote reference"/>
    <w:semiHidden/>
    <w:rPr>
      <w:vertAlign w:val="superscript"/>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sz w:val="20"/>
      <w:szCs w:val="20"/>
    </w:rPr>
  </w:style>
  <w:style w:type="paragraph" w:styleId="HTMLPreformatted">
    <w:name w:val="HTML Preformatted"/>
    <w:basedOn w:val="Normal"/>
    <w:semiHidden/>
    <w:rPr>
      <w:rFonts w:ascii="Courier New" w:hAnsi="Courier New"/>
      <w:sz w:val="20"/>
      <w:szCs w:val="20"/>
    </w:rPr>
  </w:style>
  <w:style w:type="character" w:styleId="HTMLSample">
    <w:name w:val="HTML Sample"/>
    <w:semiHidden/>
    <w:rPr>
      <w:rFonts w:ascii="Courier New" w:hAnsi="Courier New"/>
    </w:rPr>
  </w:style>
  <w:style w:type="character" w:styleId="HTMLTypewriter">
    <w:name w:val="HTML Typewriter"/>
    <w:semiHidden/>
    <w:rPr>
      <w:rFonts w:ascii="Courier New" w:hAnsi="Courier New"/>
      <w:sz w:val="20"/>
      <w:szCs w:val="20"/>
    </w:rPr>
  </w:style>
  <w:style w:type="character" w:styleId="HTMLVariable">
    <w:name w:val="HTML Variable"/>
    <w:semiHidden/>
    <w:rPr>
      <w:i/>
      <w:iCs/>
    </w:rPr>
  </w:style>
  <w:style w:type="character" w:styleId="Hyperlink">
    <w:name w:val="Hyperlink"/>
    <w:uiPriority w:val="99"/>
    <w:rsid w:val="00F63975"/>
    <w:rPr>
      <w:color w:val="0000FF"/>
      <w:u w:val="single"/>
    </w:rPr>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rPr>
      <w:rFonts w:ascii="Arial" w:hAnsi="Arial"/>
      <w:b/>
      <w:bCs/>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uiPriority w:val="99"/>
    <w:qFormat/>
    <w:rsid w:val="00F63975"/>
    <w:pPr>
      <w:numPr>
        <w:numId w:val="1"/>
      </w:numPr>
    </w:pPr>
  </w:style>
  <w:style w:type="paragraph" w:styleId="ListBullet2">
    <w:name w:val="List Bullet 2"/>
    <w:basedOn w:val="Normal"/>
    <w:uiPriority w:val="99"/>
    <w:rsid w:val="00F63975"/>
    <w:pPr>
      <w:numPr>
        <w:numId w:val="12"/>
      </w:numPr>
    </w:pPr>
  </w:style>
  <w:style w:type="paragraph" w:styleId="ListBullet3">
    <w:name w:val="List Bullet 3"/>
    <w:basedOn w:val="Normal"/>
    <w:uiPriority w:val="99"/>
    <w:rsid w:val="00F63975"/>
    <w:pPr>
      <w:numPr>
        <w:numId w:val="13"/>
      </w:numPr>
    </w:pPr>
  </w:style>
  <w:style w:type="paragraph" w:styleId="ListBullet4">
    <w:name w:val="List Bullet 4"/>
    <w:basedOn w:val="Normal"/>
    <w:uiPriority w:val="99"/>
    <w:rsid w:val="00F63975"/>
    <w:pPr>
      <w:numPr>
        <w:numId w:val="14"/>
      </w:numPr>
    </w:pPr>
  </w:style>
  <w:style w:type="paragraph" w:styleId="ListBullet5">
    <w:name w:val="List Bullet 5"/>
    <w:basedOn w:val="Normal"/>
    <w:uiPriority w:val="99"/>
    <w:rsid w:val="00F63975"/>
    <w:pPr>
      <w:numPr>
        <w:numId w:val="1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uiPriority w:val="99"/>
    <w:rsid w:val="00F63975"/>
    <w:pPr>
      <w:numPr>
        <w:numId w:val="16"/>
      </w:numPr>
    </w:pPr>
  </w:style>
  <w:style w:type="paragraph" w:styleId="ListNumber2">
    <w:name w:val="List Number 2"/>
    <w:basedOn w:val="Normal"/>
    <w:semiHidden/>
    <w:pPr>
      <w:numPr>
        <w:numId w:val="17"/>
      </w:numPr>
    </w:pPr>
  </w:style>
  <w:style w:type="paragraph" w:styleId="ListNumber3">
    <w:name w:val="List Number 3"/>
    <w:basedOn w:val="Normal"/>
    <w:semiHidden/>
    <w:pPr>
      <w:numPr>
        <w:numId w:val="18"/>
      </w:numPr>
    </w:pPr>
  </w:style>
  <w:style w:type="paragraph" w:styleId="ListNumber4">
    <w:name w:val="List Number 4"/>
    <w:basedOn w:val="Normal"/>
    <w:semiHidden/>
    <w:pPr>
      <w:numPr>
        <w:numId w:val="19"/>
      </w:numPr>
    </w:pPr>
  </w:style>
  <w:style w:type="paragraph" w:styleId="ListNumber5">
    <w:name w:val="List Number 5"/>
    <w:basedOn w:val="Normal"/>
    <w:semiHidden/>
    <w:pPr>
      <w:numPr>
        <w:numId w:val="2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40" w:line="280" w:lineRule="atLeast"/>
    </w:pPr>
    <w:rPr>
      <w:rFonts w:ascii="Courier New" w:hAnsi="Courier New"/>
      <w:lang w:eastAsia="zh-CN" w:bidi="th-TH"/>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uiPriority w:val="99"/>
    <w:rsid w:val="00F63975"/>
    <w:rPr>
      <w:sz w:val="24"/>
      <w:szCs w:val="24"/>
    </w:rPr>
  </w:style>
  <w:style w:type="paragraph" w:styleId="NormalIndent">
    <w:name w:val="Normal Indent"/>
    <w:basedOn w:val="Normal"/>
    <w:uiPriority w:val="99"/>
    <w:rsid w:val="00F63975"/>
    <w:pPr>
      <w:ind w:left="680"/>
    </w:pPr>
  </w:style>
  <w:style w:type="paragraph" w:customStyle="1" w:styleId="NoteHeading1">
    <w:name w:val="Note Heading1"/>
    <w:basedOn w:val="Normal"/>
    <w:next w:val="Normal"/>
    <w:semiHidden/>
  </w:style>
  <w:style w:type="paragraph" w:styleId="PlainText">
    <w:name w:val="Plain Text"/>
    <w:basedOn w:val="Normal"/>
    <w:semiHidden/>
    <w:rPr>
      <w:rFonts w:ascii="Courier New" w:hAnsi="Courier New"/>
      <w:sz w:val="20"/>
      <w:szCs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uiPriority w:val="99"/>
    <w:qFormat/>
    <w:rsid w:val="00F63975"/>
    <w:rPr>
      <w:b/>
      <w:bCs/>
    </w:rPr>
  </w:style>
  <w:style w:type="paragraph" w:styleId="Subtitle">
    <w:name w:val="Subtitle"/>
    <w:basedOn w:val="Normal"/>
    <w:qFormat/>
    <w:pPr>
      <w:spacing w:after="60"/>
      <w:jc w:val="center"/>
      <w:outlineLvl w:val="1"/>
    </w:pPr>
    <w:rPr>
      <w:rFonts w:ascii="Arial" w:hAnsi="Arial"/>
      <w:sz w:val="24"/>
      <w:szCs w:val="24"/>
    </w:rPr>
  </w:style>
  <w:style w:type="table" w:styleId="Table3Deffects1">
    <w:name w:val="Table 3D effects 1"/>
    <w:basedOn w:val="TableNormal"/>
    <w:semiHidden/>
    <w:pPr>
      <w:spacing w:after="140" w:line="280" w:lineRule="atLeast"/>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semiHidden/>
    <w:pPr>
      <w:spacing w:after="140" w:line="280" w:lineRule="atLeast"/>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semiHidden/>
    <w:pPr>
      <w:spacing w:after="140" w:line="280" w:lineRule="atLeast"/>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semiHidden/>
    <w:pPr>
      <w:spacing w:after="140"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semiHidden/>
    <w:pPr>
      <w:spacing w:after="140"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semiHidden/>
    <w:pPr>
      <w:spacing w:after="140"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semiHidden/>
    <w:pPr>
      <w:spacing w:after="140"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semiHidden/>
    <w:pPr>
      <w:spacing w:after="140"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semiHidden/>
    <w:pPr>
      <w:spacing w:after="140"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semiHidden/>
    <w:pPr>
      <w:spacing w:after="140"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semiHidden/>
    <w:pPr>
      <w:spacing w:after="140" w:line="280" w:lineRule="atLeast"/>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semiHidden/>
    <w:pPr>
      <w:spacing w:after="140"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semiHidden/>
    <w:pPr>
      <w:spacing w:after="140" w:line="280" w:lineRule="atLeast"/>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140"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140" w:line="280" w:lineRule="atLeast"/>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semiHidden/>
    <w:pPr>
      <w:spacing w:after="14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
    <w:name w:val="Table Grid"/>
    <w:basedOn w:val="TableNormal"/>
    <w:uiPriority w:val="99"/>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semiHidden/>
    <w:pPr>
      <w:spacing w:after="140" w:line="280" w:lineRule="atLeast"/>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semiHidden/>
    <w:pPr>
      <w:spacing w:after="140"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semiHidden/>
    <w:pPr>
      <w:spacing w:after="140"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semiHidden/>
    <w:pPr>
      <w:spacing w:after="140"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semiHidden/>
    <w:pPr>
      <w:spacing w:after="140"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semiHidden/>
    <w:pPr>
      <w:spacing w:after="140"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semiHidden/>
    <w:pPr>
      <w:spacing w:after="140" w:line="280" w:lineRule="atLeast"/>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semiHidden/>
    <w:pPr>
      <w:spacing w:after="140"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semiHidden/>
    <w:pPr>
      <w:spacing w:after="140"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semiHidden/>
    <w:pPr>
      <w:spacing w:after="140"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style>
  <w:style w:type="table" w:styleId="TableProfessional">
    <w:name w:val="Table Professional"/>
    <w:basedOn w:val="TableNormal"/>
    <w:semiHidden/>
    <w:pPr>
      <w:spacing w:after="14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semiHidden/>
    <w:pPr>
      <w:spacing w:after="140"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semiHidden/>
    <w:pPr>
      <w:spacing w:after="140" w:line="280" w:lineRule="atLeast"/>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semiHidden/>
    <w:pPr>
      <w:spacing w:after="140"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semiHidden/>
    <w:pPr>
      <w:spacing w:after="140" w:line="280" w:lineRule="atLeast"/>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semiHidden/>
    <w:pPr>
      <w:spacing w:after="140" w:line="280" w:lineRule="atLeast"/>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semiHidden/>
    <w:pPr>
      <w:spacing w:after="140"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140"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semiHidden/>
    <w:pPr>
      <w:spacing w:after="140"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semiHidden/>
    <w:pPr>
      <w:spacing w:after="140"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pPr>
      <w:spacing w:before="120"/>
    </w:pPr>
    <w:rPr>
      <w:rFonts w:ascii="Arial" w:hAnsi="Arial"/>
      <w:b/>
      <w:bCs/>
      <w:sz w:val="24"/>
      <w:szCs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customStyle="1" w:styleId="MEBasic1Char">
    <w:name w:val="ME Basic 1 Char"/>
    <w:link w:val="MEBasic1"/>
    <w:locked/>
    <w:rsid w:val="00CC3293"/>
  </w:style>
  <w:style w:type="paragraph" w:customStyle="1" w:styleId="Legal1">
    <w:name w:val="Legal 1"/>
    <w:basedOn w:val="Normal"/>
    <w:rsid w:val="00CC3293"/>
    <w:pPr>
      <w:numPr>
        <w:numId w:val="22"/>
      </w:numPr>
      <w:spacing w:after="240" w:line="240" w:lineRule="auto"/>
    </w:pPr>
    <w:rPr>
      <w:sz w:val="24"/>
      <w:szCs w:val="24"/>
      <w:lang w:eastAsia="en-US"/>
    </w:rPr>
  </w:style>
  <w:style w:type="paragraph" w:customStyle="1" w:styleId="Legal2">
    <w:name w:val="Legal 2"/>
    <w:basedOn w:val="Normal"/>
    <w:rsid w:val="00CC3293"/>
    <w:pPr>
      <w:numPr>
        <w:ilvl w:val="1"/>
        <w:numId w:val="22"/>
      </w:numPr>
      <w:spacing w:after="240" w:line="240" w:lineRule="auto"/>
    </w:pPr>
    <w:rPr>
      <w:szCs w:val="24"/>
      <w:lang w:eastAsia="en-US"/>
    </w:rPr>
  </w:style>
  <w:style w:type="paragraph" w:customStyle="1" w:styleId="Legal3">
    <w:name w:val="Legal 3"/>
    <w:basedOn w:val="Normal"/>
    <w:rsid w:val="00CC3293"/>
    <w:pPr>
      <w:numPr>
        <w:ilvl w:val="2"/>
        <w:numId w:val="22"/>
      </w:numPr>
      <w:spacing w:after="240" w:line="240" w:lineRule="auto"/>
    </w:pPr>
    <w:rPr>
      <w:sz w:val="24"/>
      <w:szCs w:val="24"/>
      <w:lang w:eastAsia="en-US"/>
    </w:rPr>
  </w:style>
  <w:style w:type="paragraph" w:customStyle="1" w:styleId="Legal4">
    <w:name w:val="Legal 4"/>
    <w:basedOn w:val="Normal"/>
    <w:rsid w:val="00CC3293"/>
    <w:pPr>
      <w:numPr>
        <w:ilvl w:val="3"/>
        <w:numId w:val="22"/>
      </w:numPr>
      <w:spacing w:after="240" w:line="240" w:lineRule="auto"/>
    </w:pPr>
    <w:rPr>
      <w:sz w:val="24"/>
      <w:szCs w:val="24"/>
      <w:lang w:eastAsia="en-US"/>
    </w:rPr>
  </w:style>
  <w:style w:type="paragraph" w:customStyle="1" w:styleId="Legal5">
    <w:name w:val="Legal 5"/>
    <w:basedOn w:val="Normal"/>
    <w:rsid w:val="00CC3293"/>
    <w:pPr>
      <w:numPr>
        <w:ilvl w:val="4"/>
        <w:numId w:val="22"/>
      </w:numPr>
      <w:spacing w:after="240" w:line="240" w:lineRule="auto"/>
    </w:pPr>
    <w:rPr>
      <w:sz w:val="24"/>
      <w:szCs w:val="24"/>
      <w:lang w:eastAsia="en-US"/>
    </w:rPr>
  </w:style>
  <w:style w:type="paragraph" w:customStyle="1" w:styleId="Legal6">
    <w:name w:val="Legal 6"/>
    <w:basedOn w:val="Normal"/>
    <w:rsid w:val="00CC3293"/>
    <w:pPr>
      <w:numPr>
        <w:ilvl w:val="5"/>
        <w:numId w:val="22"/>
      </w:numPr>
      <w:spacing w:after="240" w:line="240" w:lineRule="auto"/>
    </w:pPr>
    <w:rPr>
      <w:sz w:val="24"/>
      <w:szCs w:val="24"/>
      <w:lang w:eastAsia="en-US"/>
    </w:rPr>
  </w:style>
  <w:style w:type="paragraph" w:customStyle="1" w:styleId="LegalTemplateClauseLevel2">
    <w:name w:val="Legal Template Clause Level 2"/>
    <w:basedOn w:val="Normal"/>
    <w:qFormat/>
    <w:rsid w:val="00BD5CBC"/>
    <w:pPr>
      <w:numPr>
        <w:ilvl w:val="1"/>
        <w:numId w:val="23"/>
      </w:numPr>
      <w:tabs>
        <w:tab w:val="num" w:pos="680"/>
      </w:tabs>
      <w:spacing w:before="120" w:after="120" w:line="240" w:lineRule="auto"/>
      <w:ind w:left="0" w:firstLine="0"/>
    </w:pPr>
    <w:rPr>
      <w:rFonts w:ascii="Arial" w:eastAsia="Calibri" w:hAnsi="Arial" w:cs="Arial"/>
      <w:b/>
      <w:bCs/>
      <w:sz w:val="24"/>
      <w:szCs w:val="24"/>
      <w:lang w:eastAsia="en-US"/>
    </w:rPr>
  </w:style>
  <w:style w:type="paragraph" w:customStyle="1" w:styleId="LegalTemplateClauseLevel3">
    <w:name w:val="Legal Template Clause Level 3"/>
    <w:basedOn w:val="Normal"/>
    <w:qFormat/>
    <w:rsid w:val="00BD5CBC"/>
    <w:pPr>
      <w:numPr>
        <w:ilvl w:val="2"/>
        <w:numId w:val="23"/>
      </w:numPr>
      <w:tabs>
        <w:tab w:val="num" w:pos="1532"/>
      </w:tabs>
      <w:spacing w:before="120" w:after="120" w:line="240" w:lineRule="auto"/>
      <w:ind w:left="0" w:firstLine="0"/>
    </w:pPr>
    <w:rPr>
      <w:rFonts w:ascii="Arial" w:eastAsia="Calibri" w:hAnsi="Arial" w:cs="Arial"/>
      <w:lang w:eastAsia="en-US"/>
    </w:rPr>
  </w:style>
  <w:style w:type="paragraph" w:customStyle="1" w:styleId="LegalTemplateClauseLevel4">
    <w:name w:val="Legal Template Clause Level 4"/>
    <w:basedOn w:val="Normal"/>
    <w:qFormat/>
    <w:rsid w:val="00BD5CBC"/>
    <w:pPr>
      <w:numPr>
        <w:ilvl w:val="3"/>
        <w:numId w:val="23"/>
      </w:numPr>
      <w:tabs>
        <w:tab w:val="num" w:pos="2041"/>
      </w:tabs>
      <w:spacing w:before="120" w:after="120" w:line="240" w:lineRule="auto"/>
      <w:ind w:left="0" w:firstLine="0"/>
    </w:pPr>
    <w:rPr>
      <w:rFonts w:ascii="Arial" w:eastAsia="Calibri" w:hAnsi="Arial" w:cs="Arial"/>
      <w:lang w:eastAsia="en-US"/>
    </w:rPr>
  </w:style>
  <w:style w:type="paragraph" w:customStyle="1" w:styleId="LegalTemplateClauseLevel5">
    <w:name w:val="Legal Template Clause Level 5"/>
    <w:basedOn w:val="Normal"/>
    <w:qFormat/>
    <w:rsid w:val="00BD5CBC"/>
    <w:pPr>
      <w:numPr>
        <w:ilvl w:val="4"/>
        <w:numId w:val="23"/>
      </w:numPr>
      <w:tabs>
        <w:tab w:val="num" w:pos="2722"/>
      </w:tabs>
      <w:spacing w:before="120" w:after="120" w:line="240" w:lineRule="auto"/>
      <w:ind w:left="0" w:firstLine="0"/>
    </w:pPr>
    <w:rPr>
      <w:rFonts w:ascii="Arial" w:eastAsia="Calibri" w:hAnsi="Arial" w:cs="Arial"/>
      <w:lang w:eastAsia="en-US"/>
    </w:rPr>
  </w:style>
  <w:style w:type="paragraph" w:customStyle="1" w:styleId="LegalTemplateScheduleLevel1">
    <w:name w:val="Legal Template Schedule Level 1"/>
    <w:basedOn w:val="Normal"/>
    <w:qFormat/>
    <w:rsid w:val="00BD5CBC"/>
    <w:pPr>
      <w:numPr>
        <w:numId w:val="23"/>
      </w:numPr>
      <w:tabs>
        <w:tab w:val="num" w:pos="680"/>
      </w:tabs>
      <w:spacing w:before="240" w:after="240" w:line="240" w:lineRule="auto"/>
      <w:ind w:left="0" w:firstLine="0"/>
    </w:pPr>
    <w:rPr>
      <w:rFonts w:ascii="Arial" w:eastAsia="Calibri" w:hAnsi="Arial" w:cs="Arial"/>
      <w:b/>
      <w:bCs/>
      <w:sz w:val="32"/>
      <w:szCs w:val="32"/>
      <w:lang w:eastAsia="en-US"/>
    </w:rPr>
  </w:style>
  <w:style w:type="numbering" w:customStyle="1" w:styleId="LegalTemplateList1">
    <w:name w:val="Legal Template List 1"/>
    <w:uiPriority w:val="99"/>
    <w:rsid w:val="00BD5CBC"/>
    <w:pPr>
      <w:numPr>
        <w:numId w:val="23"/>
      </w:numPr>
    </w:pPr>
  </w:style>
  <w:style w:type="character" w:customStyle="1" w:styleId="EndnoteTextChar">
    <w:name w:val="Endnote Text Char"/>
    <w:link w:val="EndnoteText"/>
    <w:uiPriority w:val="99"/>
    <w:semiHidden/>
    <w:rsid w:val="00DE0CC2"/>
    <w:rPr>
      <w:rFonts w:cs="Angsana New"/>
      <w:lang w:eastAsia="zh-CN" w:bidi="th-TH"/>
    </w:rPr>
  </w:style>
  <w:style w:type="paragraph" w:customStyle="1" w:styleId="LegalTemplateBodyText2">
    <w:name w:val="Legal Template Body Text 2"/>
    <w:basedOn w:val="Normal"/>
    <w:qFormat/>
    <w:rsid w:val="00DE0CC2"/>
    <w:pPr>
      <w:tabs>
        <w:tab w:val="left" w:pos="851"/>
      </w:tabs>
      <w:spacing w:before="120" w:after="120" w:line="240" w:lineRule="auto"/>
      <w:ind w:left="851"/>
    </w:pPr>
    <w:rPr>
      <w:rFonts w:ascii="Arial" w:eastAsia="Calibri" w:hAnsi="Arial" w:cs="Arial"/>
      <w:lang w:eastAsia="en-US"/>
    </w:rPr>
  </w:style>
  <w:style w:type="paragraph" w:customStyle="1" w:styleId="LegalTemplateRecitals">
    <w:name w:val="Legal Template Recitals"/>
    <w:basedOn w:val="Normal"/>
    <w:qFormat/>
    <w:rsid w:val="00DE0CC2"/>
    <w:pPr>
      <w:numPr>
        <w:numId w:val="24"/>
      </w:numPr>
      <w:tabs>
        <w:tab w:val="left" w:pos="851"/>
      </w:tabs>
      <w:spacing w:before="240" w:after="240" w:line="240" w:lineRule="auto"/>
      <w:ind w:left="851" w:hanging="851"/>
    </w:pPr>
    <w:rPr>
      <w:rFonts w:ascii="Arial" w:eastAsia="Calibri" w:hAnsi="Arial" w:cs="Arial"/>
      <w:szCs w:val="32"/>
      <w:lang w:val="en-US" w:eastAsia="en-US"/>
    </w:rPr>
  </w:style>
  <w:style w:type="character" w:customStyle="1" w:styleId="CommentTextChar">
    <w:name w:val="Comment Text Char"/>
    <w:link w:val="CommentText"/>
    <w:uiPriority w:val="99"/>
    <w:rsid w:val="00DE0CC2"/>
    <w:rPr>
      <w:rFonts w:cs="Angsana New"/>
      <w:lang w:eastAsia="zh-CN" w:bidi="th-TH"/>
    </w:rPr>
  </w:style>
  <w:style w:type="paragraph" w:customStyle="1" w:styleId="LegalHeading1">
    <w:name w:val="Legal Heading 1"/>
    <w:basedOn w:val="Heading1"/>
    <w:next w:val="Normal"/>
    <w:qFormat/>
    <w:rsid w:val="00450114"/>
    <w:pPr>
      <w:keepLines/>
      <w:numPr>
        <w:numId w:val="0"/>
      </w:numPr>
      <w:spacing w:after="240" w:line="240" w:lineRule="auto"/>
    </w:pPr>
    <w:rPr>
      <w:rFonts w:cs="Arial"/>
      <w:color w:val="548DD4"/>
      <w:kern w:val="0"/>
      <w:sz w:val="50"/>
      <w:szCs w:val="50"/>
      <w:lang w:eastAsia="en-US"/>
    </w:rPr>
  </w:style>
  <w:style w:type="paragraph" w:customStyle="1" w:styleId="LegalHeading2subtitle">
    <w:name w:val="Legal Heading 2 subtitle"/>
    <w:basedOn w:val="Subtitle"/>
    <w:next w:val="Normal"/>
    <w:qFormat/>
    <w:rsid w:val="00450114"/>
    <w:pPr>
      <w:pBdr>
        <w:bottom w:val="single" w:sz="4" w:space="1" w:color="auto"/>
      </w:pBdr>
      <w:spacing w:before="240" w:after="240" w:line="240" w:lineRule="auto"/>
      <w:jc w:val="left"/>
      <w:outlineLvl w:val="9"/>
    </w:pPr>
    <w:rPr>
      <w:rFonts w:cs="Arial"/>
      <w:spacing w:val="5"/>
      <w:kern w:val="28"/>
      <w:sz w:val="36"/>
      <w:szCs w:val="36"/>
      <w:lang w:eastAsia="en-US"/>
    </w:rPr>
  </w:style>
  <w:style w:type="character" w:customStyle="1" w:styleId="HeaderChar">
    <w:name w:val="Header Char"/>
    <w:link w:val="Header"/>
    <w:uiPriority w:val="99"/>
    <w:locked/>
    <w:rsid w:val="00450114"/>
    <w:rPr>
      <w:rFonts w:ascii="Arial" w:hAnsi="Arial" w:cs="Angsana New"/>
      <w:sz w:val="15"/>
      <w:szCs w:val="15"/>
      <w:lang w:eastAsia="zh-CN" w:bidi="th-TH"/>
    </w:rPr>
  </w:style>
  <w:style w:type="character" w:customStyle="1" w:styleId="FooterChar">
    <w:name w:val="Footer Char"/>
    <w:link w:val="Footer"/>
    <w:uiPriority w:val="99"/>
    <w:locked/>
    <w:rsid w:val="00450114"/>
    <w:rPr>
      <w:rFonts w:ascii="Arial" w:hAnsi="Arial" w:cs="Angsana New"/>
      <w:sz w:val="14"/>
      <w:szCs w:val="14"/>
      <w:lang w:eastAsia="zh-CN" w:bidi="th-TH"/>
    </w:rPr>
  </w:style>
  <w:style w:type="paragraph" w:customStyle="1" w:styleId="TablePlainParagraph">
    <w:name w:val="Table: Plain Paragraph"/>
    <w:basedOn w:val="Normal"/>
    <w:uiPriority w:val="99"/>
    <w:rsid w:val="00F63975"/>
    <w:pPr>
      <w:spacing w:before="60" w:after="60" w:line="240" w:lineRule="atLeast"/>
    </w:pPr>
    <w:rPr>
      <w:rFonts w:ascii="Arial" w:eastAsia="Calibri" w:hAnsi="Arial" w:cs="Arial"/>
      <w:sz w:val="20"/>
    </w:rPr>
  </w:style>
  <w:style w:type="paragraph" w:customStyle="1" w:styleId="TableHeading2">
    <w:name w:val="Table: Heading 2"/>
    <w:basedOn w:val="Normal"/>
    <w:next w:val="TablePlainParagraph"/>
    <w:uiPriority w:val="99"/>
    <w:semiHidden/>
    <w:rsid w:val="00F63975"/>
    <w:pPr>
      <w:keepNext/>
      <w:keepLines/>
      <w:spacing w:before="60" w:after="0" w:line="240" w:lineRule="atLeast"/>
    </w:pPr>
    <w:rPr>
      <w:rFonts w:ascii="Arial" w:eastAsia="Calibri" w:hAnsi="Arial" w:cs="Arial"/>
      <w:b/>
      <w:sz w:val="20"/>
    </w:rPr>
  </w:style>
  <w:style w:type="paragraph" w:customStyle="1" w:styleId="ClauseLevel1">
    <w:name w:val="Clause Level 1"/>
    <w:next w:val="ClauseLevel2"/>
    <w:uiPriority w:val="99"/>
    <w:rsid w:val="00F63975"/>
    <w:pPr>
      <w:keepNext/>
      <w:numPr>
        <w:numId w:val="29"/>
      </w:numPr>
      <w:pBdr>
        <w:bottom w:val="single" w:sz="2" w:space="0" w:color="auto"/>
      </w:pBdr>
      <w:spacing w:before="200" w:line="280" w:lineRule="atLeast"/>
      <w:outlineLvl w:val="0"/>
    </w:pPr>
    <w:rPr>
      <w:rFonts w:ascii="Arial" w:eastAsia="Calibri" w:hAnsi="Arial" w:cs="Arial"/>
      <w:b/>
    </w:rPr>
  </w:style>
  <w:style w:type="paragraph" w:customStyle="1" w:styleId="ClauseLevel2">
    <w:name w:val="Clause Level 2"/>
    <w:next w:val="ClauseLevel3"/>
    <w:uiPriority w:val="99"/>
    <w:rsid w:val="00450114"/>
    <w:pPr>
      <w:keepNext/>
      <w:spacing w:before="200" w:line="280" w:lineRule="atLeast"/>
      <w:outlineLvl w:val="1"/>
    </w:pPr>
    <w:rPr>
      <w:rFonts w:ascii="Arial" w:eastAsia="Calibri" w:hAnsi="Arial" w:cs="Arial"/>
      <w:b/>
    </w:rPr>
  </w:style>
  <w:style w:type="paragraph" w:customStyle="1" w:styleId="ClauseLevel3">
    <w:name w:val="Clause Level 3"/>
    <w:uiPriority w:val="99"/>
    <w:rsid w:val="00450114"/>
    <w:pPr>
      <w:numPr>
        <w:ilvl w:val="2"/>
        <w:numId w:val="29"/>
      </w:numPr>
      <w:spacing w:before="140" w:after="140" w:line="280" w:lineRule="atLeast"/>
      <w:outlineLvl w:val="2"/>
    </w:pPr>
    <w:rPr>
      <w:rFonts w:ascii="Arial" w:eastAsia="Calibri" w:hAnsi="Arial" w:cs="Arial"/>
    </w:rPr>
  </w:style>
  <w:style w:type="paragraph" w:customStyle="1" w:styleId="ClauseLevel4">
    <w:name w:val="Clause Level 4"/>
    <w:rsid w:val="00450114"/>
    <w:pPr>
      <w:tabs>
        <w:tab w:val="num" w:pos="1559"/>
      </w:tabs>
      <w:spacing w:after="140" w:line="280" w:lineRule="atLeast"/>
      <w:ind w:left="1559" w:hanging="425"/>
      <w:outlineLvl w:val="3"/>
    </w:pPr>
    <w:rPr>
      <w:rFonts w:ascii="Arial" w:eastAsia="Calibri" w:hAnsi="Arial" w:cs="Arial"/>
    </w:rPr>
  </w:style>
  <w:style w:type="paragraph" w:customStyle="1" w:styleId="ClauseLevel5">
    <w:name w:val="Clause Level 5"/>
    <w:rsid w:val="00450114"/>
    <w:pPr>
      <w:tabs>
        <w:tab w:val="num" w:pos="1985"/>
      </w:tabs>
      <w:spacing w:after="140" w:line="280" w:lineRule="atLeast"/>
      <w:ind w:left="1985" w:hanging="426"/>
      <w:outlineLvl w:val="4"/>
    </w:pPr>
    <w:rPr>
      <w:rFonts w:ascii="Arial" w:eastAsia="Calibri" w:hAnsi="Arial" w:cs="Arial"/>
    </w:rPr>
  </w:style>
  <w:style w:type="paragraph" w:customStyle="1" w:styleId="ClauseLevel6">
    <w:name w:val="Clause Level 6"/>
    <w:uiPriority w:val="99"/>
    <w:rsid w:val="00450114"/>
    <w:pPr>
      <w:numPr>
        <w:ilvl w:val="5"/>
        <w:numId w:val="29"/>
      </w:numPr>
      <w:spacing w:after="140" w:line="280" w:lineRule="atLeast"/>
    </w:pPr>
    <w:rPr>
      <w:rFonts w:ascii="Arial" w:eastAsia="Calibri" w:hAnsi="Arial" w:cs="Arial"/>
    </w:rPr>
  </w:style>
  <w:style w:type="paragraph" w:customStyle="1" w:styleId="ClauseLevel7">
    <w:name w:val="Clause Level 7"/>
    <w:basedOn w:val="ClauseLevel4"/>
    <w:semiHidden/>
    <w:rsid w:val="00450114"/>
    <w:pPr>
      <w:numPr>
        <w:ilvl w:val="6"/>
      </w:numPr>
      <w:tabs>
        <w:tab w:val="num" w:pos="1559"/>
      </w:tabs>
      <w:ind w:left="1559" w:hanging="425"/>
    </w:pPr>
  </w:style>
  <w:style w:type="paragraph" w:customStyle="1" w:styleId="ClauseLevel8">
    <w:name w:val="Clause Level 8"/>
    <w:basedOn w:val="ClauseLevel4"/>
    <w:semiHidden/>
    <w:rsid w:val="00450114"/>
    <w:pPr>
      <w:numPr>
        <w:ilvl w:val="7"/>
      </w:numPr>
      <w:tabs>
        <w:tab w:val="num" w:pos="1559"/>
        <w:tab w:val="num" w:pos="4017"/>
      </w:tabs>
      <w:ind w:left="1559" w:hanging="425"/>
    </w:pPr>
  </w:style>
  <w:style w:type="paragraph" w:customStyle="1" w:styleId="ClauseLevel9">
    <w:name w:val="Clause Level 9"/>
    <w:basedOn w:val="ClauseLevel4"/>
    <w:semiHidden/>
    <w:rsid w:val="00450114"/>
    <w:pPr>
      <w:numPr>
        <w:ilvl w:val="8"/>
      </w:numPr>
      <w:tabs>
        <w:tab w:val="num" w:pos="1559"/>
      </w:tabs>
      <w:ind w:left="1559" w:hanging="425"/>
    </w:pPr>
  </w:style>
  <w:style w:type="paragraph" w:customStyle="1" w:styleId="ScheduleLevel1">
    <w:name w:val="Schedule Level 1"/>
    <w:next w:val="ScheduleLevel2"/>
    <w:link w:val="ScheduleLevel1Char"/>
    <w:rsid w:val="00450114"/>
    <w:pPr>
      <w:keepNext/>
      <w:pBdr>
        <w:bottom w:val="single" w:sz="2" w:space="1" w:color="auto"/>
      </w:pBdr>
      <w:tabs>
        <w:tab w:val="num" w:pos="1134"/>
        <w:tab w:val="num" w:pos="1248"/>
      </w:tabs>
      <w:spacing w:before="200" w:line="280" w:lineRule="atLeast"/>
      <w:ind w:left="1248" w:hanging="1134"/>
      <w:outlineLvl w:val="1"/>
    </w:pPr>
    <w:rPr>
      <w:rFonts w:ascii="Arial" w:eastAsia="Calibri" w:hAnsi="Arial" w:cs="Arial"/>
      <w:b/>
    </w:rPr>
  </w:style>
  <w:style w:type="paragraph" w:customStyle="1" w:styleId="ScheduleLevel2">
    <w:name w:val="Schedule Level 2"/>
    <w:next w:val="ScheduleLevel3"/>
    <w:rsid w:val="00450114"/>
    <w:pPr>
      <w:tabs>
        <w:tab w:val="num" w:pos="1134"/>
      </w:tabs>
      <w:spacing w:before="200" w:line="280" w:lineRule="atLeast"/>
      <w:ind w:left="1134" w:hanging="1134"/>
      <w:outlineLvl w:val="2"/>
    </w:pPr>
    <w:rPr>
      <w:rFonts w:ascii="Arial" w:eastAsia="Calibri" w:hAnsi="Arial" w:cs="Arial"/>
      <w:b/>
    </w:rPr>
  </w:style>
  <w:style w:type="paragraph" w:customStyle="1" w:styleId="ScheduleLevel3">
    <w:name w:val="Schedule Level 3"/>
    <w:rsid w:val="00450114"/>
    <w:pPr>
      <w:numPr>
        <w:ilvl w:val="3"/>
        <w:numId w:val="29"/>
      </w:numPr>
      <w:spacing w:before="140" w:after="140" w:line="280" w:lineRule="atLeast"/>
      <w:outlineLvl w:val="3"/>
    </w:pPr>
    <w:rPr>
      <w:rFonts w:ascii="Arial" w:eastAsia="Calibri" w:hAnsi="Arial" w:cs="Arial"/>
    </w:rPr>
  </w:style>
  <w:style w:type="paragraph" w:customStyle="1" w:styleId="ScheduleLevel4">
    <w:name w:val="Schedule Level 4"/>
    <w:link w:val="ScheduleLevel4Char"/>
    <w:rsid w:val="00450114"/>
    <w:pPr>
      <w:numPr>
        <w:ilvl w:val="4"/>
        <w:numId w:val="29"/>
      </w:numPr>
      <w:spacing w:after="140" w:line="280" w:lineRule="atLeast"/>
    </w:pPr>
    <w:rPr>
      <w:rFonts w:ascii="Arial" w:eastAsia="Calibri" w:hAnsi="Arial" w:cs="Arial"/>
    </w:rPr>
  </w:style>
  <w:style w:type="paragraph" w:customStyle="1" w:styleId="ScheduleLevel6">
    <w:name w:val="Schedule Level 6"/>
    <w:rsid w:val="00F63975"/>
    <w:pPr>
      <w:tabs>
        <w:tab w:val="num" w:pos="1492"/>
        <w:tab w:val="num" w:pos="2524"/>
      </w:tabs>
      <w:spacing w:after="140" w:line="280" w:lineRule="atLeast"/>
      <w:ind w:left="2524" w:hanging="425"/>
    </w:pPr>
    <w:rPr>
      <w:rFonts w:ascii="Arial" w:eastAsia="Calibri" w:hAnsi="Arial" w:cs="Arial"/>
    </w:rPr>
  </w:style>
  <w:style w:type="paragraph" w:styleId="ListParagraph">
    <w:name w:val="List Paragraph"/>
    <w:basedOn w:val="Normal"/>
    <w:link w:val="ListParagraphChar"/>
    <w:uiPriority w:val="34"/>
    <w:qFormat/>
    <w:rsid w:val="00F63975"/>
    <w:pPr>
      <w:spacing w:after="200" w:line="276" w:lineRule="auto"/>
      <w:ind w:left="720"/>
    </w:pPr>
    <w:rPr>
      <w:rFonts w:eastAsia="Calibri" w:cs="Times New Roman"/>
      <w:lang w:eastAsia="en-US"/>
    </w:rPr>
  </w:style>
  <w:style w:type="character" w:customStyle="1" w:styleId="BalloonTextChar">
    <w:name w:val="Balloon Text Char"/>
    <w:link w:val="BalloonText"/>
    <w:uiPriority w:val="99"/>
    <w:semiHidden/>
    <w:locked/>
    <w:rsid w:val="00450114"/>
    <w:rPr>
      <w:rFonts w:ascii="Tahoma" w:hAnsi="Tahoma" w:cs="Tahoma"/>
      <w:sz w:val="16"/>
      <w:szCs w:val="16"/>
      <w:lang w:eastAsia="zh-CN" w:bidi="th-TH"/>
    </w:rPr>
  </w:style>
  <w:style w:type="character" w:customStyle="1" w:styleId="CommentSubjectChar">
    <w:name w:val="Comment Subject Char"/>
    <w:link w:val="CommentSubject"/>
    <w:uiPriority w:val="99"/>
    <w:semiHidden/>
    <w:locked/>
    <w:rsid w:val="00450114"/>
    <w:rPr>
      <w:rFonts w:cs="Angsana New"/>
      <w:b/>
      <w:bCs/>
      <w:lang w:eastAsia="zh-CN" w:bidi="th-TH"/>
    </w:rPr>
  </w:style>
  <w:style w:type="paragraph" w:customStyle="1" w:styleId="Definition">
    <w:name w:val="Definition"/>
    <w:uiPriority w:val="99"/>
    <w:rsid w:val="00450114"/>
    <w:pPr>
      <w:spacing w:before="40" w:after="40" w:line="280" w:lineRule="atLeast"/>
    </w:pPr>
    <w:rPr>
      <w:rFonts w:ascii="Arial" w:eastAsia="Calibri" w:hAnsi="Arial" w:cs="Arial"/>
    </w:rPr>
  </w:style>
  <w:style w:type="paragraph" w:customStyle="1" w:styleId="DefinedTerm">
    <w:name w:val="Defined Term"/>
    <w:uiPriority w:val="99"/>
    <w:rsid w:val="00450114"/>
    <w:pPr>
      <w:spacing w:before="40" w:after="40" w:line="280" w:lineRule="atLeast"/>
    </w:pPr>
    <w:rPr>
      <w:rFonts w:ascii="Arial" w:eastAsia="Calibri" w:hAnsi="Arial" w:cs="Arial"/>
      <w:b/>
    </w:rPr>
  </w:style>
  <w:style w:type="paragraph" w:customStyle="1" w:styleId="Notes-client">
    <w:name w:val="Notes - client"/>
    <w:uiPriority w:val="99"/>
    <w:rsid w:val="00450114"/>
    <w:pPr>
      <w:pBdr>
        <w:top w:val="single" w:sz="8" w:space="3" w:color="0000FF"/>
        <w:left w:val="single" w:sz="8" w:space="4" w:color="0000FF"/>
        <w:bottom w:val="single" w:sz="8" w:space="3" w:color="0000FF"/>
        <w:right w:val="single" w:sz="8" w:space="4" w:color="0000FF"/>
      </w:pBdr>
      <w:spacing w:before="200"/>
    </w:pPr>
    <w:rPr>
      <w:rFonts w:ascii="Arial" w:eastAsia="Calibri" w:hAnsi="Arial" w:cs="Arial"/>
      <w:color w:val="0000FF"/>
    </w:rPr>
  </w:style>
  <w:style w:type="numbering" w:customStyle="1" w:styleId="NVIRPOnFarmStyle">
    <w:name w:val="NVIRP_ On_Farm_Style"/>
    <w:rsid w:val="00450114"/>
    <w:pPr>
      <w:numPr>
        <w:numId w:val="25"/>
      </w:numPr>
    </w:pPr>
  </w:style>
  <w:style w:type="paragraph" w:customStyle="1" w:styleId="Plainparaa">
    <w:name w:val="Plain para a."/>
    <w:basedOn w:val="Normal"/>
    <w:uiPriority w:val="99"/>
    <w:rsid w:val="00F63975"/>
    <w:pPr>
      <w:numPr>
        <w:numId w:val="31"/>
      </w:numPr>
      <w:tabs>
        <w:tab w:val="num" w:pos="425"/>
      </w:tabs>
      <w:ind w:left="425" w:hanging="425"/>
    </w:pPr>
    <w:rPr>
      <w:rFonts w:ascii="Arial" w:hAnsi="Arial" w:cs="Arial"/>
    </w:rPr>
  </w:style>
  <w:style w:type="character" w:customStyle="1" w:styleId="zDPParty1ABN">
    <w:name w:val="zDP Party 1 ABN"/>
    <w:uiPriority w:val="99"/>
    <w:semiHidden/>
    <w:rsid w:val="00450114"/>
  </w:style>
  <w:style w:type="paragraph" w:customStyle="1" w:styleId="PlainparaaChar">
    <w:name w:val="Plain para a. Char"/>
    <w:basedOn w:val="Normal"/>
    <w:uiPriority w:val="99"/>
    <w:rsid w:val="00F63975"/>
    <w:pPr>
      <w:tabs>
        <w:tab w:val="num" w:pos="425"/>
      </w:tabs>
      <w:ind w:left="425"/>
    </w:pPr>
    <w:rPr>
      <w:rFonts w:ascii="Arial" w:hAnsi="Arial" w:cs="Arial"/>
    </w:rPr>
  </w:style>
  <w:style w:type="paragraph" w:customStyle="1" w:styleId="PlainParagraph">
    <w:name w:val="Plain Paragraph"/>
    <w:basedOn w:val="Normal"/>
    <w:uiPriority w:val="99"/>
    <w:rsid w:val="00F63975"/>
    <w:pPr>
      <w:spacing w:before="140"/>
      <w:ind w:left="1134"/>
    </w:pPr>
    <w:rPr>
      <w:rFonts w:ascii="Arial" w:hAnsi="Arial" w:cs="Arial"/>
    </w:rPr>
  </w:style>
  <w:style w:type="paragraph" w:customStyle="1" w:styleId="FooterBase">
    <w:name w:val="Footer Base"/>
    <w:next w:val="Footer"/>
    <w:uiPriority w:val="99"/>
    <w:semiHidden/>
    <w:rsid w:val="00450114"/>
    <w:pPr>
      <w:tabs>
        <w:tab w:val="right" w:pos="8930"/>
      </w:tabs>
      <w:spacing w:line="200" w:lineRule="atLeast"/>
      <w:ind w:left="1134"/>
    </w:pPr>
    <w:rPr>
      <w:rFonts w:ascii="Arial" w:hAnsi="Arial" w:cs="Arial"/>
      <w:sz w:val="16"/>
    </w:rPr>
  </w:style>
  <w:style w:type="character" w:customStyle="1" w:styleId="ScheduleLevel1Char">
    <w:name w:val="Schedule Level 1 Char"/>
    <w:link w:val="ScheduleLevel1"/>
    <w:uiPriority w:val="99"/>
    <w:locked/>
    <w:rsid w:val="00450114"/>
    <w:rPr>
      <w:rFonts w:ascii="Arial" w:eastAsia="Calibri" w:hAnsi="Arial" w:cs="Arial"/>
      <w:b/>
      <w:sz w:val="22"/>
      <w:szCs w:val="22"/>
    </w:rPr>
  </w:style>
  <w:style w:type="paragraph" w:customStyle="1" w:styleId="ScheduleLevel5">
    <w:name w:val="Schedule Level 5"/>
    <w:rsid w:val="00450114"/>
    <w:pPr>
      <w:numPr>
        <w:ilvl w:val="5"/>
        <w:numId w:val="28"/>
      </w:numPr>
      <w:tabs>
        <w:tab w:val="num" w:pos="2099"/>
      </w:tabs>
      <w:spacing w:after="140" w:line="280" w:lineRule="atLeast"/>
      <w:ind w:left="2099" w:hanging="426"/>
    </w:pPr>
    <w:rPr>
      <w:rFonts w:ascii="Arial" w:hAnsi="Arial" w:cs="Arial"/>
    </w:rPr>
  </w:style>
  <w:style w:type="character" w:customStyle="1" w:styleId="ScheduleLevel4Char">
    <w:name w:val="Schedule Level 4 Char"/>
    <w:link w:val="ScheduleLevel4"/>
    <w:locked/>
    <w:rsid w:val="00450114"/>
    <w:rPr>
      <w:rFonts w:ascii="Arial" w:eastAsia="Calibri" w:hAnsi="Arial" w:cs="Arial"/>
    </w:rPr>
  </w:style>
  <w:style w:type="paragraph" w:styleId="Revision">
    <w:name w:val="Revision"/>
    <w:hidden/>
    <w:uiPriority w:val="99"/>
    <w:semiHidden/>
    <w:rsid w:val="00F63975"/>
    <w:rPr>
      <w:rFonts w:eastAsia="Calibri" w:cs="Arial"/>
    </w:rPr>
  </w:style>
  <w:style w:type="numbering" w:customStyle="1" w:styleId="BulletList">
    <w:name w:val="Bullet List"/>
    <w:uiPriority w:val="99"/>
    <w:rsid w:val="00450114"/>
    <w:pPr>
      <w:numPr>
        <w:numId w:val="32"/>
      </w:numPr>
    </w:pPr>
  </w:style>
  <w:style w:type="character" w:customStyle="1" w:styleId="st">
    <w:name w:val="st"/>
    <w:rsid w:val="00450114"/>
  </w:style>
  <w:style w:type="paragraph" w:customStyle="1" w:styleId="LegalClauseLevel1">
    <w:name w:val="Legal Clause Level 1"/>
    <w:basedOn w:val="ListParagraph"/>
    <w:qFormat/>
    <w:rsid w:val="00F63975"/>
    <w:pPr>
      <w:numPr>
        <w:numId w:val="34"/>
      </w:numPr>
      <w:tabs>
        <w:tab w:val="clear" w:pos="851"/>
      </w:tabs>
      <w:spacing w:before="240" w:after="120" w:line="240" w:lineRule="auto"/>
      <w:ind w:left="0" w:firstLine="0"/>
    </w:pPr>
    <w:rPr>
      <w:rFonts w:ascii="Arial" w:eastAsia="Times New Roman" w:hAnsi="Arial" w:cs="Arial"/>
      <w:b/>
      <w:sz w:val="32"/>
      <w:szCs w:val="32"/>
      <w:lang w:eastAsia="zh-CN" w:bidi="th-TH"/>
    </w:rPr>
  </w:style>
  <w:style w:type="paragraph" w:customStyle="1" w:styleId="LegalClauseLevel2">
    <w:name w:val="Legal Clause Level 2"/>
    <w:basedOn w:val="ListParagraph"/>
    <w:qFormat/>
    <w:rsid w:val="00F63975"/>
    <w:pPr>
      <w:numPr>
        <w:ilvl w:val="1"/>
        <w:numId w:val="34"/>
      </w:numPr>
      <w:tabs>
        <w:tab w:val="clear" w:pos="851"/>
        <w:tab w:val="num" w:pos="680"/>
      </w:tabs>
      <w:spacing w:before="120" w:after="120" w:line="240" w:lineRule="auto"/>
      <w:ind w:left="680" w:hanging="680"/>
    </w:pPr>
    <w:rPr>
      <w:rFonts w:ascii="Arial" w:eastAsia="Times New Roman" w:hAnsi="Arial" w:cs="Arial"/>
      <w:b/>
      <w:sz w:val="24"/>
      <w:szCs w:val="24"/>
      <w:lang w:eastAsia="zh-CN" w:bidi="th-TH"/>
    </w:rPr>
  </w:style>
  <w:style w:type="paragraph" w:customStyle="1" w:styleId="LegalClauseLevel3">
    <w:name w:val="Legal Clause Level 3"/>
    <w:basedOn w:val="ListParagraph"/>
    <w:qFormat/>
    <w:rsid w:val="00F63975"/>
    <w:pPr>
      <w:numPr>
        <w:ilvl w:val="2"/>
        <w:numId w:val="34"/>
      </w:numPr>
      <w:tabs>
        <w:tab w:val="clear" w:pos="1418"/>
        <w:tab w:val="num" w:pos="680"/>
      </w:tabs>
      <w:spacing w:before="120" w:after="120" w:line="240" w:lineRule="auto"/>
      <w:ind w:left="680" w:hanging="680"/>
    </w:pPr>
    <w:rPr>
      <w:rFonts w:ascii="Arial" w:eastAsia="Times New Roman" w:hAnsi="Arial" w:cs="Arial"/>
      <w:lang w:eastAsia="zh-CN" w:bidi="th-TH"/>
    </w:rPr>
  </w:style>
  <w:style w:type="paragraph" w:customStyle="1" w:styleId="LegalClauseLevel4">
    <w:name w:val="Legal Clause Level 4"/>
    <w:basedOn w:val="ListParagraph"/>
    <w:qFormat/>
    <w:rsid w:val="00F63975"/>
    <w:pPr>
      <w:numPr>
        <w:ilvl w:val="3"/>
        <w:numId w:val="34"/>
      </w:numPr>
      <w:tabs>
        <w:tab w:val="clear" w:pos="1985"/>
        <w:tab w:val="num" w:pos="1361"/>
      </w:tabs>
      <w:spacing w:before="120" w:after="120" w:line="240" w:lineRule="auto"/>
      <w:ind w:left="1361" w:hanging="681"/>
    </w:pPr>
    <w:rPr>
      <w:rFonts w:ascii="Arial" w:eastAsia="Times New Roman" w:hAnsi="Arial" w:cs="Arial"/>
      <w:lang w:eastAsia="zh-CN" w:bidi="th-TH"/>
    </w:rPr>
  </w:style>
  <w:style w:type="paragraph" w:customStyle="1" w:styleId="LegalClauseLevel5">
    <w:name w:val="Legal Clause Level 5"/>
    <w:basedOn w:val="ListParagraph"/>
    <w:qFormat/>
    <w:rsid w:val="00F63975"/>
    <w:pPr>
      <w:numPr>
        <w:ilvl w:val="4"/>
        <w:numId w:val="34"/>
      </w:numPr>
      <w:tabs>
        <w:tab w:val="clear" w:pos="2552"/>
        <w:tab w:val="num" w:pos="2041"/>
      </w:tabs>
      <w:spacing w:before="120" w:after="120" w:line="240" w:lineRule="auto"/>
      <w:ind w:left="2041" w:hanging="680"/>
    </w:pPr>
    <w:rPr>
      <w:rFonts w:ascii="Arial" w:eastAsia="Times New Roman" w:hAnsi="Arial" w:cs="Arial"/>
      <w:lang w:eastAsia="zh-CN" w:bidi="th-TH"/>
    </w:rPr>
  </w:style>
  <w:style w:type="paragraph" w:customStyle="1" w:styleId="Legalclauselevel1alternate">
    <w:name w:val="Legal clause level 1 (alternate)"/>
    <w:basedOn w:val="Heading1"/>
    <w:qFormat/>
    <w:rsid w:val="00F63975"/>
    <w:pPr>
      <w:keepNext w:val="0"/>
      <w:keepLines/>
      <w:numPr>
        <w:numId w:val="33"/>
      </w:numPr>
      <w:shd w:val="clear" w:color="auto" w:fill="B6DDE8"/>
      <w:tabs>
        <w:tab w:val="num" w:pos="680"/>
      </w:tabs>
      <w:spacing w:before="0" w:after="220" w:line="240" w:lineRule="auto"/>
      <w:ind w:left="993" w:hanging="993"/>
    </w:pPr>
    <w:rPr>
      <w:rFonts w:cs="Arial"/>
      <w:kern w:val="0"/>
      <w:sz w:val="32"/>
      <w:szCs w:val="32"/>
      <w:lang w:eastAsia="en-US"/>
    </w:rPr>
  </w:style>
  <w:style w:type="character" w:customStyle="1" w:styleId="Heading1Char">
    <w:name w:val="Heading 1 Char"/>
    <w:link w:val="Heading1"/>
    <w:rsid w:val="00450114"/>
    <w:rPr>
      <w:rFonts w:ascii="Arial" w:hAnsi="Arial"/>
      <w:b/>
      <w:bCs/>
      <w:kern w:val="28"/>
      <w:sz w:val="28"/>
      <w:szCs w:val="28"/>
    </w:rPr>
  </w:style>
  <w:style w:type="paragraph" w:customStyle="1" w:styleId="Default">
    <w:name w:val="Default"/>
    <w:rsid w:val="00450114"/>
    <w:pPr>
      <w:autoSpaceDE w:val="0"/>
      <w:autoSpaceDN w:val="0"/>
      <w:adjustRightInd w:val="0"/>
    </w:pPr>
    <w:rPr>
      <w:rFonts w:ascii="Arial Narrow" w:eastAsia="Calibri" w:hAnsi="Arial Narrow" w:cs="Arial Narrow"/>
      <w:color w:val="000000"/>
      <w:sz w:val="24"/>
      <w:szCs w:val="24"/>
    </w:rPr>
  </w:style>
  <w:style w:type="character" w:customStyle="1" w:styleId="ListParagraphChar">
    <w:name w:val="List Paragraph Char"/>
    <w:link w:val="ListParagraph"/>
    <w:uiPriority w:val="34"/>
    <w:locked/>
    <w:rsid w:val="00450114"/>
    <w:rPr>
      <w:rFonts w:ascii="Calibri" w:eastAsia="Calibri" w:hAnsi="Calibri"/>
      <w:sz w:val="22"/>
      <w:szCs w:val="22"/>
      <w:lang w:eastAsia="en-US"/>
    </w:rPr>
  </w:style>
  <w:style w:type="paragraph" w:customStyle="1" w:styleId="DocumentNameinBody">
    <w:name w:val="Document Name in Body"/>
    <w:rsid w:val="00450114"/>
    <w:pPr>
      <w:shd w:val="solid" w:color="000000" w:fill="000000"/>
      <w:spacing w:line="240" w:lineRule="atLeast"/>
      <w:ind w:firstLine="1134"/>
    </w:pPr>
    <w:rPr>
      <w:rFonts w:ascii="Arial" w:hAnsi="Arial" w:cs="Arial"/>
      <w:b/>
      <w:caps/>
      <w:color w:val="FFFFFF"/>
    </w:rPr>
  </w:style>
  <w:style w:type="paragraph" w:customStyle="1" w:styleId="ScheduleHeading">
    <w:name w:val="Schedule Heading"/>
    <w:next w:val="ScheduleLevel1"/>
    <w:uiPriority w:val="99"/>
    <w:rsid w:val="00F63975"/>
    <w:pPr>
      <w:keepNext/>
      <w:pageBreakBefore/>
      <w:numPr>
        <w:numId w:val="35"/>
      </w:numPr>
      <w:shd w:val="clear" w:color="auto" w:fill="000000"/>
      <w:spacing w:after="140" w:line="280" w:lineRule="atLeast"/>
      <w:outlineLvl w:val="0"/>
    </w:pPr>
    <w:rPr>
      <w:rFonts w:ascii="Arial" w:eastAsia="SimSun" w:hAnsi="Arial" w:cs="Arial"/>
      <w:b/>
      <w:caps/>
    </w:rPr>
  </w:style>
  <w:style w:type="paragraph" w:customStyle="1" w:styleId="StyleLinespacingAtleast14pt">
    <w:name w:val="Style Line spacing:  At least 14 pt"/>
    <w:basedOn w:val="Normal"/>
    <w:rsid w:val="00B52D5C"/>
    <w:pPr>
      <w:spacing w:after="240"/>
    </w:pPr>
    <w:rPr>
      <w:rFonts w:ascii="Arial" w:hAnsi="Arial" w:cs="Times New Roman"/>
      <w:szCs w:val="20"/>
      <w:lang w:eastAsia="en-US"/>
    </w:rPr>
  </w:style>
  <w:style w:type="numbering" w:customStyle="1" w:styleId="Attach">
    <w:name w:val="Attach"/>
    <w:basedOn w:val="NoList"/>
    <w:uiPriority w:val="99"/>
    <w:rsid w:val="005C044C"/>
    <w:pPr>
      <w:numPr>
        <w:numId w:val="37"/>
      </w:numPr>
    </w:pPr>
  </w:style>
  <w:style w:type="table" w:customStyle="1" w:styleId="Table-Style3">
    <w:name w:val="Table-Style3"/>
    <w:basedOn w:val="TableNormal"/>
    <w:rsid w:val="005A6E15"/>
    <w:rPr>
      <w:rFonts w:ascii="Arial" w:hAnsi="Arial"/>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customStyle="1" w:styleId="ScheduleLevel3Char">
    <w:name w:val="Schedule Level 3 Char"/>
    <w:link w:val="ScheduleLevel3CharChar"/>
    <w:rsid w:val="00F81F2B"/>
    <w:pPr>
      <w:spacing w:before="140" w:after="140" w:line="280" w:lineRule="atLeast"/>
      <w:outlineLvl w:val="3"/>
    </w:pPr>
    <w:rPr>
      <w:rFonts w:ascii="Arial" w:eastAsia="SimSun" w:hAnsi="Arial" w:cs="Arial"/>
    </w:rPr>
  </w:style>
  <w:style w:type="character" w:customStyle="1" w:styleId="ScheduleLevel3CharChar">
    <w:name w:val="Schedule Level 3 Char Char"/>
    <w:basedOn w:val="DefaultParagraphFont"/>
    <w:link w:val="ScheduleLevel3Char"/>
    <w:locked/>
    <w:rsid w:val="00F81F2B"/>
    <w:rPr>
      <w:rFonts w:ascii="Arial" w:eastAsia="SimSun" w:hAnsi="Arial" w:cs="Arial"/>
    </w:rPr>
  </w:style>
  <w:style w:type="paragraph" w:styleId="NoSpacing">
    <w:name w:val="No Spacing"/>
    <w:uiPriority w:val="1"/>
    <w:qFormat/>
    <w:rsid w:val="00545E2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15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9.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2.xml"/><Relationship Id="rId23" Type="http://schemas.openxmlformats.org/officeDocument/2006/relationships/footer" Target="footer11.xml"/><Relationship Id="rId15"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oter" Target="footer7.xml"/><Relationship Id="rId22" Type="http://schemas.openxmlformats.org/officeDocument/2006/relationships/footer" Target="footer10.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MSP Document" ma:contentTypeID="0x01010031F550378AD04347932FB3A35AB3895101003B8E6B74C016D6459B5AAC10441C27F1000EAB628E69DE4A4988380599F0161029" ma:contentTypeVersion="14" ma:contentTypeDescription="" ma:contentTypeScope="" ma:versionID="f19dac6ecc8a4d1eae35a4bd5b98af25">
  <xsd:schema xmlns:xsd="http://www.w3.org/2001/XMLSchema" xmlns:xs="http://www.w3.org/2001/XMLSchema" xmlns:p="http://schemas.microsoft.com/office/2006/metadata/properties" xmlns:ns2="6f949967-1c9d-4b7f-95fc-57d7f1371051" xmlns:ns3="080f59c2-59a9-497a-8a57-2c058d535ca9" xmlns:ns4="http://schemas.microsoft.com/sharepoint/v4" targetNamespace="http://schemas.microsoft.com/office/2006/metadata/properties" ma:root="true" ma:fieldsID="50d5e61befc1dd2fe2a1dfcfbcd87eb5" ns2:_="" ns3:_="" ns4:_="">
    <xsd:import namespace="6f949967-1c9d-4b7f-95fc-57d7f1371051"/>
    <xsd:import namespace="080f59c2-59a9-497a-8a57-2c058d535ca9"/>
    <xsd:import namespace="http://schemas.microsoft.com/sharepoint/v4"/>
    <xsd:element name="properties">
      <xsd:complexType>
        <xsd:sequence>
          <xsd:element name="documentManagement">
            <xsd:complexType>
              <xsd:all>
                <xsd:element ref="ns2:TaxCatchAll" minOccurs="0"/>
                <xsd:element ref="ns2:TaxCatchAllLabel" minOccurs="0"/>
                <xsd:element ref="ns2:File_x0020_Status" minOccurs="0"/>
                <xsd:element ref="ns3:OBS_Solutions_Records_Capture" minOccurs="0"/>
                <xsd:element ref="ns2:nfb36c214510496cb976f096726491b8" minOccurs="0"/>
                <xsd:element ref="ns2:d0bd12860be34e6ab6943e6fb0727901" minOccurs="0"/>
                <xsd:element ref="ns2:pa4e4bd58303404488833b01cb4594d4" minOccurs="0"/>
                <xsd:element ref="ns2:b718a10635144030b0ed73d25366e07a" minOccurs="0"/>
                <xsd:element ref="ns3:Milestone_x0020_No." minOccurs="0"/>
                <xsd:element ref="ns2:File_x0020_ID" minOccurs="0"/>
                <xsd:element ref="ns3:Payment_x0020_Number" minOccurs="0"/>
                <xsd:element ref="ns3:Variation" minOccurs="0"/>
                <xsd:element ref="ns3:Month" minOccurs="0"/>
                <xsd:element ref="ns3:Meeting_x0020_type" minOccurs="0"/>
                <xsd:element ref="ns3:Proposal_x0020_Type" minOccurs="0"/>
                <xsd:element ref="ns3:Year" minOccurs="0"/>
                <xsd:element ref="ns2:File_x0020_Title" minOccurs="0"/>
                <xsd:element ref="ns4:IconOverla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949967-1c9d-4b7f-95fc-57d7f137105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7c717bf-394e-41c6-8019-7666b588c6d1}" ma:internalName="TaxCatchAll" ma:showField="CatchAllData" ma:web="080f59c2-59a9-497a-8a57-2c058d535ca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37c717bf-394e-41c6-8019-7666b588c6d1}" ma:internalName="TaxCatchAllLabel" ma:readOnly="true" ma:showField="CatchAllDataLabel" ma:web="080f59c2-59a9-497a-8a57-2c058d535ca9">
      <xsd:complexType>
        <xsd:complexContent>
          <xsd:extension base="dms:MultiChoiceLookup">
            <xsd:sequence>
              <xsd:element name="Value" type="dms:Lookup" maxOccurs="unbounded" minOccurs="0" nillable="true"/>
            </xsd:sequence>
          </xsd:extension>
        </xsd:complexContent>
      </xsd:complexType>
    </xsd:element>
    <xsd:element name="File_x0020_Status" ma:index="11" nillable="true" ma:displayName="File Status" ma:default="Open" ma:description="This column is an optional component for agency specific file types. It provides file status (Open, Closed) capabilities on Agency Files" ma:format="Dropdown" ma:hidden="true" ma:internalName="File_x0020_Status" ma:readOnly="false">
      <xsd:simpleType>
        <xsd:restriction base="dms:Choice">
          <xsd:enumeration value="Open"/>
          <xsd:enumeration value="Closed"/>
        </xsd:restriction>
      </xsd:simpleType>
    </xsd:element>
    <xsd:element name="nfb36c214510496cb976f096726491b8" ma:index="13" ma:taxonomy="true" ma:internalName="nfb36c214510496cb976f096726491b8" ma:taxonomyFieldName="DENR_x0020_Classification" ma:displayName="Business Classification Scheme" ma:default="" ma:fieldId="{7fb36c21-4510-496c-b976-f096726491b8}" ma:sspId="627f8f57-0dbe-4c89-a938-0bfba4dd0480" ma:termSetId="9840d9f1-0675-4801-bc08-dc1fae1adce9" ma:anchorId="03eaa4e7-870d-431b-96fe-3fd6c1f7f5aa" ma:open="false" ma:isKeyword="false">
      <xsd:complexType>
        <xsd:sequence>
          <xsd:element ref="pc:Terms" minOccurs="0" maxOccurs="1"/>
        </xsd:sequence>
      </xsd:complexType>
    </xsd:element>
    <xsd:element name="d0bd12860be34e6ab6943e6fb0727901" ma:index="15" ma:taxonomy="true" ma:internalName="d0bd12860be34e6ab6943e6fb0727901" ma:taxonomyFieldName="DENR_x0020_Security_x0020_Classification" ma:displayName="Security Classification" ma:default="" ma:fieldId="{d0bd1286-0be3-4e6a-b694-3e6fb0727901}" ma:sspId="627f8f57-0dbe-4c89-a938-0bfba4dd0480" ma:termSetId="82ad7a56-eca2-4b43-8e1e-1e5d98579fe9" ma:anchorId="00000000-0000-0000-0000-000000000000" ma:open="false" ma:isKeyword="false">
      <xsd:complexType>
        <xsd:sequence>
          <xsd:element ref="pc:Terms" minOccurs="0" maxOccurs="1"/>
        </xsd:sequence>
      </xsd:complexType>
    </xsd:element>
    <xsd:element name="pa4e4bd58303404488833b01cb4594d4" ma:index="17" ma:taxonomy="true" ma:internalName="pa4e4bd58303404488833b01cb4594d4" ma:taxonomyFieldName="DENR_x0020_Originating_x0020_Location" ma:displayName="Originating Location" ma:readOnly="false" ma:default="" ma:fieldId="{9a4e4bd5-8303-4044-8883-3b01cb4594d4}" ma:sspId="627f8f57-0dbe-4c89-a938-0bfba4dd0480" ma:termSetId="426e836d-d0be-4fc7-87d3-1f2546b9caa6" ma:anchorId="de261865-6310-4916-9295-88f15ef560d9" ma:open="false" ma:isKeyword="false">
      <xsd:complexType>
        <xsd:sequence>
          <xsd:element ref="pc:Terms" minOccurs="0" maxOccurs="1"/>
        </xsd:sequence>
      </xsd:complexType>
    </xsd:element>
    <xsd:element name="b718a10635144030b0ed73d25366e07a" ma:index="19" nillable="true" ma:taxonomy="true" ma:internalName="b718a10635144030b0ed73d25366e07a" ma:taxonomyFieldName="Tags" ma:displayName="Tags" ma:default="" ma:fieldId="{b718a106-3514-4030-b0ed-73d25366e07a}" ma:taxonomyMulti="true" ma:sspId="627f8f57-0dbe-4c89-a938-0bfba4dd0480" ma:termSetId="921ef486-c96a-42d0-abc4-6870654ea418" ma:anchorId="00000000-0000-0000-0000-000000000000" ma:open="true" ma:isKeyword="false">
      <xsd:complexType>
        <xsd:sequence>
          <xsd:element ref="pc:Terms" minOccurs="0" maxOccurs="1"/>
        </xsd:sequence>
      </xsd:complexType>
    </xsd:element>
    <xsd:element name="File_x0020_ID" ma:index="22" nillable="true" ma:displayName="File ID" ma:internalName="File_x0020_ID">
      <xsd:simpleType>
        <xsd:restriction base="dms:Text">
          <xsd:maxLength value="255"/>
        </xsd:restriction>
      </xsd:simpleType>
    </xsd:element>
    <xsd:element name="File_x0020_Title" ma:index="29" nillable="true" ma:displayName="File Title" ma:internalName="File_x0020_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0f59c2-59a9-497a-8a57-2c058d535ca9" elementFormDefault="qualified">
    <xsd:import namespace="http://schemas.microsoft.com/office/2006/documentManagement/types"/>
    <xsd:import namespace="http://schemas.microsoft.com/office/infopath/2007/PartnerControls"/>
    <xsd:element name="OBS_Solutions_Records_Capture" ma:index="12" nillable="true" ma:displayName="Automatic Declare Record" ma:description="Any Content Type with this field will automatically declare a Record when a major version is published" ma:hidden="true" ma:internalName="OBS_Solutions_Records_Capture" ma:readOnly="false">
      <xsd:simpleType>
        <xsd:restriction base="dms:Text">
          <xsd:maxLength value="255"/>
        </xsd:restriction>
      </xsd:simpleType>
    </xsd:element>
    <xsd:element name="Milestone_x0020_No." ma:index="21" nillable="true" ma:displayName="Milestone No." ma:format="Dropdown" ma:internalName="Milestone_x0020_No_x002e_"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restriction>
      </xsd:simpleType>
    </xsd:element>
    <xsd:element name="Payment_x0020_Number" ma:index="23" nillable="true" ma:displayName="Payment Number" ma:format="Dropdown" ma:internalName="Payment_x0020_Number"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restriction>
      </xsd:simpleType>
    </xsd:element>
    <xsd:element name="Variation" ma:index="24" nillable="true" ma:displayName="Variation" ma:format="Dropdown" ma:internalName="Variation" ma:readOnly="false">
      <xsd:simpleType>
        <xsd:restriction base="dms:Choice">
          <xsd:enumeration value="Original"/>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restriction>
      </xsd:simpleType>
    </xsd:element>
    <xsd:element name="Month" ma:index="25" nillable="true" ma:displayName="Month" ma:format="Dropdown" ma:internalName="Month" ma:readOnly="fals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Meeting_x0020_type" ma:index="26" nillable="true" ma:displayName="Meeting type" ma:format="Dropdown" ma:internalName="Meeting_x0020_type" ma:readOnly="false">
      <xsd:simpleType>
        <xsd:restriction base="dms:Choice">
          <xsd:enumeration value="Governance"/>
          <xsd:enumeration value="Steering"/>
        </xsd:restriction>
      </xsd:simpleType>
    </xsd:element>
    <xsd:element name="Proposal_x0020_Type" ma:index="27" nillable="true" ma:displayName="Proposal Type" ma:format="Dropdown" ma:internalName="Proposal_x0020_Type">
      <xsd:simpleType>
        <xsd:restriction base="dms:Choice">
          <xsd:enumeration value="business case"/>
          <xsd:enumeration value="due diligence"/>
          <xsd:enumeration value="cabinet submission"/>
        </xsd:restriction>
      </xsd:simpleType>
    </xsd:element>
    <xsd:element name="Year" ma:index="28" nillable="true" ma:displayName="Year" ma:format="Dropdown" ma:internalName="Year" ma:readOnly="false">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restriction>
      </xsd:simpleType>
    </xsd:element>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ECFBA-5926-4CD1-BA2E-FEA7B294E927}"/>
</file>

<file path=customXml/itemProps2.xml><?xml version="1.0" encoding="utf-8"?>
<ds:datastoreItem xmlns:ds="http://schemas.openxmlformats.org/officeDocument/2006/customXml" ds:itemID="{C1E292D1-F7F5-4FAD-AA22-33B716208ABC}"/>
</file>

<file path=customXml/itemProps3.xml><?xml version="1.0" encoding="utf-8"?>
<ds:datastoreItem xmlns:ds="http://schemas.openxmlformats.org/officeDocument/2006/customXml" ds:itemID="{13759D6E-FEFE-4229-BF5D-118A38E1700D}"/>
</file>

<file path=customXml/itemProps4.xml><?xml version="1.0" encoding="utf-8"?>
<ds:datastoreItem xmlns:ds="http://schemas.openxmlformats.org/officeDocument/2006/customXml" ds:itemID="{50EEC501-44B0-45F2-B47D-24E734E90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949967-1c9d-4b7f-95fc-57d7f1371051"/>
    <ds:schemaRef ds:uri="080f59c2-59a9-497a-8a57-2c058d535ca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65F098-DAC1-4924-BE90-84BA3D07B47A}">
  <ds:schemaRefs>
    <ds:schemaRef ds:uri="http://schemas.microsoft.com/sharepoint/events"/>
  </ds:schemaRefs>
</ds:datastoreItem>
</file>

<file path=customXml/itemProps6.xml><?xml version="1.0" encoding="utf-8"?>
<ds:datastoreItem xmlns:ds="http://schemas.openxmlformats.org/officeDocument/2006/customXml" ds:itemID="{47100FFC-063C-47CB-871A-8B8C79F23C25}"/>
</file>

<file path=docProps/app.xml><?xml version="1.0" encoding="utf-8"?>
<Properties xmlns="http://schemas.openxmlformats.org/officeDocument/2006/extended-properties" xmlns:vt="http://schemas.openxmlformats.org/officeDocument/2006/docPropsVTypes">
  <Template>Normal</Template>
  <TotalTime>0</TotalTime>
  <Pages>14</Pages>
  <Words>3467</Words>
  <Characters>19767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Water Management Solutions Project Schedule</vt:lpstr>
    </vt:vector>
  </TitlesOfParts>
  <Company/>
  <LinksUpToDate>false</LinksUpToDate>
  <CharactersWithSpaces>23188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Management Solutions Project Schedule</dc:title>
  <dc:subject/>
  <dc:creator/>
  <cp:keywords/>
  <dc:description/>
  <cp:lastModifiedBy/>
  <cp:revision>1</cp:revision>
  <dcterms:created xsi:type="dcterms:W3CDTF">2019-02-11T01:11:00Z</dcterms:created>
  <dcterms:modified xsi:type="dcterms:W3CDTF">2019-02-17T22:59:00Z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y fmtid="{D5CDD505-2E9C-101B-9397-08002B2CF9AE}" pid="3" name="DENR Classification">
    <vt:lpwstr>5;#STRATEGIC MANAGEMENT|4f8744e0-afd3-4fca-97de-fbf68f88fc90</vt:lpwstr>
  </property>
  <property fmtid="{D5CDD505-2E9C-101B-9397-08002B2CF9AE}" pid="4" name="DENR Originating Location">
    <vt:lpwstr>24;#iShare Sites:Programs:PRG006 - Murray Futures|ee5c50c1-08ff-4cf7-a9e1-a669b9cc77b8</vt:lpwstr>
  </property>
  <property fmtid="{D5CDD505-2E9C-101B-9397-08002B2CF9AE}" pid="5" name="_dlc_DocIdItemGuid">
    <vt:lpwstr>9d145aae-1b98-4057-808c-3fdd729c2b36</vt:lpwstr>
  </property>
  <property fmtid="{D5CDD505-2E9C-101B-9397-08002B2CF9AE}" pid="6" name="DENR_x0020_Security_x0020_Classification">
    <vt:lpwstr>10;#For Official Use Only|a4583154-c7a2-49d1-98b6-bbfbd7fc57eb</vt:lpwstr>
  </property>
  <property fmtid="{D5CDD505-2E9C-101B-9397-08002B2CF9AE}" pid="7" name="Tags">
    <vt:lpwstr/>
  </property>
  <property fmtid="{D5CDD505-2E9C-101B-9397-08002B2CF9AE}" pid="8" name="DENR Security Classification">
    <vt:lpwstr>10</vt:lpwstr>
  </property>
</Properties>
</file>